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07B" w:rsidRDefault="005A207B" w:rsidP="005A207B">
      <w:pPr>
        <w:pStyle w:val="ConsPlusTitle"/>
        <w:widowControl/>
        <w:jc w:val="center"/>
        <w:outlineLvl w:val="0"/>
        <w:rPr>
          <w:rFonts w:ascii="Times New Roman" w:hAnsi="Times New Roman" w:cs="Times New Roman"/>
          <w:sz w:val="24"/>
          <w:szCs w:val="24"/>
        </w:rPr>
      </w:pPr>
    </w:p>
    <w:p w:rsidR="005A207B" w:rsidRDefault="005A207B" w:rsidP="005A207B">
      <w:pPr>
        <w:pStyle w:val="ConsPlusTitle"/>
        <w:widowControl/>
        <w:jc w:val="center"/>
        <w:outlineLvl w:val="0"/>
        <w:rPr>
          <w:rFonts w:ascii="Times New Roman" w:hAnsi="Times New Roman" w:cs="Times New Roman"/>
          <w:sz w:val="24"/>
          <w:szCs w:val="24"/>
        </w:rPr>
      </w:pPr>
      <w:r>
        <w:rPr>
          <w:rFonts w:ascii="Times New Roman" w:hAnsi="Times New Roman" w:cs="Times New Roman"/>
          <w:sz w:val="24"/>
          <w:szCs w:val="24"/>
        </w:rPr>
        <w:t>АДМИНИСТРАЦИЯ   ВОРОНЦОВСКОГО   СЕЛЬСКОГО   ПОСЕЛЕНИЯ  ПОЛТАВСКОГО   МУНИЦИПАЛЬНОГО   РАЙОНА   ОМСКОЙ   ОБЛАСТИ</w:t>
      </w:r>
    </w:p>
    <w:p w:rsidR="005A207B" w:rsidRDefault="005A207B" w:rsidP="005A207B">
      <w:pPr>
        <w:tabs>
          <w:tab w:val="left" w:pos="7500"/>
        </w:tabs>
        <w:rPr>
          <w:b/>
        </w:rPr>
      </w:pPr>
      <w:r>
        <w:rPr>
          <w:b/>
        </w:rPr>
        <w:tab/>
      </w:r>
    </w:p>
    <w:p w:rsidR="005A207B" w:rsidRDefault="005A207B" w:rsidP="005A207B">
      <w:pPr>
        <w:jc w:val="center"/>
        <w:rPr>
          <w:b/>
        </w:rPr>
      </w:pPr>
    </w:p>
    <w:p w:rsidR="005A207B" w:rsidRDefault="005A207B" w:rsidP="005A207B">
      <w:pPr>
        <w:jc w:val="center"/>
        <w:rPr>
          <w:b/>
        </w:rPr>
      </w:pPr>
    </w:p>
    <w:p w:rsidR="005A207B" w:rsidRDefault="005A207B" w:rsidP="005A207B">
      <w:pPr>
        <w:jc w:val="center"/>
        <w:rPr>
          <w:b/>
        </w:rPr>
      </w:pPr>
      <w:r>
        <w:rPr>
          <w:b/>
        </w:rPr>
        <w:t>ПОСТАНОВЛЕНИЕ</w:t>
      </w:r>
    </w:p>
    <w:p w:rsidR="005A207B" w:rsidRPr="009A40A7" w:rsidRDefault="005A207B" w:rsidP="005A207B">
      <w:pPr>
        <w:jc w:val="center"/>
        <w:rPr>
          <w:b/>
          <w:i/>
        </w:rPr>
      </w:pPr>
    </w:p>
    <w:p w:rsidR="005A207B" w:rsidRPr="00213036" w:rsidRDefault="005A207B" w:rsidP="005A207B">
      <w:r w:rsidRPr="00213036">
        <w:t xml:space="preserve">от </w:t>
      </w:r>
      <w:r w:rsidR="008F49D1" w:rsidRPr="00213036">
        <w:t xml:space="preserve"> </w:t>
      </w:r>
      <w:r w:rsidR="00213036" w:rsidRPr="00213036">
        <w:t>5 августа</w:t>
      </w:r>
      <w:r w:rsidR="005663AE" w:rsidRPr="00213036">
        <w:t xml:space="preserve"> </w:t>
      </w:r>
      <w:r w:rsidR="009A40A7" w:rsidRPr="00213036">
        <w:t xml:space="preserve">2024 года                                                                                                  </w:t>
      </w:r>
      <w:r w:rsidR="00914773">
        <w:t xml:space="preserve">          </w:t>
      </w:r>
      <w:r w:rsidR="009A40A7" w:rsidRPr="00213036">
        <w:t xml:space="preserve">   </w:t>
      </w:r>
      <w:r w:rsidRPr="00213036">
        <w:t xml:space="preserve">№ </w:t>
      </w:r>
      <w:r w:rsidR="00213036" w:rsidRPr="00213036">
        <w:t>33а</w:t>
      </w:r>
    </w:p>
    <w:p w:rsidR="005A207B" w:rsidRPr="005663AE" w:rsidRDefault="005A207B" w:rsidP="005A207B">
      <w:pPr>
        <w:rPr>
          <w:color w:val="FF0000"/>
        </w:rPr>
      </w:pPr>
    </w:p>
    <w:p w:rsidR="005A207B" w:rsidRPr="009A40A7" w:rsidRDefault="005A207B" w:rsidP="005A207B"/>
    <w:p w:rsidR="005A207B" w:rsidRPr="009A40A7" w:rsidRDefault="005A207B" w:rsidP="005A207B">
      <w:pPr>
        <w:pStyle w:val="a5"/>
        <w:jc w:val="left"/>
        <w:rPr>
          <w:rFonts w:ascii="Times New Roman" w:hAnsi="Times New Roman"/>
          <w:sz w:val="24"/>
        </w:rPr>
      </w:pPr>
      <w:r w:rsidRPr="009A40A7">
        <w:rPr>
          <w:rFonts w:ascii="Times New Roman" w:hAnsi="Times New Roman"/>
          <w:sz w:val="24"/>
        </w:rPr>
        <w:t>О внесении изменений в постановление от 08.11.2013 № 8</w:t>
      </w:r>
      <w:r w:rsidR="00E66D96" w:rsidRPr="009A40A7">
        <w:rPr>
          <w:rFonts w:ascii="Times New Roman" w:hAnsi="Times New Roman"/>
          <w:sz w:val="24"/>
        </w:rPr>
        <w:t>7</w:t>
      </w:r>
    </w:p>
    <w:p w:rsidR="005A207B" w:rsidRPr="009A40A7" w:rsidRDefault="005A207B" w:rsidP="005A207B">
      <w:pPr>
        <w:pStyle w:val="a5"/>
        <w:jc w:val="left"/>
        <w:rPr>
          <w:rFonts w:ascii="Times New Roman" w:hAnsi="Times New Roman"/>
          <w:sz w:val="24"/>
        </w:rPr>
      </w:pPr>
      <w:r w:rsidRPr="009A40A7">
        <w:rPr>
          <w:rFonts w:ascii="Times New Roman" w:hAnsi="Times New Roman"/>
          <w:sz w:val="24"/>
        </w:rPr>
        <w:t>«Об утверждении муниципальной программы Воронцовского</w:t>
      </w:r>
    </w:p>
    <w:p w:rsidR="00E66D96" w:rsidRDefault="005A207B" w:rsidP="005A207B">
      <w:pPr>
        <w:pStyle w:val="a5"/>
        <w:jc w:val="left"/>
        <w:rPr>
          <w:rFonts w:ascii="Times New Roman" w:hAnsi="Times New Roman"/>
          <w:sz w:val="24"/>
        </w:rPr>
      </w:pPr>
      <w:r>
        <w:rPr>
          <w:rFonts w:ascii="Times New Roman" w:hAnsi="Times New Roman"/>
          <w:sz w:val="24"/>
        </w:rPr>
        <w:t>сельского поселения «</w:t>
      </w:r>
      <w:r w:rsidR="00E66D96">
        <w:rPr>
          <w:rFonts w:ascii="Times New Roman" w:hAnsi="Times New Roman"/>
          <w:sz w:val="24"/>
        </w:rPr>
        <w:t>Р</w:t>
      </w:r>
      <w:r>
        <w:rPr>
          <w:rFonts w:ascii="Times New Roman" w:hAnsi="Times New Roman"/>
          <w:sz w:val="24"/>
        </w:rPr>
        <w:t>азвитие</w:t>
      </w:r>
      <w:r w:rsidR="00E66D96">
        <w:rPr>
          <w:rFonts w:ascii="Times New Roman" w:hAnsi="Times New Roman"/>
          <w:sz w:val="24"/>
        </w:rPr>
        <w:t xml:space="preserve"> экономического потенциала</w:t>
      </w:r>
    </w:p>
    <w:p w:rsidR="005A207B" w:rsidRDefault="005A207B" w:rsidP="005A207B">
      <w:pPr>
        <w:pStyle w:val="a5"/>
        <w:jc w:val="left"/>
        <w:rPr>
          <w:rFonts w:ascii="Times New Roman" w:hAnsi="Times New Roman"/>
          <w:sz w:val="24"/>
        </w:rPr>
      </w:pPr>
      <w:r>
        <w:rPr>
          <w:rFonts w:ascii="Times New Roman" w:hAnsi="Times New Roman"/>
          <w:sz w:val="24"/>
        </w:rPr>
        <w:t xml:space="preserve"> Воронцовского сельского поселения Полтавского муниципального</w:t>
      </w:r>
    </w:p>
    <w:p w:rsidR="005A207B" w:rsidRDefault="005A207B" w:rsidP="005A207B">
      <w:pPr>
        <w:pStyle w:val="a5"/>
        <w:jc w:val="left"/>
        <w:rPr>
          <w:rFonts w:ascii="Times New Roman" w:hAnsi="Times New Roman"/>
          <w:b/>
          <w:sz w:val="24"/>
        </w:rPr>
      </w:pPr>
      <w:r>
        <w:rPr>
          <w:rFonts w:ascii="Times New Roman" w:hAnsi="Times New Roman"/>
          <w:sz w:val="24"/>
        </w:rPr>
        <w:t>района Омской области»</w:t>
      </w:r>
    </w:p>
    <w:p w:rsidR="005A207B" w:rsidRDefault="005A207B" w:rsidP="005A207B">
      <w:pPr>
        <w:pStyle w:val="ConsPlusTitle"/>
        <w:widowControl/>
        <w:rPr>
          <w:rFonts w:ascii="Times New Roman" w:hAnsi="Times New Roman" w:cs="Times New Roman"/>
          <w:b w:val="0"/>
          <w:sz w:val="24"/>
          <w:szCs w:val="24"/>
        </w:rPr>
      </w:pPr>
    </w:p>
    <w:p w:rsidR="005A207B" w:rsidRDefault="005A207B" w:rsidP="005A207B">
      <w:pPr>
        <w:pStyle w:val="ConsPlusTitle"/>
        <w:widowControl/>
        <w:jc w:val="both"/>
        <w:rPr>
          <w:rFonts w:ascii="Times New Roman" w:hAnsi="Times New Roman" w:cs="Times New Roman"/>
          <w:b w:val="0"/>
          <w:color w:val="FF0000"/>
          <w:sz w:val="24"/>
          <w:szCs w:val="24"/>
        </w:rPr>
      </w:pPr>
    </w:p>
    <w:p w:rsidR="005A207B" w:rsidRDefault="005A207B" w:rsidP="005A207B">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В соответствии с Федеральным законом от 06.10.2003 № 131-ФЗ «Об общих принципах организации местного самоуправления в РФ», Уставом Воронцовского сельского поселения,</w:t>
      </w:r>
    </w:p>
    <w:p w:rsidR="005A207B" w:rsidRDefault="005A207B" w:rsidP="005A207B">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ПОСТАНОВЛЯЮ:</w:t>
      </w:r>
    </w:p>
    <w:p w:rsidR="005A207B" w:rsidRDefault="005A207B" w:rsidP="005A207B">
      <w:pPr>
        <w:pStyle w:val="ConsPlusTitle"/>
        <w:widowControl/>
        <w:numPr>
          <w:ilvl w:val="0"/>
          <w:numId w:val="2"/>
        </w:numPr>
        <w:suppressAutoHyphens w:val="0"/>
        <w:autoSpaceDN w:val="0"/>
        <w:adjustRightInd w:val="0"/>
        <w:jc w:val="both"/>
        <w:rPr>
          <w:rFonts w:ascii="Times New Roman" w:hAnsi="Times New Roman" w:cs="Times New Roman"/>
          <w:b w:val="0"/>
          <w:sz w:val="24"/>
          <w:szCs w:val="24"/>
        </w:rPr>
      </w:pPr>
      <w:r>
        <w:rPr>
          <w:rFonts w:ascii="Times New Roman" w:hAnsi="Times New Roman" w:cs="Times New Roman"/>
          <w:b w:val="0"/>
          <w:sz w:val="24"/>
          <w:szCs w:val="24"/>
        </w:rPr>
        <w:t>Внести изменения и дополнения в муниципальную программу «</w:t>
      </w:r>
      <w:r w:rsidR="00241065">
        <w:rPr>
          <w:rFonts w:ascii="Times New Roman" w:hAnsi="Times New Roman" w:cs="Times New Roman"/>
          <w:b w:val="0"/>
          <w:sz w:val="24"/>
          <w:szCs w:val="24"/>
        </w:rPr>
        <w:t>Р</w:t>
      </w:r>
      <w:r>
        <w:rPr>
          <w:rFonts w:ascii="Times New Roman" w:hAnsi="Times New Roman" w:cs="Times New Roman"/>
          <w:b w:val="0"/>
          <w:sz w:val="24"/>
          <w:szCs w:val="24"/>
        </w:rPr>
        <w:t xml:space="preserve">азвитие </w:t>
      </w:r>
      <w:r w:rsidR="00241065">
        <w:rPr>
          <w:rFonts w:ascii="Times New Roman" w:hAnsi="Times New Roman" w:cs="Times New Roman"/>
          <w:b w:val="0"/>
          <w:sz w:val="24"/>
          <w:szCs w:val="24"/>
        </w:rPr>
        <w:t xml:space="preserve">экономического потенциала </w:t>
      </w:r>
      <w:r>
        <w:rPr>
          <w:rFonts w:ascii="Times New Roman" w:hAnsi="Times New Roman" w:cs="Times New Roman"/>
          <w:b w:val="0"/>
          <w:sz w:val="24"/>
          <w:szCs w:val="24"/>
        </w:rPr>
        <w:t xml:space="preserve">Воронцовского сельского поселения Полтавского муниципального района Омской области» и изложить в следующей редакции согласно приложению к настоящему постановлению. </w:t>
      </w:r>
    </w:p>
    <w:p w:rsidR="005A207B" w:rsidRDefault="005A207B" w:rsidP="005A207B">
      <w:pPr>
        <w:pStyle w:val="ConsPlusTitle"/>
        <w:widowControl/>
        <w:numPr>
          <w:ilvl w:val="0"/>
          <w:numId w:val="2"/>
        </w:numPr>
        <w:suppressAutoHyphens w:val="0"/>
        <w:autoSpaceDN w:val="0"/>
        <w:adjustRightInd w:val="0"/>
        <w:jc w:val="both"/>
        <w:rPr>
          <w:rFonts w:ascii="Times New Roman" w:hAnsi="Times New Roman" w:cs="Times New Roman"/>
          <w:b w:val="0"/>
          <w:sz w:val="24"/>
          <w:szCs w:val="24"/>
        </w:rPr>
      </w:pPr>
      <w:r>
        <w:rPr>
          <w:rFonts w:ascii="Times New Roman" w:hAnsi="Times New Roman" w:cs="Times New Roman"/>
          <w:b w:val="0"/>
          <w:sz w:val="24"/>
          <w:szCs w:val="24"/>
        </w:rPr>
        <w:t>Контроль за исполнением настоящего постановления оставить за собой.</w:t>
      </w:r>
    </w:p>
    <w:p w:rsidR="005A207B" w:rsidRDefault="005A207B" w:rsidP="005A207B">
      <w:pPr>
        <w:pStyle w:val="ConsPlusTitle"/>
        <w:widowControl/>
        <w:ind w:left="720"/>
        <w:jc w:val="both"/>
        <w:rPr>
          <w:rFonts w:ascii="Times New Roman" w:hAnsi="Times New Roman" w:cs="Times New Roman"/>
          <w:b w:val="0"/>
          <w:sz w:val="24"/>
          <w:szCs w:val="24"/>
        </w:rPr>
      </w:pPr>
    </w:p>
    <w:p w:rsidR="005A207B" w:rsidRDefault="005A207B" w:rsidP="005A207B">
      <w:pPr>
        <w:jc w:val="both"/>
      </w:pPr>
    </w:p>
    <w:p w:rsidR="005A207B" w:rsidRDefault="005A207B" w:rsidP="005A207B"/>
    <w:p w:rsidR="005A207B" w:rsidRDefault="005A207B" w:rsidP="005A207B"/>
    <w:p w:rsidR="005A207B" w:rsidRDefault="005A207B" w:rsidP="005A207B"/>
    <w:p w:rsidR="005A207B" w:rsidRDefault="005A207B" w:rsidP="005A207B"/>
    <w:p w:rsidR="002840F2" w:rsidRDefault="005A207B" w:rsidP="005A207B">
      <w:r>
        <w:t>Глав</w:t>
      </w:r>
      <w:r w:rsidR="002840F2">
        <w:t>а муниципального образования</w:t>
      </w:r>
    </w:p>
    <w:p w:rsidR="002840F2" w:rsidRDefault="005A207B" w:rsidP="005A207B">
      <w:r>
        <w:t xml:space="preserve">Воронцовского сельского поселения </w:t>
      </w:r>
    </w:p>
    <w:p w:rsidR="002840F2" w:rsidRDefault="002840F2" w:rsidP="005A207B">
      <w:r>
        <w:t>Полтавского муниципального района</w:t>
      </w:r>
    </w:p>
    <w:p w:rsidR="005A207B" w:rsidRDefault="002840F2" w:rsidP="005A207B">
      <w:r>
        <w:t xml:space="preserve">Омской области                                             </w:t>
      </w:r>
      <w:r w:rsidR="004858B7">
        <w:t xml:space="preserve">                                                       </w:t>
      </w:r>
      <w:r>
        <w:t xml:space="preserve"> И.И.Черноштан</w:t>
      </w:r>
    </w:p>
    <w:p w:rsidR="005A207B" w:rsidRDefault="005A207B" w:rsidP="005A207B"/>
    <w:p w:rsidR="005A207B" w:rsidRDefault="005A207B">
      <w:pPr>
        <w:rPr>
          <w:b/>
          <w:sz w:val="28"/>
          <w:szCs w:val="28"/>
        </w:rPr>
      </w:pPr>
    </w:p>
    <w:p w:rsidR="005A207B" w:rsidRDefault="005A207B">
      <w:pPr>
        <w:rPr>
          <w:b/>
          <w:sz w:val="28"/>
          <w:szCs w:val="28"/>
        </w:rPr>
      </w:pPr>
    </w:p>
    <w:p w:rsidR="005A207B" w:rsidRDefault="005A207B">
      <w:pPr>
        <w:rPr>
          <w:b/>
          <w:sz w:val="28"/>
          <w:szCs w:val="28"/>
        </w:rPr>
      </w:pPr>
    </w:p>
    <w:p w:rsidR="005A207B" w:rsidRDefault="005A207B">
      <w:pPr>
        <w:rPr>
          <w:b/>
          <w:sz w:val="28"/>
          <w:szCs w:val="28"/>
        </w:rPr>
      </w:pPr>
    </w:p>
    <w:p w:rsidR="00E66D96" w:rsidRDefault="00E66D96">
      <w:pPr>
        <w:rPr>
          <w:b/>
          <w:sz w:val="28"/>
          <w:szCs w:val="28"/>
        </w:rPr>
      </w:pPr>
    </w:p>
    <w:p w:rsidR="005A207B" w:rsidRDefault="005A207B">
      <w:pPr>
        <w:rPr>
          <w:b/>
          <w:sz w:val="28"/>
          <w:szCs w:val="28"/>
        </w:rPr>
      </w:pPr>
    </w:p>
    <w:p w:rsidR="005A207B" w:rsidRDefault="005A207B">
      <w:pPr>
        <w:rPr>
          <w:b/>
          <w:sz w:val="28"/>
          <w:szCs w:val="28"/>
        </w:rPr>
      </w:pPr>
    </w:p>
    <w:p w:rsidR="00B271A0" w:rsidRDefault="00B271A0" w:rsidP="00C11C50">
      <w:pPr>
        <w:pStyle w:val="a5"/>
        <w:jc w:val="right"/>
        <w:rPr>
          <w:rFonts w:ascii="Times New Roman" w:hAnsi="Times New Roman"/>
          <w:sz w:val="24"/>
        </w:rPr>
      </w:pPr>
    </w:p>
    <w:p w:rsidR="00C11C50" w:rsidRPr="002232E0" w:rsidRDefault="00C11C50" w:rsidP="00C11C50">
      <w:pPr>
        <w:pStyle w:val="a5"/>
        <w:jc w:val="right"/>
        <w:rPr>
          <w:rFonts w:ascii="Times New Roman" w:hAnsi="Times New Roman"/>
          <w:sz w:val="24"/>
        </w:rPr>
      </w:pPr>
      <w:r w:rsidRPr="002232E0">
        <w:rPr>
          <w:rFonts w:ascii="Times New Roman" w:hAnsi="Times New Roman"/>
          <w:sz w:val="24"/>
        </w:rPr>
        <w:t xml:space="preserve">Приложение </w:t>
      </w:r>
    </w:p>
    <w:p w:rsidR="00C11C50" w:rsidRPr="002232E0" w:rsidRDefault="00C11C50" w:rsidP="00C11C50">
      <w:pPr>
        <w:pStyle w:val="a5"/>
        <w:jc w:val="right"/>
        <w:rPr>
          <w:rFonts w:ascii="Times New Roman" w:hAnsi="Times New Roman"/>
          <w:sz w:val="24"/>
        </w:rPr>
      </w:pPr>
      <w:r w:rsidRPr="002232E0">
        <w:rPr>
          <w:rFonts w:ascii="Times New Roman" w:hAnsi="Times New Roman"/>
          <w:sz w:val="24"/>
        </w:rPr>
        <w:t xml:space="preserve">к постановлению администрации </w:t>
      </w:r>
    </w:p>
    <w:p w:rsidR="00C11C50" w:rsidRPr="00914773" w:rsidRDefault="004858B7" w:rsidP="00C11C50">
      <w:pPr>
        <w:pStyle w:val="a5"/>
        <w:jc w:val="right"/>
        <w:rPr>
          <w:rFonts w:ascii="Times New Roman" w:hAnsi="Times New Roman"/>
          <w:sz w:val="24"/>
        </w:rPr>
      </w:pPr>
      <w:r w:rsidRPr="00914773">
        <w:rPr>
          <w:rFonts w:ascii="Times New Roman" w:hAnsi="Times New Roman"/>
          <w:sz w:val="24"/>
        </w:rPr>
        <w:t xml:space="preserve">от </w:t>
      </w:r>
      <w:r w:rsidR="00213036" w:rsidRPr="00914773">
        <w:rPr>
          <w:rFonts w:ascii="Times New Roman" w:hAnsi="Times New Roman"/>
          <w:sz w:val="24"/>
        </w:rPr>
        <w:t>5.08.</w:t>
      </w:r>
      <w:r w:rsidR="00604734" w:rsidRPr="00914773">
        <w:rPr>
          <w:rFonts w:ascii="Times New Roman" w:hAnsi="Times New Roman"/>
          <w:sz w:val="24"/>
        </w:rPr>
        <w:t xml:space="preserve"> </w:t>
      </w:r>
      <w:r w:rsidRPr="00914773">
        <w:rPr>
          <w:rFonts w:ascii="Times New Roman" w:hAnsi="Times New Roman"/>
          <w:sz w:val="24"/>
        </w:rPr>
        <w:t>2024</w:t>
      </w:r>
      <w:r w:rsidR="00C11C50" w:rsidRPr="00914773">
        <w:rPr>
          <w:rFonts w:ascii="Times New Roman" w:hAnsi="Times New Roman"/>
          <w:sz w:val="24"/>
        </w:rPr>
        <w:t xml:space="preserve"> года №</w:t>
      </w:r>
      <w:r w:rsidR="00213036" w:rsidRPr="00914773">
        <w:rPr>
          <w:rFonts w:ascii="Times New Roman" w:hAnsi="Times New Roman"/>
          <w:sz w:val="24"/>
        </w:rPr>
        <w:t>33а</w:t>
      </w:r>
      <w:r w:rsidR="00604734" w:rsidRPr="00914773">
        <w:rPr>
          <w:rFonts w:ascii="Times New Roman" w:hAnsi="Times New Roman"/>
          <w:sz w:val="24"/>
        </w:rPr>
        <w:t xml:space="preserve"> </w:t>
      </w:r>
    </w:p>
    <w:p w:rsidR="00C11C50" w:rsidRDefault="00C11C50" w:rsidP="00C11C50">
      <w:pPr>
        <w:jc w:val="right"/>
        <w:rPr>
          <w:b/>
          <w:sz w:val="28"/>
          <w:szCs w:val="28"/>
        </w:rPr>
      </w:pPr>
    </w:p>
    <w:p w:rsidR="0074179E" w:rsidRPr="005C53B2" w:rsidRDefault="0074179E" w:rsidP="0074179E">
      <w:pPr>
        <w:jc w:val="center"/>
        <w:rPr>
          <w:b/>
          <w:sz w:val="28"/>
          <w:szCs w:val="28"/>
        </w:rPr>
      </w:pPr>
      <w:r w:rsidRPr="005C53B2">
        <w:rPr>
          <w:b/>
          <w:sz w:val="28"/>
          <w:szCs w:val="28"/>
        </w:rPr>
        <w:t>Муниципальная программа Воронцовского</w:t>
      </w:r>
    </w:p>
    <w:p w:rsidR="0074179E" w:rsidRPr="005C53B2" w:rsidRDefault="0074179E" w:rsidP="0074179E">
      <w:pPr>
        <w:jc w:val="center"/>
        <w:rPr>
          <w:b/>
          <w:sz w:val="28"/>
          <w:szCs w:val="28"/>
        </w:rPr>
      </w:pPr>
      <w:r w:rsidRPr="005C53B2">
        <w:rPr>
          <w:b/>
          <w:sz w:val="28"/>
          <w:szCs w:val="28"/>
        </w:rPr>
        <w:t xml:space="preserve">сельского поселения </w:t>
      </w:r>
      <w:r w:rsidRPr="005C53B2">
        <w:rPr>
          <w:sz w:val="28"/>
          <w:szCs w:val="28"/>
        </w:rPr>
        <w:t>«</w:t>
      </w:r>
      <w:r w:rsidRPr="005C53B2">
        <w:rPr>
          <w:b/>
          <w:sz w:val="28"/>
          <w:szCs w:val="28"/>
        </w:rPr>
        <w:t xml:space="preserve">Развитие экономического потенциала  Воронцовского сельского поселения Полтавского муниципального района Омской области»    </w:t>
      </w:r>
    </w:p>
    <w:p w:rsidR="0074179E" w:rsidRPr="005C53B2" w:rsidRDefault="0074179E" w:rsidP="0074179E">
      <w:pPr>
        <w:jc w:val="center"/>
        <w:rPr>
          <w:b/>
          <w:sz w:val="28"/>
          <w:szCs w:val="28"/>
        </w:rPr>
      </w:pPr>
    </w:p>
    <w:p w:rsidR="0074179E" w:rsidRPr="00B271A0" w:rsidRDefault="0074179E" w:rsidP="0074179E">
      <w:pPr>
        <w:jc w:val="center"/>
        <w:rPr>
          <w:b/>
        </w:rPr>
      </w:pPr>
      <w:r w:rsidRPr="005C53B2">
        <w:rPr>
          <w:b/>
        </w:rPr>
        <w:t xml:space="preserve">  </w:t>
      </w:r>
      <w:r w:rsidR="004858B7" w:rsidRPr="00B271A0">
        <w:rPr>
          <w:b/>
        </w:rPr>
        <w:t xml:space="preserve">1. </w:t>
      </w:r>
      <w:r w:rsidRPr="00B271A0">
        <w:rPr>
          <w:b/>
        </w:rPr>
        <w:t>ПАСПОРТ</w:t>
      </w:r>
    </w:p>
    <w:p w:rsidR="0074179E" w:rsidRPr="00B271A0" w:rsidRDefault="0074179E" w:rsidP="0074179E">
      <w:pPr>
        <w:jc w:val="center"/>
        <w:rPr>
          <w:b/>
        </w:rPr>
      </w:pPr>
      <w:r w:rsidRPr="00B271A0">
        <w:rPr>
          <w:b/>
        </w:rPr>
        <w:t>Муниципальной программы Воронцовского</w:t>
      </w:r>
    </w:p>
    <w:p w:rsidR="0074179E" w:rsidRPr="00B271A0" w:rsidRDefault="0074179E" w:rsidP="0074179E">
      <w:pPr>
        <w:jc w:val="center"/>
        <w:rPr>
          <w:b/>
        </w:rPr>
      </w:pPr>
      <w:r w:rsidRPr="00B271A0">
        <w:rPr>
          <w:b/>
        </w:rPr>
        <w:t>сельского поселения «Развитие экономического потенциала  Воронцовского сельского поселения Полтавского муниципального района Омской области»</w:t>
      </w:r>
    </w:p>
    <w:p w:rsidR="0074179E" w:rsidRPr="00B271A0" w:rsidRDefault="0074179E" w:rsidP="0074179E">
      <w:pPr>
        <w:jc w:val="center"/>
        <w:rPr>
          <w:b/>
        </w:rPr>
      </w:pPr>
    </w:p>
    <w:tbl>
      <w:tblPr>
        <w:tblW w:w="0" w:type="auto"/>
        <w:tblInd w:w="-5" w:type="dxa"/>
        <w:tblLayout w:type="fixed"/>
        <w:tblLook w:val="0000"/>
      </w:tblPr>
      <w:tblGrid>
        <w:gridCol w:w="7910"/>
        <w:gridCol w:w="7938"/>
      </w:tblGrid>
      <w:tr w:rsidR="0074179E" w:rsidRPr="00B271A0" w:rsidTr="00914773">
        <w:tc>
          <w:tcPr>
            <w:tcW w:w="7910" w:type="dxa"/>
            <w:tcBorders>
              <w:top w:val="single" w:sz="4" w:space="0" w:color="000000"/>
              <w:left w:val="single" w:sz="4" w:space="0" w:color="000000"/>
              <w:bottom w:val="single" w:sz="4" w:space="0" w:color="000000"/>
            </w:tcBorders>
            <w:shd w:val="clear" w:color="auto" w:fill="auto"/>
          </w:tcPr>
          <w:p w:rsidR="0074179E" w:rsidRPr="00B271A0" w:rsidRDefault="0074179E" w:rsidP="00EB0699">
            <w:r w:rsidRPr="00B271A0">
              <w:rPr>
                <w:b/>
              </w:rPr>
              <w:t>Наименование муниципальной программы Воронцовского сельского поселения</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4179E" w:rsidRPr="00B271A0" w:rsidRDefault="0074179E" w:rsidP="00EB0699">
            <w:r w:rsidRPr="00B271A0">
              <w:t>«Развитие экономического потенциала  Воронцовского сельского поселения Полтавского муниципального района Омской области»</w:t>
            </w:r>
          </w:p>
        </w:tc>
      </w:tr>
      <w:tr w:rsidR="0074179E" w:rsidRPr="00B271A0" w:rsidTr="00914773">
        <w:tc>
          <w:tcPr>
            <w:tcW w:w="7910" w:type="dxa"/>
            <w:tcBorders>
              <w:top w:val="single" w:sz="4" w:space="0" w:color="000000"/>
              <w:left w:val="single" w:sz="4" w:space="0" w:color="000000"/>
              <w:bottom w:val="single" w:sz="4" w:space="0" w:color="000000"/>
            </w:tcBorders>
            <w:shd w:val="clear" w:color="auto" w:fill="auto"/>
          </w:tcPr>
          <w:p w:rsidR="0074179E" w:rsidRPr="00B271A0" w:rsidRDefault="0074179E" w:rsidP="00EB0699">
            <w:r w:rsidRPr="00B271A0">
              <w:t>Наименование исполнительно-распорядительного органа Воронцовского сельского поселения, являющегося ответственным исполнителем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4179E" w:rsidRPr="00B271A0" w:rsidRDefault="0074179E" w:rsidP="00EB0699">
            <w:pPr>
              <w:jc w:val="both"/>
            </w:pPr>
            <w:r w:rsidRPr="00B271A0">
              <w:t>Администрация Воронцовского сельского поселения Полтавского муниципального района Омской области</w:t>
            </w:r>
            <w:r w:rsidR="004858B7" w:rsidRPr="00B271A0">
              <w:t xml:space="preserve"> (далее Администрация Воронцовского сельского поселения)</w:t>
            </w:r>
          </w:p>
        </w:tc>
      </w:tr>
      <w:tr w:rsidR="0074179E" w:rsidRPr="00B271A0" w:rsidTr="00914773">
        <w:tc>
          <w:tcPr>
            <w:tcW w:w="7910" w:type="dxa"/>
            <w:tcBorders>
              <w:top w:val="single" w:sz="4" w:space="0" w:color="000000"/>
              <w:left w:val="single" w:sz="4" w:space="0" w:color="000000"/>
              <w:bottom w:val="single" w:sz="4" w:space="0" w:color="000000"/>
            </w:tcBorders>
            <w:shd w:val="clear" w:color="auto" w:fill="auto"/>
          </w:tcPr>
          <w:p w:rsidR="0074179E" w:rsidRPr="00B271A0" w:rsidRDefault="0074179E" w:rsidP="00EB0699">
            <w:r w:rsidRPr="00B271A0">
              <w:t>Наименование исполнительно-распорядительного органа Воронцовского сельского поселения, являющегося ответственным соисполнителем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4179E" w:rsidRPr="00B271A0" w:rsidRDefault="0074179E" w:rsidP="004858B7">
            <w:pPr>
              <w:jc w:val="both"/>
            </w:pPr>
            <w:r w:rsidRPr="00B271A0">
              <w:t xml:space="preserve">Администрация Воронцовского сельского поселения </w:t>
            </w:r>
          </w:p>
        </w:tc>
      </w:tr>
      <w:tr w:rsidR="0074179E" w:rsidRPr="00B271A0" w:rsidTr="00914773">
        <w:tc>
          <w:tcPr>
            <w:tcW w:w="7910" w:type="dxa"/>
            <w:tcBorders>
              <w:top w:val="single" w:sz="4" w:space="0" w:color="000000"/>
              <w:left w:val="single" w:sz="4" w:space="0" w:color="000000"/>
              <w:bottom w:val="single" w:sz="4" w:space="0" w:color="000000"/>
            </w:tcBorders>
            <w:shd w:val="clear" w:color="auto" w:fill="auto"/>
          </w:tcPr>
          <w:p w:rsidR="0074179E" w:rsidRPr="00B271A0" w:rsidRDefault="0074179E" w:rsidP="00EB0699">
            <w:r w:rsidRPr="00B271A0">
              <w:t>Сроки реализации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4179E" w:rsidRPr="00B271A0" w:rsidRDefault="0074179E" w:rsidP="008969E8">
            <w:pPr>
              <w:jc w:val="both"/>
            </w:pPr>
            <w:r w:rsidRPr="00B271A0">
              <w:t>2018 -202</w:t>
            </w:r>
            <w:r w:rsidR="008969E8" w:rsidRPr="00B271A0">
              <w:t>6</w:t>
            </w:r>
            <w:r w:rsidRPr="00B271A0">
              <w:t xml:space="preserve"> годы</w:t>
            </w:r>
          </w:p>
        </w:tc>
      </w:tr>
      <w:tr w:rsidR="0074179E" w:rsidRPr="00B271A0" w:rsidTr="00914773">
        <w:trPr>
          <w:trHeight w:val="1855"/>
        </w:trPr>
        <w:tc>
          <w:tcPr>
            <w:tcW w:w="7910" w:type="dxa"/>
            <w:tcBorders>
              <w:top w:val="single" w:sz="4" w:space="0" w:color="000000"/>
              <w:left w:val="single" w:sz="4" w:space="0" w:color="000000"/>
              <w:bottom w:val="single" w:sz="4" w:space="0" w:color="000000"/>
            </w:tcBorders>
            <w:shd w:val="clear" w:color="auto" w:fill="auto"/>
          </w:tcPr>
          <w:p w:rsidR="0074179E" w:rsidRPr="00B271A0" w:rsidRDefault="0074179E" w:rsidP="00EB0699">
            <w:r w:rsidRPr="00B271A0">
              <w:t>Цель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4179E" w:rsidRPr="00B271A0" w:rsidRDefault="0074179E" w:rsidP="00EB0699">
            <w:pPr>
              <w:jc w:val="both"/>
            </w:pPr>
            <w:r w:rsidRPr="00B271A0">
              <w:t>Повышение благосостояния населения Воронцовского сельского поселения Полтавского муниципального района Омской области на основе стабильного развития экономики, проведения активной инновационной и инвестиционной политики, увеличения доходов бюджета и рационального их расходования</w:t>
            </w:r>
          </w:p>
        </w:tc>
      </w:tr>
      <w:tr w:rsidR="0074179E" w:rsidRPr="00B271A0" w:rsidTr="00914773">
        <w:trPr>
          <w:trHeight w:val="1334"/>
        </w:trPr>
        <w:tc>
          <w:tcPr>
            <w:tcW w:w="7910" w:type="dxa"/>
            <w:tcBorders>
              <w:top w:val="single" w:sz="4" w:space="0" w:color="000000"/>
              <w:left w:val="single" w:sz="4" w:space="0" w:color="000000"/>
              <w:bottom w:val="single" w:sz="4" w:space="0" w:color="000000"/>
            </w:tcBorders>
            <w:shd w:val="clear" w:color="auto" w:fill="auto"/>
          </w:tcPr>
          <w:p w:rsidR="0074179E" w:rsidRPr="00B271A0" w:rsidRDefault="0074179E" w:rsidP="00EB0699">
            <w:r w:rsidRPr="00B271A0">
              <w:t>Задачи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4179E" w:rsidRPr="00B271A0" w:rsidRDefault="0074179E" w:rsidP="00EB0699">
            <w:pPr>
              <w:jc w:val="both"/>
            </w:pPr>
            <w:r w:rsidRPr="00B271A0">
              <w:t>1. Обеспечение эффективного управления собственностью муниципального образования;</w:t>
            </w:r>
          </w:p>
          <w:p w:rsidR="004858B7" w:rsidRPr="00B271A0" w:rsidRDefault="004858B7" w:rsidP="00EB0699">
            <w:pPr>
              <w:jc w:val="both"/>
            </w:pPr>
            <w:r w:rsidRPr="00B271A0">
              <w:t>2. Повышение материально-технического и организационного обеспечения деятельности администрации сельского поселения</w:t>
            </w:r>
          </w:p>
          <w:p w:rsidR="0074179E" w:rsidRPr="00B271A0" w:rsidRDefault="0074179E" w:rsidP="00EB0699">
            <w:pPr>
              <w:jc w:val="both"/>
            </w:pPr>
            <w:r w:rsidRPr="00B271A0">
              <w:t xml:space="preserve">2. Развитие и модернизация коммунальной и транспортной инфраструктуры; </w:t>
            </w:r>
          </w:p>
          <w:p w:rsidR="0074179E" w:rsidRPr="00B271A0" w:rsidRDefault="0074179E" w:rsidP="00EB0699">
            <w:pPr>
              <w:jc w:val="both"/>
            </w:pPr>
            <w:r w:rsidRPr="00B271A0">
              <w:t>3. Содействие развитию сельскохозяйственного производства;</w:t>
            </w:r>
          </w:p>
          <w:p w:rsidR="0074179E" w:rsidRPr="00B271A0" w:rsidRDefault="0074179E" w:rsidP="00EB0699">
            <w:pPr>
              <w:spacing w:line="204" w:lineRule="atLeast"/>
              <w:jc w:val="both"/>
              <w:textAlignment w:val="baseline"/>
            </w:pPr>
            <w:r w:rsidRPr="00B271A0">
              <w:t xml:space="preserve">4. Повышение эффективности потребления энергетических ресурсов в </w:t>
            </w:r>
            <w:r w:rsidRPr="00B271A0">
              <w:lastRenderedPageBreak/>
              <w:t>муниципальном образовании</w:t>
            </w:r>
            <w:r w:rsidR="004858B7" w:rsidRPr="00B271A0">
              <w:t>.</w:t>
            </w:r>
            <w:r w:rsidRPr="00B271A0">
              <w:t xml:space="preserve"> </w:t>
            </w:r>
          </w:p>
        </w:tc>
      </w:tr>
      <w:tr w:rsidR="0074179E" w:rsidRPr="00B271A0" w:rsidTr="00914773">
        <w:tc>
          <w:tcPr>
            <w:tcW w:w="7910" w:type="dxa"/>
            <w:tcBorders>
              <w:top w:val="single" w:sz="4" w:space="0" w:color="000000"/>
              <w:left w:val="single" w:sz="4" w:space="0" w:color="000000"/>
              <w:bottom w:val="single" w:sz="4" w:space="0" w:color="000000"/>
            </w:tcBorders>
            <w:shd w:val="clear" w:color="auto" w:fill="auto"/>
          </w:tcPr>
          <w:p w:rsidR="0074179E" w:rsidRPr="00B271A0" w:rsidRDefault="0074179E" w:rsidP="00EB0699">
            <w:r w:rsidRPr="00B271A0">
              <w:lastRenderedPageBreak/>
              <w:t>Подпрограммы муниципальной программы и ведомственные целевые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4179E" w:rsidRPr="00B271A0" w:rsidRDefault="0074179E" w:rsidP="00EB0699">
            <w:r w:rsidRPr="00B271A0">
              <w:t>1) Муниципальное управление, управление муниципальным имуществом Воронцовского сельского поселения;</w:t>
            </w:r>
          </w:p>
          <w:p w:rsidR="0074179E" w:rsidRPr="00B271A0" w:rsidRDefault="0074179E" w:rsidP="00EB0699">
            <w:r w:rsidRPr="00B271A0">
              <w:t xml:space="preserve"> 2) Поддержка жилищно-коммунального хозяйства и развитие транспортной инфраструктуры Воронцовского сельского поселения;</w:t>
            </w:r>
          </w:p>
          <w:p w:rsidR="0074179E" w:rsidRPr="00B271A0" w:rsidRDefault="0074179E" w:rsidP="00EB0699">
            <w:pPr>
              <w:jc w:val="both"/>
            </w:pPr>
            <w:r w:rsidRPr="00B271A0">
              <w:t>3) Поддержка и развитие малых форм хозяйствования в Воронцовском сельском поселении.</w:t>
            </w:r>
          </w:p>
          <w:p w:rsidR="0074179E" w:rsidRPr="00B271A0" w:rsidRDefault="0074179E" w:rsidP="00EB0699">
            <w:r w:rsidRPr="00B271A0">
              <w:t xml:space="preserve">4) </w:t>
            </w:r>
            <w:r w:rsidRPr="00B271A0">
              <w:rPr>
                <w:color w:val="000000"/>
              </w:rPr>
              <w:t>Энергосбережение в Воронцовском сельском поселении.</w:t>
            </w:r>
          </w:p>
        </w:tc>
      </w:tr>
      <w:tr w:rsidR="0074179E" w:rsidRPr="00B271A0" w:rsidTr="00914773">
        <w:tc>
          <w:tcPr>
            <w:tcW w:w="7910" w:type="dxa"/>
            <w:tcBorders>
              <w:top w:val="single" w:sz="4" w:space="0" w:color="000000"/>
              <w:left w:val="single" w:sz="4" w:space="0" w:color="000000"/>
              <w:bottom w:val="single" w:sz="4" w:space="0" w:color="000000"/>
            </w:tcBorders>
            <w:shd w:val="clear" w:color="auto" w:fill="auto"/>
          </w:tcPr>
          <w:p w:rsidR="0074179E" w:rsidRPr="00B271A0" w:rsidRDefault="0074179E" w:rsidP="00EB0699">
            <w:bookmarkStart w:id="0" w:name="_Hlk158917178"/>
            <w:r w:rsidRPr="00B271A0">
              <w:t>Объёмы и источники финансирования муниципальной программы в целом и по годам её реализации</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4179E" w:rsidRPr="00B271A0" w:rsidRDefault="0074179E" w:rsidP="00EB5392">
            <w:pPr>
              <w:widowControl w:val="0"/>
              <w:autoSpaceDE w:val="0"/>
              <w:autoSpaceDN w:val="0"/>
              <w:adjustRightInd w:val="0"/>
              <w:ind w:firstLine="540"/>
              <w:jc w:val="both"/>
            </w:pPr>
            <w:r w:rsidRPr="00B271A0">
              <w:t xml:space="preserve">Общий объем финансирования составит </w:t>
            </w:r>
            <w:r w:rsidR="005663AE">
              <w:t>122 999 158,74</w:t>
            </w:r>
            <w:r w:rsidRPr="00B271A0">
              <w:t xml:space="preserve"> рублей</w:t>
            </w:r>
            <w:r w:rsidR="00F44253" w:rsidRPr="00B271A0">
              <w:t xml:space="preserve"> </w:t>
            </w:r>
            <w:r w:rsidRPr="00B271A0">
              <w:t>(приложение к муниципальной программе), в том числе по годам:</w:t>
            </w:r>
          </w:p>
          <w:p w:rsidR="0074179E" w:rsidRPr="00B271A0" w:rsidRDefault="0074179E" w:rsidP="00EB5392">
            <w:pPr>
              <w:pStyle w:val="a5"/>
              <w:tabs>
                <w:tab w:val="left" w:pos="348"/>
                <w:tab w:val="center" w:pos="2661"/>
              </w:tabs>
              <w:ind w:firstLine="540"/>
              <w:jc w:val="left"/>
              <w:rPr>
                <w:rFonts w:ascii="Times New Roman" w:hAnsi="Times New Roman" w:cs="Times New Roman"/>
                <w:sz w:val="24"/>
              </w:rPr>
            </w:pPr>
            <w:r w:rsidRPr="00B271A0">
              <w:rPr>
                <w:rFonts w:ascii="Times New Roman" w:hAnsi="Times New Roman" w:cs="Times New Roman"/>
                <w:sz w:val="24"/>
              </w:rPr>
              <w:t>в 2018 году – 9 525 494,45 рублей;</w:t>
            </w:r>
          </w:p>
          <w:p w:rsidR="0074179E" w:rsidRPr="00B271A0" w:rsidRDefault="0074179E" w:rsidP="00EB5392">
            <w:pPr>
              <w:pStyle w:val="a5"/>
              <w:ind w:firstLine="540"/>
              <w:jc w:val="left"/>
              <w:rPr>
                <w:rFonts w:ascii="Times New Roman" w:hAnsi="Times New Roman" w:cs="Times New Roman"/>
                <w:sz w:val="24"/>
              </w:rPr>
            </w:pPr>
            <w:r w:rsidRPr="00B271A0">
              <w:rPr>
                <w:rFonts w:ascii="Times New Roman" w:hAnsi="Times New Roman" w:cs="Times New Roman"/>
                <w:sz w:val="24"/>
              </w:rPr>
              <w:t xml:space="preserve">в 2019 году – </w:t>
            </w:r>
            <w:r w:rsidR="00EB5392" w:rsidRPr="00B271A0">
              <w:rPr>
                <w:rFonts w:ascii="Times New Roman" w:hAnsi="Times New Roman" w:cs="Times New Roman"/>
                <w:sz w:val="24"/>
              </w:rPr>
              <w:t>11 600 381,38</w:t>
            </w:r>
            <w:r w:rsidRPr="00B271A0">
              <w:rPr>
                <w:rFonts w:ascii="Times New Roman" w:hAnsi="Times New Roman" w:cs="Times New Roman"/>
                <w:sz w:val="24"/>
              </w:rPr>
              <w:t xml:space="preserve"> рублей;</w:t>
            </w:r>
          </w:p>
          <w:p w:rsidR="0074179E" w:rsidRPr="00B271A0" w:rsidRDefault="0074179E" w:rsidP="00EB5392">
            <w:pPr>
              <w:pStyle w:val="a5"/>
              <w:ind w:firstLine="540"/>
              <w:jc w:val="left"/>
              <w:rPr>
                <w:rFonts w:ascii="Times New Roman" w:hAnsi="Times New Roman" w:cs="Times New Roman"/>
                <w:sz w:val="24"/>
              </w:rPr>
            </w:pPr>
            <w:r w:rsidRPr="00B271A0">
              <w:rPr>
                <w:rFonts w:ascii="Times New Roman" w:hAnsi="Times New Roman" w:cs="Times New Roman"/>
                <w:sz w:val="24"/>
              </w:rPr>
              <w:t>в 2020 году – 14 600 127,24 рублей;</w:t>
            </w:r>
          </w:p>
          <w:p w:rsidR="0074179E" w:rsidRPr="00B271A0" w:rsidRDefault="0074179E" w:rsidP="00EB5392">
            <w:pPr>
              <w:pStyle w:val="a5"/>
              <w:ind w:firstLine="540"/>
              <w:jc w:val="left"/>
              <w:rPr>
                <w:rFonts w:ascii="Times New Roman" w:hAnsi="Times New Roman" w:cs="Times New Roman"/>
                <w:sz w:val="24"/>
              </w:rPr>
            </w:pPr>
            <w:r w:rsidRPr="00B271A0">
              <w:rPr>
                <w:rFonts w:ascii="Times New Roman" w:hAnsi="Times New Roman" w:cs="Times New Roman"/>
                <w:sz w:val="24"/>
              </w:rPr>
              <w:t>в 2021 году – 17 133 983,11 рублей;</w:t>
            </w:r>
          </w:p>
          <w:p w:rsidR="0074179E" w:rsidRPr="00B271A0" w:rsidRDefault="0074179E" w:rsidP="00EB5392">
            <w:pPr>
              <w:pStyle w:val="a5"/>
              <w:ind w:firstLine="540"/>
              <w:jc w:val="left"/>
              <w:rPr>
                <w:rFonts w:ascii="Times New Roman" w:hAnsi="Times New Roman" w:cs="Times New Roman"/>
                <w:sz w:val="24"/>
              </w:rPr>
            </w:pPr>
            <w:r w:rsidRPr="00B271A0">
              <w:rPr>
                <w:rFonts w:ascii="Times New Roman" w:hAnsi="Times New Roman" w:cs="Times New Roman"/>
                <w:sz w:val="24"/>
              </w:rPr>
              <w:t xml:space="preserve">в 2022 году – </w:t>
            </w:r>
            <w:r w:rsidR="008F49D1" w:rsidRPr="00B271A0">
              <w:rPr>
                <w:rFonts w:ascii="Times New Roman" w:hAnsi="Times New Roman" w:cs="Times New Roman"/>
                <w:sz w:val="24"/>
              </w:rPr>
              <w:t>22 933 200,05</w:t>
            </w:r>
            <w:r w:rsidRPr="00B271A0">
              <w:rPr>
                <w:rFonts w:ascii="Times New Roman" w:hAnsi="Times New Roman" w:cs="Times New Roman"/>
                <w:sz w:val="24"/>
              </w:rPr>
              <w:t xml:space="preserve"> рублей;</w:t>
            </w:r>
          </w:p>
          <w:p w:rsidR="0074179E" w:rsidRPr="00B271A0" w:rsidRDefault="0074179E" w:rsidP="00EB5392">
            <w:pPr>
              <w:pStyle w:val="a5"/>
              <w:ind w:firstLine="540"/>
              <w:jc w:val="left"/>
              <w:rPr>
                <w:rFonts w:ascii="Times New Roman" w:hAnsi="Times New Roman" w:cs="Times New Roman"/>
                <w:sz w:val="24"/>
              </w:rPr>
            </w:pPr>
            <w:r w:rsidRPr="00B271A0">
              <w:rPr>
                <w:rFonts w:ascii="Times New Roman" w:hAnsi="Times New Roman" w:cs="Times New Roman"/>
                <w:sz w:val="24"/>
              </w:rPr>
              <w:t xml:space="preserve">в 2023 году – </w:t>
            </w:r>
            <w:r w:rsidR="004B6F5E" w:rsidRPr="00B271A0">
              <w:rPr>
                <w:rFonts w:ascii="Times New Roman" w:hAnsi="Times New Roman" w:cs="Times New Roman"/>
                <w:sz w:val="24"/>
              </w:rPr>
              <w:t xml:space="preserve">12 991 428,37 </w:t>
            </w:r>
            <w:r w:rsidRPr="00B271A0">
              <w:rPr>
                <w:rFonts w:ascii="Times New Roman" w:hAnsi="Times New Roman" w:cs="Times New Roman"/>
                <w:sz w:val="24"/>
              </w:rPr>
              <w:t>рублей;</w:t>
            </w:r>
          </w:p>
          <w:p w:rsidR="0074179E" w:rsidRPr="00B271A0" w:rsidRDefault="0074179E" w:rsidP="00EB5392">
            <w:pPr>
              <w:pStyle w:val="a5"/>
              <w:ind w:firstLine="540"/>
              <w:jc w:val="left"/>
              <w:rPr>
                <w:rFonts w:ascii="Times New Roman" w:hAnsi="Times New Roman" w:cs="Times New Roman"/>
                <w:sz w:val="24"/>
              </w:rPr>
            </w:pPr>
            <w:r w:rsidRPr="00B271A0">
              <w:rPr>
                <w:rFonts w:ascii="Times New Roman" w:hAnsi="Times New Roman" w:cs="Times New Roman"/>
                <w:sz w:val="24"/>
              </w:rPr>
              <w:t xml:space="preserve">в 2024 году – </w:t>
            </w:r>
            <w:r w:rsidR="005663AE">
              <w:rPr>
                <w:rFonts w:ascii="Times New Roman" w:hAnsi="Times New Roman" w:cs="Times New Roman"/>
                <w:sz w:val="24"/>
              </w:rPr>
              <w:t>14 940 651,12</w:t>
            </w:r>
            <w:r w:rsidRPr="00B271A0">
              <w:rPr>
                <w:rFonts w:ascii="Times New Roman" w:hAnsi="Times New Roman" w:cs="Times New Roman"/>
                <w:sz w:val="24"/>
              </w:rPr>
              <w:t xml:space="preserve"> рублей;</w:t>
            </w:r>
          </w:p>
          <w:p w:rsidR="0074179E" w:rsidRPr="00B271A0" w:rsidRDefault="0074179E" w:rsidP="00EB5392">
            <w:pPr>
              <w:pStyle w:val="a5"/>
              <w:ind w:firstLine="540"/>
              <w:jc w:val="left"/>
              <w:rPr>
                <w:rFonts w:ascii="Times New Roman" w:hAnsi="Times New Roman" w:cs="Times New Roman"/>
                <w:sz w:val="24"/>
              </w:rPr>
            </w:pPr>
            <w:r w:rsidRPr="00B271A0">
              <w:rPr>
                <w:rFonts w:ascii="Times New Roman" w:hAnsi="Times New Roman" w:cs="Times New Roman"/>
                <w:sz w:val="24"/>
              </w:rPr>
              <w:t xml:space="preserve">в 2025 году – </w:t>
            </w:r>
            <w:r w:rsidR="005663AE">
              <w:rPr>
                <w:rFonts w:ascii="Times New Roman" w:hAnsi="Times New Roman" w:cs="Times New Roman"/>
                <w:sz w:val="24"/>
              </w:rPr>
              <w:t>9 769 109,88</w:t>
            </w:r>
            <w:r w:rsidRPr="00B271A0">
              <w:rPr>
                <w:rFonts w:ascii="Times New Roman" w:hAnsi="Times New Roman" w:cs="Times New Roman"/>
                <w:sz w:val="24"/>
              </w:rPr>
              <w:t>ублей</w:t>
            </w:r>
            <w:r w:rsidR="0061187A" w:rsidRPr="00B271A0">
              <w:rPr>
                <w:rFonts w:ascii="Times New Roman" w:hAnsi="Times New Roman" w:cs="Times New Roman"/>
                <w:sz w:val="24"/>
              </w:rPr>
              <w:t>;</w:t>
            </w:r>
          </w:p>
          <w:p w:rsidR="0061187A" w:rsidRPr="00B271A0" w:rsidRDefault="0061187A" w:rsidP="00EB5392">
            <w:pPr>
              <w:pStyle w:val="a5"/>
              <w:ind w:firstLine="540"/>
              <w:jc w:val="left"/>
              <w:rPr>
                <w:rFonts w:ascii="Times New Roman" w:hAnsi="Times New Roman" w:cs="Times New Roman"/>
                <w:sz w:val="24"/>
              </w:rPr>
            </w:pPr>
            <w:r w:rsidRPr="00B271A0">
              <w:rPr>
                <w:rFonts w:ascii="Times New Roman" w:hAnsi="Times New Roman" w:cs="Times New Roman"/>
                <w:sz w:val="24"/>
              </w:rPr>
              <w:t xml:space="preserve">в 2026 году – </w:t>
            </w:r>
            <w:r w:rsidR="005663AE">
              <w:rPr>
                <w:rFonts w:ascii="Times New Roman" w:hAnsi="Times New Roman" w:cs="Times New Roman"/>
                <w:sz w:val="24"/>
              </w:rPr>
              <w:t>9 504 783,14</w:t>
            </w:r>
            <w:r w:rsidRPr="00B271A0">
              <w:rPr>
                <w:rFonts w:ascii="Times New Roman" w:hAnsi="Times New Roman" w:cs="Times New Roman"/>
                <w:sz w:val="24"/>
              </w:rPr>
              <w:t xml:space="preserve"> рублей.</w:t>
            </w:r>
          </w:p>
          <w:p w:rsidR="0074179E" w:rsidRPr="00B271A0" w:rsidRDefault="0074179E" w:rsidP="00EB5392">
            <w:pPr>
              <w:widowControl w:val="0"/>
              <w:autoSpaceDE w:val="0"/>
              <w:autoSpaceDN w:val="0"/>
              <w:adjustRightInd w:val="0"/>
              <w:ind w:firstLine="540"/>
              <w:jc w:val="both"/>
            </w:pPr>
            <w:r w:rsidRPr="00B271A0">
              <w:t>Из общего объема расходы местного бюджета за счет налоговых и неналоговых доходов, поступлений нецелевого характера составят</w:t>
            </w:r>
            <w:r w:rsidR="00EB5392" w:rsidRPr="00B271A0">
              <w:t xml:space="preserve"> </w:t>
            </w:r>
            <w:r w:rsidR="005663AE">
              <w:t>86 568 650,46</w:t>
            </w:r>
            <w:r w:rsidRPr="00B271A0">
              <w:t xml:space="preserve"> рублей, в том числе по годам:</w:t>
            </w:r>
          </w:p>
          <w:p w:rsidR="0074179E" w:rsidRPr="00B271A0" w:rsidRDefault="0074179E" w:rsidP="00EB5392">
            <w:pPr>
              <w:pStyle w:val="a5"/>
              <w:tabs>
                <w:tab w:val="center" w:pos="2521"/>
              </w:tabs>
              <w:ind w:firstLine="540"/>
              <w:jc w:val="left"/>
              <w:rPr>
                <w:rFonts w:ascii="Times New Roman" w:hAnsi="Times New Roman" w:cs="Times New Roman"/>
                <w:sz w:val="24"/>
              </w:rPr>
            </w:pPr>
            <w:r w:rsidRPr="00B271A0">
              <w:rPr>
                <w:rFonts w:ascii="Times New Roman" w:hAnsi="Times New Roman" w:cs="Times New Roman"/>
                <w:sz w:val="24"/>
              </w:rPr>
              <w:t>в 2018 году – 6</w:t>
            </w:r>
            <w:r w:rsidR="00EB5392" w:rsidRPr="00B271A0">
              <w:rPr>
                <w:rFonts w:ascii="Times New Roman" w:hAnsi="Times New Roman" w:cs="Times New Roman"/>
                <w:sz w:val="24"/>
              </w:rPr>
              <w:t> 956 811,45</w:t>
            </w:r>
            <w:r w:rsidRPr="00B271A0">
              <w:rPr>
                <w:rFonts w:ascii="Times New Roman" w:hAnsi="Times New Roman" w:cs="Times New Roman"/>
                <w:sz w:val="24"/>
              </w:rPr>
              <w:t xml:space="preserve"> рублей;</w:t>
            </w:r>
          </w:p>
          <w:p w:rsidR="0074179E" w:rsidRPr="00B271A0" w:rsidRDefault="0074179E" w:rsidP="00EB5392">
            <w:pPr>
              <w:pStyle w:val="a5"/>
              <w:tabs>
                <w:tab w:val="center" w:pos="2521"/>
              </w:tabs>
              <w:ind w:firstLine="540"/>
              <w:jc w:val="left"/>
              <w:rPr>
                <w:rFonts w:ascii="Times New Roman" w:hAnsi="Times New Roman" w:cs="Times New Roman"/>
                <w:sz w:val="24"/>
              </w:rPr>
            </w:pPr>
            <w:r w:rsidRPr="00B271A0">
              <w:rPr>
                <w:rFonts w:ascii="Times New Roman" w:hAnsi="Times New Roman" w:cs="Times New Roman"/>
                <w:sz w:val="24"/>
              </w:rPr>
              <w:t xml:space="preserve">в 2019 году – </w:t>
            </w:r>
            <w:r w:rsidR="00EB5392" w:rsidRPr="00B271A0">
              <w:rPr>
                <w:rFonts w:ascii="Times New Roman" w:hAnsi="Times New Roman" w:cs="Times New Roman"/>
                <w:sz w:val="24"/>
              </w:rPr>
              <w:t>7 244 313,81</w:t>
            </w:r>
            <w:r w:rsidRPr="00B271A0">
              <w:rPr>
                <w:rFonts w:ascii="Times New Roman" w:hAnsi="Times New Roman" w:cs="Times New Roman"/>
                <w:sz w:val="24"/>
              </w:rPr>
              <w:t xml:space="preserve"> рублей;</w:t>
            </w:r>
          </w:p>
          <w:p w:rsidR="0074179E" w:rsidRPr="00B271A0" w:rsidRDefault="0074179E" w:rsidP="00EB5392">
            <w:pPr>
              <w:pStyle w:val="a5"/>
              <w:tabs>
                <w:tab w:val="center" w:pos="2521"/>
              </w:tabs>
              <w:ind w:firstLine="540"/>
              <w:jc w:val="left"/>
              <w:rPr>
                <w:rFonts w:ascii="Times New Roman" w:hAnsi="Times New Roman" w:cs="Times New Roman"/>
                <w:sz w:val="24"/>
              </w:rPr>
            </w:pPr>
            <w:r w:rsidRPr="00B271A0">
              <w:rPr>
                <w:rFonts w:ascii="Times New Roman" w:hAnsi="Times New Roman" w:cs="Times New Roman"/>
                <w:sz w:val="24"/>
              </w:rPr>
              <w:t>в 2020 году – 7 630 926,53 рублей;</w:t>
            </w:r>
          </w:p>
          <w:p w:rsidR="0074179E" w:rsidRPr="00B271A0" w:rsidRDefault="0074179E" w:rsidP="00EB5392">
            <w:pPr>
              <w:pStyle w:val="a5"/>
              <w:tabs>
                <w:tab w:val="center" w:pos="2521"/>
              </w:tabs>
              <w:ind w:firstLine="540"/>
              <w:jc w:val="left"/>
              <w:rPr>
                <w:rFonts w:ascii="Times New Roman" w:hAnsi="Times New Roman" w:cs="Times New Roman"/>
                <w:sz w:val="24"/>
              </w:rPr>
            </w:pPr>
            <w:r w:rsidRPr="00B271A0">
              <w:rPr>
                <w:rFonts w:ascii="Times New Roman" w:hAnsi="Times New Roman" w:cs="Times New Roman"/>
                <w:sz w:val="24"/>
              </w:rPr>
              <w:t>в 2021 году – 9 954 520,07 рублей;</w:t>
            </w:r>
          </w:p>
          <w:p w:rsidR="0074179E" w:rsidRPr="00B271A0" w:rsidRDefault="0074179E" w:rsidP="00EB5392">
            <w:pPr>
              <w:pStyle w:val="a5"/>
              <w:ind w:firstLine="540"/>
              <w:jc w:val="left"/>
              <w:rPr>
                <w:rFonts w:ascii="Times New Roman" w:hAnsi="Times New Roman" w:cs="Times New Roman"/>
                <w:sz w:val="24"/>
              </w:rPr>
            </w:pPr>
            <w:r w:rsidRPr="00B271A0">
              <w:rPr>
                <w:rFonts w:ascii="Times New Roman" w:hAnsi="Times New Roman" w:cs="Times New Roman"/>
                <w:sz w:val="24"/>
              </w:rPr>
              <w:t xml:space="preserve">в 2022 году – </w:t>
            </w:r>
            <w:r w:rsidR="008F49D1" w:rsidRPr="00B271A0">
              <w:rPr>
                <w:rFonts w:ascii="Times New Roman" w:hAnsi="Times New Roman" w:cs="Times New Roman"/>
                <w:sz w:val="24"/>
              </w:rPr>
              <w:t>9 432 607,93</w:t>
            </w:r>
            <w:r w:rsidRPr="00B271A0">
              <w:rPr>
                <w:rFonts w:ascii="Times New Roman" w:hAnsi="Times New Roman" w:cs="Times New Roman"/>
                <w:sz w:val="24"/>
              </w:rPr>
              <w:t xml:space="preserve"> рублей;</w:t>
            </w:r>
          </w:p>
          <w:p w:rsidR="0074179E" w:rsidRPr="00B271A0" w:rsidRDefault="0074179E" w:rsidP="00EB5392">
            <w:pPr>
              <w:pStyle w:val="a5"/>
              <w:ind w:firstLine="540"/>
              <w:jc w:val="left"/>
              <w:rPr>
                <w:rFonts w:ascii="Times New Roman" w:hAnsi="Times New Roman" w:cs="Times New Roman"/>
                <w:sz w:val="24"/>
              </w:rPr>
            </w:pPr>
            <w:r w:rsidRPr="00B271A0">
              <w:rPr>
                <w:rFonts w:ascii="Times New Roman" w:hAnsi="Times New Roman" w:cs="Times New Roman"/>
                <w:sz w:val="24"/>
              </w:rPr>
              <w:t xml:space="preserve"> в 2023 году – </w:t>
            </w:r>
            <w:r w:rsidR="004B6F5E" w:rsidRPr="00B271A0">
              <w:rPr>
                <w:rFonts w:ascii="Times New Roman" w:hAnsi="Times New Roman" w:cs="Times New Roman"/>
                <w:sz w:val="24"/>
              </w:rPr>
              <w:t>11 98</w:t>
            </w:r>
            <w:r w:rsidR="00EB5392" w:rsidRPr="00B271A0">
              <w:rPr>
                <w:rFonts w:ascii="Times New Roman" w:hAnsi="Times New Roman" w:cs="Times New Roman"/>
                <w:sz w:val="24"/>
              </w:rPr>
              <w:t>5</w:t>
            </w:r>
            <w:r w:rsidR="004B6F5E" w:rsidRPr="00B271A0">
              <w:rPr>
                <w:rFonts w:ascii="Times New Roman" w:hAnsi="Times New Roman" w:cs="Times New Roman"/>
                <w:sz w:val="24"/>
              </w:rPr>
              <w:t> 042,53</w:t>
            </w:r>
            <w:r w:rsidRPr="00B271A0">
              <w:rPr>
                <w:rFonts w:ascii="Times New Roman" w:hAnsi="Times New Roman" w:cs="Times New Roman"/>
                <w:sz w:val="24"/>
              </w:rPr>
              <w:t xml:space="preserve"> рублей;</w:t>
            </w:r>
          </w:p>
          <w:p w:rsidR="0061187A" w:rsidRPr="00B271A0" w:rsidRDefault="0061187A" w:rsidP="00EB5392">
            <w:pPr>
              <w:pStyle w:val="a5"/>
              <w:ind w:firstLine="540"/>
              <w:jc w:val="left"/>
              <w:rPr>
                <w:rFonts w:ascii="Times New Roman" w:hAnsi="Times New Roman" w:cs="Times New Roman"/>
                <w:sz w:val="24"/>
              </w:rPr>
            </w:pPr>
            <w:r w:rsidRPr="00B271A0">
              <w:rPr>
                <w:rFonts w:ascii="Times New Roman" w:hAnsi="Times New Roman" w:cs="Times New Roman"/>
                <w:sz w:val="24"/>
              </w:rPr>
              <w:t xml:space="preserve"> в 2024 году – </w:t>
            </w:r>
            <w:r w:rsidR="005663AE">
              <w:rPr>
                <w:rFonts w:ascii="Times New Roman" w:hAnsi="Times New Roman" w:cs="Times New Roman"/>
                <w:sz w:val="24"/>
              </w:rPr>
              <w:t>14 501 159,12</w:t>
            </w:r>
            <w:r w:rsidRPr="00B271A0">
              <w:rPr>
                <w:rFonts w:ascii="Times New Roman" w:hAnsi="Times New Roman" w:cs="Times New Roman"/>
                <w:sz w:val="24"/>
              </w:rPr>
              <w:t xml:space="preserve"> рублей;</w:t>
            </w:r>
          </w:p>
          <w:p w:rsidR="0061187A" w:rsidRPr="00B271A0" w:rsidRDefault="0061187A" w:rsidP="00EB5392">
            <w:pPr>
              <w:pStyle w:val="a5"/>
              <w:ind w:firstLine="540"/>
              <w:jc w:val="left"/>
              <w:rPr>
                <w:rFonts w:ascii="Times New Roman" w:hAnsi="Times New Roman" w:cs="Times New Roman"/>
                <w:sz w:val="24"/>
              </w:rPr>
            </w:pPr>
            <w:r w:rsidRPr="00B271A0">
              <w:rPr>
                <w:rFonts w:ascii="Times New Roman" w:hAnsi="Times New Roman" w:cs="Times New Roman"/>
                <w:sz w:val="24"/>
              </w:rPr>
              <w:t xml:space="preserve"> в 2025 году – </w:t>
            </w:r>
            <w:r w:rsidR="005663AE">
              <w:rPr>
                <w:rFonts w:ascii="Times New Roman" w:hAnsi="Times New Roman" w:cs="Times New Roman"/>
                <w:sz w:val="24"/>
              </w:rPr>
              <w:t>9 573 109,88</w:t>
            </w:r>
            <w:r w:rsidRPr="00B271A0">
              <w:rPr>
                <w:rFonts w:ascii="Times New Roman" w:hAnsi="Times New Roman" w:cs="Times New Roman"/>
                <w:sz w:val="24"/>
              </w:rPr>
              <w:t xml:space="preserve"> рублей;</w:t>
            </w:r>
          </w:p>
          <w:p w:rsidR="0061187A" w:rsidRPr="00B271A0" w:rsidRDefault="0061187A" w:rsidP="00EB5392">
            <w:pPr>
              <w:pStyle w:val="a5"/>
              <w:ind w:firstLine="540"/>
              <w:jc w:val="left"/>
              <w:rPr>
                <w:rFonts w:ascii="Times New Roman" w:hAnsi="Times New Roman" w:cs="Times New Roman"/>
                <w:sz w:val="24"/>
              </w:rPr>
            </w:pPr>
            <w:r w:rsidRPr="00B271A0">
              <w:rPr>
                <w:rFonts w:ascii="Times New Roman" w:hAnsi="Times New Roman" w:cs="Times New Roman"/>
                <w:sz w:val="24"/>
              </w:rPr>
              <w:t xml:space="preserve"> в 2026 году – </w:t>
            </w:r>
            <w:r w:rsidR="005663AE">
              <w:rPr>
                <w:rFonts w:ascii="Times New Roman" w:hAnsi="Times New Roman" w:cs="Times New Roman"/>
                <w:sz w:val="24"/>
              </w:rPr>
              <w:t>9 290 159,14</w:t>
            </w:r>
            <w:r w:rsidRPr="00B271A0">
              <w:rPr>
                <w:rFonts w:ascii="Times New Roman" w:hAnsi="Times New Roman" w:cs="Times New Roman"/>
                <w:sz w:val="24"/>
              </w:rPr>
              <w:t xml:space="preserve"> рублей.</w:t>
            </w:r>
          </w:p>
          <w:p w:rsidR="0074179E" w:rsidRPr="00B271A0" w:rsidRDefault="0074179E" w:rsidP="00EB5392">
            <w:pPr>
              <w:pStyle w:val="11"/>
              <w:ind w:firstLine="540"/>
              <w:jc w:val="both"/>
              <w:rPr>
                <w:rFonts w:ascii="Times New Roman" w:hAnsi="Times New Roman" w:cs="Times New Roman"/>
                <w:sz w:val="24"/>
              </w:rPr>
            </w:pPr>
            <w:r w:rsidRPr="00B271A0">
              <w:rPr>
                <w:rFonts w:ascii="Times New Roman" w:hAnsi="Times New Roman" w:cs="Times New Roman"/>
                <w:sz w:val="24"/>
              </w:rPr>
              <w:t>Финансирование по программе, ежегодно уточняется.</w:t>
            </w:r>
          </w:p>
        </w:tc>
      </w:tr>
      <w:bookmarkEnd w:id="0"/>
      <w:tr w:rsidR="0074179E" w:rsidRPr="00B271A0" w:rsidTr="00914773">
        <w:tc>
          <w:tcPr>
            <w:tcW w:w="7910" w:type="dxa"/>
            <w:tcBorders>
              <w:top w:val="single" w:sz="4" w:space="0" w:color="000000"/>
              <w:left w:val="single" w:sz="4" w:space="0" w:color="000000"/>
              <w:bottom w:val="single" w:sz="4" w:space="0" w:color="000000"/>
            </w:tcBorders>
            <w:shd w:val="clear" w:color="auto" w:fill="auto"/>
          </w:tcPr>
          <w:p w:rsidR="0074179E" w:rsidRPr="00B271A0" w:rsidRDefault="0074179E" w:rsidP="00EB0699">
            <w:r w:rsidRPr="00B271A0">
              <w:t>Ожидаемые конечные результаты реализации муниципальной программы (по годам и по итогам реализации)</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4179E" w:rsidRPr="00B271A0" w:rsidRDefault="0074179E" w:rsidP="00EB0699">
            <w:pPr>
              <w:pStyle w:val="11"/>
              <w:jc w:val="both"/>
              <w:rPr>
                <w:rFonts w:ascii="Times New Roman" w:hAnsi="Times New Roman" w:cs="Times New Roman"/>
                <w:sz w:val="24"/>
              </w:rPr>
            </w:pPr>
            <w:r w:rsidRPr="00B271A0">
              <w:rPr>
                <w:rFonts w:ascii="Times New Roman" w:hAnsi="Times New Roman" w:cs="Times New Roman"/>
                <w:sz w:val="24"/>
              </w:rPr>
              <w:t xml:space="preserve">- создать необходимые условия для эффективного осуществления полномочий администрации Воронцовского сельского поселения </w:t>
            </w:r>
          </w:p>
          <w:p w:rsidR="0074179E" w:rsidRPr="00B271A0" w:rsidRDefault="0074179E" w:rsidP="00EB0699">
            <w:pPr>
              <w:pStyle w:val="11"/>
              <w:jc w:val="both"/>
              <w:rPr>
                <w:rFonts w:ascii="Times New Roman" w:hAnsi="Times New Roman" w:cs="Times New Roman"/>
                <w:sz w:val="24"/>
              </w:rPr>
            </w:pPr>
            <w:r w:rsidRPr="00B271A0">
              <w:rPr>
                <w:rFonts w:ascii="Times New Roman" w:hAnsi="Times New Roman" w:cs="Times New Roman"/>
                <w:sz w:val="24"/>
              </w:rPr>
              <w:t>- повысить эффективность управления объектами муниципальной собственности, вовлечению их в хозяйственный оборот и возможность получения дополнительного дохода в бюджет поселения;</w:t>
            </w:r>
          </w:p>
          <w:p w:rsidR="0074179E" w:rsidRPr="00B271A0" w:rsidRDefault="0074179E" w:rsidP="00EB0699">
            <w:pPr>
              <w:pStyle w:val="11"/>
              <w:jc w:val="both"/>
              <w:rPr>
                <w:rFonts w:ascii="Times New Roman" w:hAnsi="Times New Roman" w:cs="Times New Roman"/>
                <w:sz w:val="24"/>
              </w:rPr>
            </w:pPr>
            <w:r w:rsidRPr="00B271A0">
              <w:rPr>
                <w:rFonts w:ascii="Times New Roman" w:hAnsi="Times New Roman" w:cs="Times New Roman"/>
                <w:sz w:val="24"/>
              </w:rPr>
              <w:lastRenderedPageBreak/>
              <w:t>- создать резервный фонд, средства которого будут направляться на  финансирование непредвиденных расходов, возникающих в течение финансового года, которые не были предусмотрены в бюджете Воронцовского сельского поселения на соответствующий финансовый год.</w:t>
            </w:r>
          </w:p>
          <w:p w:rsidR="0074179E" w:rsidRPr="00B271A0" w:rsidRDefault="0074179E" w:rsidP="00EB0699">
            <w:pPr>
              <w:pStyle w:val="11"/>
              <w:jc w:val="both"/>
              <w:rPr>
                <w:rFonts w:ascii="Times New Roman" w:hAnsi="Times New Roman" w:cs="Times New Roman"/>
                <w:color w:val="000000"/>
                <w:spacing w:val="-10"/>
                <w:sz w:val="24"/>
              </w:rPr>
            </w:pPr>
            <w:r w:rsidRPr="00B271A0">
              <w:rPr>
                <w:rFonts w:ascii="Times New Roman" w:hAnsi="Times New Roman" w:cs="Times New Roman"/>
                <w:sz w:val="24"/>
              </w:rPr>
              <w:t xml:space="preserve">- совершенствование </w:t>
            </w:r>
            <w:proofErr w:type="gramStart"/>
            <w:r w:rsidRPr="00B271A0">
              <w:rPr>
                <w:rFonts w:ascii="Times New Roman" w:hAnsi="Times New Roman" w:cs="Times New Roman"/>
                <w:sz w:val="24"/>
              </w:rPr>
              <w:t>системы учета объектов собственности муниципального поселения</w:t>
            </w:r>
            <w:proofErr w:type="gramEnd"/>
            <w:r w:rsidRPr="00B271A0">
              <w:rPr>
                <w:rFonts w:ascii="Times New Roman" w:hAnsi="Times New Roman" w:cs="Times New Roman"/>
                <w:sz w:val="24"/>
              </w:rPr>
              <w:t xml:space="preserve">; </w:t>
            </w:r>
          </w:p>
          <w:p w:rsidR="0074179E" w:rsidRPr="00B271A0" w:rsidRDefault="0074179E" w:rsidP="00EB0699">
            <w:pPr>
              <w:pStyle w:val="11"/>
              <w:jc w:val="both"/>
              <w:rPr>
                <w:rFonts w:ascii="Times New Roman" w:hAnsi="Times New Roman" w:cs="Times New Roman"/>
                <w:sz w:val="24"/>
              </w:rPr>
            </w:pPr>
            <w:r w:rsidRPr="00B271A0">
              <w:rPr>
                <w:rFonts w:ascii="Times New Roman" w:hAnsi="Times New Roman" w:cs="Times New Roman"/>
                <w:color w:val="000000"/>
                <w:spacing w:val="-10"/>
                <w:sz w:val="24"/>
              </w:rPr>
              <w:t xml:space="preserve">- </w:t>
            </w:r>
            <w:r w:rsidRPr="00B271A0">
              <w:rPr>
                <w:rFonts w:ascii="Times New Roman" w:hAnsi="Times New Roman" w:cs="Times New Roman"/>
                <w:sz w:val="24"/>
              </w:rPr>
              <w:t xml:space="preserve">рациональное использование, содержание и эксплуатация объектов недвижимого и движимого имущества, осуществление текущего и капитального ремонта объектов собственности Воронцовского сельского поселения; </w:t>
            </w:r>
          </w:p>
          <w:p w:rsidR="0074179E" w:rsidRPr="00B271A0" w:rsidRDefault="0074179E" w:rsidP="00EB0699">
            <w:pPr>
              <w:autoSpaceDE w:val="0"/>
              <w:jc w:val="both"/>
            </w:pPr>
            <w:r w:rsidRPr="00B271A0">
              <w:t>-развитие профессионализма работников;</w:t>
            </w:r>
          </w:p>
          <w:p w:rsidR="0074179E" w:rsidRPr="00B271A0" w:rsidRDefault="0074179E" w:rsidP="00EB0699">
            <w:pPr>
              <w:pStyle w:val="11"/>
              <w:jc w:val="both"/>
              <w:rPr>
                <w:rFonts w:ascii="Times New Roman" w:hAnsi="Times New Roman" w:cs="Times New Roman"/>
                <w:sz w:val="24"/>
              </w:rPr>
            </w:pPr>
            <w:r w:rsidRPr="00B271A0">
              <w:rPr>
                <w:rFonts w:ascii="Times New Roman" w:hAnsi="Times New Roman" w:cs="Times New Roman"/>
                <w:sz w:val="24"/>
              </w:rPr>
              <w:t>- поддержание внутрипоселковых дорог и искусственных сооружений на них на уровне, соответствующем категории дороги, в соответствии с нормативными требованиями;</w:t>
            </w:r>
          </w:p>
          <w:p w:rsidR="0074179E" w:rsidRPr="00B271A0" w:rsidRDefault="0074179E" w:rsidP="00EB0699">
            <w:pPr>
              <w:pStyle w:val="11"/>
              <w:jc w:val="both"/>
              <w:rPr>
                <w:rFonts w:ascii="Times New Roman" w:hAnsi="Times New Roman" w:cs="Times New Roman"/>
                <w:sz w:val="24"/>
              </w:rPr>
            </w:pPr>
            <w:r w:rsidRPr="00B271A0">
              <w:rPr>
                <w:rFonts w:ascii="Times New Roman" w:hAnsi="Times New Roman" w:cs="Times New Roman"/>
                <w:sz w:val="24"/>
              </w:rPr>
              <w:t>- снижение уровня износа основных фондов и аварийности в жилищно-коммунальном комплексе;</w:t>
            </w:r>
          </w:p>
          <w:p w:rsidR="0074179E" w:rsidRPr="00B271A0" w:rsidRDefault="0074179E" w:rsidP="00EB0699">
            <w:pPr>
              <w:pStyle w:val="11"/>
              <w:jc w:val="both"/>
              <w:rPr>
                <w:rFonts w:ascii="Times New Roman" w:hAnsi="Times New Roman" w:cs="Times New Roman"/>
                <w:sz w:val="24"/>
              </w:rPr>
            </w:pPr>
            <w:r w:rsidRPr="00B271A0">
              <w:rPr>
                <w:rFonts w:ascii="Times New Roman" w:hAnsi="Times New Roman" w:cs="Times New Roman"/>
                <w:sz w:val="24"/>
              </w:rPr>
              <w:t>-строительство газовых разводящих сетей по всему поселению;</w:t>
            </w:r>
          </w:p>
          <w:p w:rsidR="0074179E" w:rsidRPr="00B271A0" w:rsidRDefault="0074179E" w:rsidP="00EB0699">
            <w:pPr>
              <w:pStyle w:val="11"/>
              <w:jc w:val="both"/>
              <w:rPr>
                <w:rFonts w:ascii="Times New Roman" w:hAnsi="Times New Roman" w:cs="Times New Roman"/>
                <w:sz w:val="24"/>
              </w:rPr>
            </w:pPr>
            <w:r w:rsidRPr="00B271A0">
              <w:rPr>
                <w:rFonts w:ascii="Times New Roman" w:hAnsi="Times New Roman" w:cs="Times New Roman"/>
                <w:sz w:val="24"/>
              </w:rPr>
              <w:t>- улучшить обеспечение населения питьевой водой нормативного качества;</w:t>
            </w:r>
          </w:p>
          <w:p w:rsidR="0074179E" w:rsidRPr="00B271A0" w:rsidRDefault="0074179E" w:rsidP="00EB0699">
            <w:pPr>
              <w:pStyle w:val="11"/>
              <w:jc w:val="both"/>
              <w:rPr>
                <w:rFonts w:ascii="Times New Roman" w:hAnsi="Times New Roman" w:cs="Times New Roman"/>
                <w:sz w:val="24"/>
              </w:rPr>
            </w:pPr>
            <w:r w:rsidRPr="00B271A0">
              <w:rPr>
                <w:rFonts w:ascii="Times New Roman" w:hAnsi="Times New Roman" w:cs="Times New Roman"/>
                <w:sz w:val="24"/>
              </w:rPr>
              <w:t>- обеспечение стабильного теплоснабжения населения;</w:t>
            </w:r>
          </w:p>
          <w:p w:rsidR="0074179E" w:rsidRPr="00B271A0" w:rsidRDefault="0074179E" w:rsidP="00EB0699">
            <w:pPr>
              <w:pStyle w:val="11"/>
              <w:jc w:val="both"/>
              <w:rPr>
                <w:rFonts w:ascii="Times New Roman" w:hAnsi="Times New Roman" w:cs="Times New Roman"/>
                <w:sz w:val="24"/>
              </w:rPr>
            </w:pPr>
            <w:r w:rsidRPr="00B271A0">
              <w:rPr>
                <w:rFonts w:ascii="Times New Roman" w:hAnsi="Times New Roman" w:cs="Times New Roman"/>
                <w:sz w:val="24"/>
              </w:rPr>
              <w:t xml:space="preserve">- </w:t>
            </w:r>
            <w:r w:rsidRPr="00B271A0">
              <w:rPr>
                <w:rFonts w:ascii="Times New Roman" w:hAnsi="Times New Roman" w:cs="Times New Roman"/>
                <w:color w:val="000000"/>
                <w:sz w:val="24"/>
                <w:shd w:val="clear" w:color="auto" w:fill="FFFFFF"/>
              </w:rPr>
              <w:t>улучшение экологической обстановки и условий проживания жителей</w:t>
            </w:r>
            <w:r w:rsidRPr="00B271A0">
              <w:rPr>
                <w:rFonts w:ascii="Times New Roman" w:hAnsi="Times New Roman" w:cs="Times New Roman"/>
                <w:sz w:val="24"/>
              </w:rPr>
              <w:t>;</w:t>
            </w:r>
          </w:p>
          <w:p w:rsidR="0074179E" w:rsidRPr="00B271A0" w:rsidRDefault="0074179E" w:rsidP="00EB0699">
            <w:pPr>
              <w:pStyle w:val="11"/>
              <w:jc w:val="both"/>
              <w:rPr>
                <w:rFonts w:ascii="Times New Roman" w:hAnsi="Times New Roman" w:cs="Times New Roman"/>
                <w:sz w:val="24"/>
              </w:rPr>
            </w:pPr>
            <w:r w:rsidRPr="00B271A0">
              <w:rPr>
                <w:rFonts w:ascii="Times New Roman" w:hAnsi="Times New Roman" w:cs="Times New Roman"/>
                <w:sz w:val="24"/>
              </w:rPr>
              <w:t>- увеличение количества молока, сданного гражданами, ведущими ЛПХ на промышленную переработку;</w:t>
            </w:r>
          </w:p>
          <w:p w:rsidR="0074179E" w:rsidRPr="00B271A0" w:rsidRDefault="0074179E" w:rsidP="00EB0699">
            <w:pPr>
              <w:pStyle w:val="11"/>
              <w:jc w:val="both"/>
              <w:rPr>
                <w:rFonts w:ascii="Times New Roman" w:hAnsi="Times New Roman" w:cs="Times New Roman"/>
                <w:color w:val="000000"/>
                <w:sz w:val="24"/>
              </w:rPr>
            </w:pPr>
            <w:r w:rsidRPr="00B271A0">
              <w:rPr>
                <w:rFonts w:ascii="Times New Roman" w:hAnsi="Times New Roman" w:cs="Times New Roman"/>
                <w:sz w:val="24"/>
              </w:rPr>
              <w:t>- предотвращение выбытия из сельскохозяйственного оборота сельскохозяйственных угодий.</w:t>
            </w:r>
          </w:p>
          <w:p w:rsidR="0074179E" w:rsidRPr="00B271A0" w:rsidRDefault="0074179E" w:rsidP="00EB0699">
            <w:pPr>
              <w:pStyle w:val="11"/>
              <w:jc w:val="both"/>
              <w:rPr>
                <w:rFonts w:ascii="Times New Roman" w:hAnsi="Times New Roman" w:cs="Times New Roman"/>
                <w:color w:val="000000"/>
                <w:sz w:val="24"/>
              </w:rPr>
            </w:pPr>
            <w:r w:rsidRPr="00B271A0">
              <w:rPr>
                <w:rFonts w:ascii="Times New Roman" w:hAnsi="Times New Roman" w:cs="Times New Roman"/>
                <w:color w:val="000000"/>
                <w:sz w:val="24"/>
              </w:rPr>
              <w:t xml:space="preserve">- экономия энергоресурсов и средств бюджета поселения по муниципальным учреждениям;  </w:t>
            </w:r>
          </w:p>
          <w:p w:rsidR="0074179E" w:rsidRPr="00B271A0" w:rsidRDefault="0074179E" w:rsidP="00EB0699">
            <w:pPr>
              <w:pStyle w:val="11"/>
              <w:jc w:val="both"/>
              <w:rPr>
                <w:rFonts w:ascii="Times New Roman" w:hAnsi="Times New Roman" w:cs="Times New Roman"/>
                <w:color w:val="000000"/>
                <w:sz w:val="24"/>
              </w:rPr>
            </w:pPr>
            <w:r w:rsidRPr="00B271A0">
              <w:rPr>
                <w:rFonts w:ascii="Times New Roman" w:hAnsi="Times New Roman" w:cs="Times New Roman"/>
                <w:color w:val="000000"/>
                <w:sz w:val="24"/>
              </w:rPr>
              <w:t>- обеспечение нормальных климатических условий во всех муниципальных учреждениях;</w:t>
            </w:r>
          </w:p>
          <w:p w:rsidR="0074179E" w:rsidRPr="00B271A0" w:rsidRDefault="0074179E" w:rsidP="00EB0699">
            <w:pPr>
              <w:pStyle w:val="11"/>
              <w:jc w:val="both"/>
              <w:rPr>
                <w:rFonts w:ascii="Times New Roman" w:hAnsi="Times New Roman" w:cs="Times New Roman"/>
                <w:color w:val="000000"/>
                <w:sz w:val="24"/>
              </w:rPr>
            </w:pPr>
            <w:r w:rsidRPr="00B271A0">
              <w:rPr>
                <w:rFonts w:ascii="Times New Roman" w:hAnsi="Times New Roman" w:cs="Times New Roman"/>
                <w:color w:val="000000"/>
                <w:sz w:val="24"/>
              </w:rPr>
              <w:t xml:space="preserve">- сокращение бюджетных расходов на тепло– </w:t>
            </w:r>
            <w:proofErr w:type="gramStart"/>
            <w:r w:rsidRPr="00B271A0">
              <w:rPr>
                <w:rFonts w:ascii="Times New Roman" w:hAnsi="Times New Roman" w:cs="Times New Roman"/>
                <w:color w:val="000000"/>
                <w:sz w:val="24"/>
              </w:rPr>
              <w:t xml:space="preserve">и </w:t>
            </w:r>
            <w:proofErr w:type="gramEnd"/>
            <w:r w:rsidRPr="00B271A0">
              <w:rPr>
                <w:rFonts w:ascii="Times New Roman" w:hAnsi="Times New Roman" w:cs="Times New Roman"/>
                <w:color w:val="000000"/>
                <w:sz w:val="24"/>
              </w:rPr>
              <w:t>энергоснабжение муниципальных учреждений;</w:t>
            </w:r>
          </w:p>
          <w:p w:rsidR="0074179E" w:rsidRPr="00B271A0" w:rsidRDefault="0074179E" w:rsidP="00EB0699">
            <w:pPr>
              <w:autoSpaceDE w:val="0"/>
              <w:ind w:firstLine="540"/>
              <w:jc w:val="both"/>
            </w:pPr>
            <w:r w:rsidRPr="00B271A0">
              <w:rPr>
                <w:color w:val="000000"/>
              </w:rPr>
              <w:t>- сокращение расходов тепловой и электрической энергии в муниципальных учреждениях</w:t>
            </w:r>
            <w:r w:rsidRPr="00B271A0">
              <w:t>.</w:t>
            </w:r>
          </w:p>
        </w:tc>
      </w:tr>
    </w:tbl>
    <w:p w:rsidR="0074179E" w:rsidRPr="00B271A0" w:rsidRDefault="0074179E" w:rsidP="0074179E">
      <w:pPr>
        <w:autoSpaceDE w:val="0"/>
        <w:rPr>
          <w:b/>
          <w:color w:val="000000"/>
          <w:highlight w:val="yellow"/>
        </w:rPr>
      </w:pPr>
    </w:p>
    <w:p w:rsidR="00C406D1" w:rsidRPr="00B271A0" w:rsidRDefault="00C406D1" w:rsidP="00EB5392">
      <w:pPr>
        <w:autoSpaceDE w:val="0"/>
        <w:ind w:firstLine="567"/>
        <w:jc w:val="center"/>
        <w:rPr>
          <w:b/>
          <w:color w:val="000000"/>
        </w:rPr>
      </w:pPr>
    </w:p>
    <w:p w:rsidR="00C406D1" w:rsidRPr="00B271A0" w:rsidRDefault="00C406D1" w:rsidP="00EB5392">
      <w:pPr>
        <w:autoSpaceDE w:val="0"/>
        <w:ind w:firstLine="567"/>
        <w:jc w:val="center"/>
        <w:rPr>
          <w:b/>
          <w:color w:val="000000"/>
        </w:rPr>
      </w:pPr>
    </w:p>
    <w:p w:rsidR="0074179E" w:rsidRPr="00B271A0" w:rsidRDefault="0074179E" w:rsidP="00EB5392">
      <w:pPr>
        <w:autoSpaceDE w:val="0"/>
        <w:ind w:firstLine="567"/>
        <w:jc w:val="center"/>
      </w:pPr>
      <w:r w:rsidRPr="00B271A0">
        <w:rPr>
          <w:b/>
          <w:color w:val="000000"/>
        </w:rPr>
        <w:t>2. Характеристика текущего состояния социально-экономического развития Воронцовского сельского поселения в сфере реализации муниципальной программы</w:t>
      </w:r>
      <w:r w:rsidRPr="00B271A0">
        <w:rPr>
          <w:b/>
        </w:rPr>
        <w:t xml:space="preserve"> «Развитие экономического потенциала Воронцовского сельского поселения Полтавского муниципального района Омской области»</w:t>
      </w:r>
    </w:p>
    <w:p w:rsidR="0074179E" w:rsidRPr="00B271A0" w:rsidRDefault="0074179E" w:rsidP="00EB5392">
      <w:pPr>
        <w:pStyle w:val="11"/>
        <w:ind w:firstLine="567"/>
        <w:jc w:val="both"/>
        <w:rPr>
          <w:rFonts w:ascii="Times New Roman" w:hAnsi="Times New Roman" w:cs="Times New Roman"/>
          <w:sz w:val="24"/>
        </w:rPr>
      </w:pPr>
      <w:r w:rsidRPr="00B271A0">
        <w:rPr>
          <w:rFonts w:ascii="Times New Roman" w:hAnsi="Times New Roman" w:cs="Times New Roman"/>
          <w:sz w:val="24"/>
        </w:rPr>
        <w:tab/>
      </w:r>
    </w:p>
    <w:p w:rsidR="0074179E" w:rsidRPr="00B271A0" w:rsidRDefault="0074179E" w:rsidP="00EB5392">
      <w:pPr>
        <w:pStyle w:val="11"/>
        <w:ind w:firstLine="567"/>
        <w:jc w:val="both"/>
        <w:rPr>
          <w:rFonts w:ascii="Times New Roman" w:hAnsi="Times New Roman" w:cs="Times New Roman"/>
          <w:sz w:val="24"/>
        </w:rPr>
      </w:pPr>
      <w:r w:rsidRPr="00B271A0">
        <w:rPr>
          <w:rFonts w:ascii="Times New Roman" w:hAnsi="Times New Roman" w:cs="Times New Roman"/>
          <w:sz w:val="24"/>
        </w:rPr>
        <w:lastRenderedPageBreak/>
        <w:t xml:space="preserve"> </w:t>
      </w:r>
      <w:proofErr w:type="gramStart"/>
      <w:r w:rsidRPr="00B271A0">
        <w:rPr>
          <w:rFonts w:ascii="Times New Roman" w:hAnsi="Times New Roman" w:cs="Times New Roman"/>
          <w:sz w:val="24"/>
        </w:rPr>
        <w:t>Муниципальная программа «Развитие экономического потенциала Воронцовского сельского поселения»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Воронцовского сельского поселения, постановлением Администрации Воронцовского сельского поселения от 19.07.2013 № 53 «Об утверждении Порядка принятия решений о разработке муниципальных программ Воронцовского сельского поселения, их формирования и реализации»</w:t>
      </w:r>
      <w:r w:rsidRPr="00B271A0">
        <w:rPr>
          <w:rFonts w:ascii="Times New Roman" w:eastAsia="Calibri" w:hAnsi="Times New Roman" w:cs="Times New Roman"/>
          <w:sz w:val="24"/>
        </w:rPr>
        <w:t xml:space="preserve">. </w:t>
      </w:r>
      <w:proofErr w:type="gramEnd"/>
    </w:p>
    <w:p w:rsidR="0074179E" w:rsidRPr="00B271A0" w:rsidRDefault="0074179E" w:rsidP="00EB5392">
      <w:pPr>
        <w:pStyle w:val="11"/>
        <w:ind w:firstLine="567"/>
        <w:jc w:val="both"/>
        <w:rPr>
          <w:rFonts w:ascii="Times New Roman" w:hAnsi="Times New Roman" w:cs="Times New Roman"/>
          <w:sz w:val="24"/>
        </w:rPr>
      </w:pPr>
      <w:r w:rsidRPr="00B271A0">
        <w:rPr>
          <w:rFonts w:ascii="Times New Roman" w:hAnsi="Times New Roman" w:cs="Times New Roman"/>
          <w:sz w:val="24"/>
        </w:rPr>
        <w:t xml:space="preserve">  Воронцовское сельское поселение образовано в 2006 году. </w:t>
      </w:r>
      <w:r w:rsidRPr="00B271A0">
        <w:rPr>
          <w:rFonts w:ascii="Times New Roman" w:hAnsi="Times New Roman" w:cs="Times New Roman"/>
          <w:sz w:val="24"/>
        </w:rPr>
        <w:br/>
        <w:t xml:space="preserve">Площадь Воронцовского сельского поселения составляет 268,82 кв. км, </w:t>
      </w:r>
      <w:r w:rsidRPr="00B271A0">
        <w:rPr>
          <w:rFonts w:ascii="Times New Roman" w:hAnsi="Times New Roman" w:cs="Times New Roman"/>
          <w:sz w:val="24"/>
        </w:rPr>
        <w:br/>
        <w:t>Общая численность поселения на 1 января 2013 года составляет 2001человек.  В состав Воронцовского сельского поселения входит 5 населенных пунктов: с</w:t>
      </w:r>
      <w:proofErr w:type="gramStart"/>
      <w:r w:rsidRPr="00B271A0">
        <w:rPr>
          <w:rFonts w:ascii="Times New Roman" w:hAnsi="Times New Roman" w:cs="Times New Roman"/>
          <w:sz w:val="24"/>
        </w:rPr>
        <w:t>.В</w:t>
      </w:r>
      <w:proofErr w:type="gramEnd"/>
      <w:r w:rsidRPr="00B271A0">
        <w:rPr>
          <w:rFonts w:ascii="Times New Roman" w:hAnsi="Times New Roman" w:cs="Times New Roman"/>
          <w:sz w:val="24"/>
        </w:rPr>
        <w:t xml:space="preserve">оронцовка, с. Никоновка, д. Новотимофеевка, д. Щегловка, </w:t>
      </w:r>
      <w:proofErr w:type="spellStart"/>
      <w:r w:rsidRPr="00B271A0">
        <w:rPr>
          <w:rFonts w:ascii="Times New Roman" w:hAnsi="Times New Roman" w:cs="Times New Roman"/>
          <w:sz w:val="24"/>
        </w:rPr>
        <w:t>д.Святогорск</w:t>
      </w:r>
      <w:proofErr w:type="spellEnd"/>
      <w:r w:rsidRPr="00B271A0">
        <w:rPr>
          <w:rFonts w:ascii="Times New Roman" w:hAnsi="Times New Roman" w:cs="Times New Roman"/>
          <w:sz w:val="24"/>
        </w:rPr>
        <w:t>.</w:t>
      </w:r>
      <w:r w:rsidRPr="00B271A0">
        <w:rPr>
          <w:rFonts w:ascii="Times New Roman" w:hAnsi="Times New Roman" w:cs="Times New Roman"/>
          <w:sz w:val="24"/>
        </w:rPr>
        <w:br/>
        <w:t xml:space="preserve">По территории поселения проходит групповой водопровод, 3 </w:t>
      </w:r>
      <w:proofErr w:type="gramStart"/>
      <w:r w:rsidRPr="00B271A0">
        <w:rPr>
          <w:rFonts w:ascii="Times New Roman" w:hAnsi="Times New Roman" w:cs="Times New Roman"/>
          <w:sz w:val="24"/>
        </w:rPr>
        <w:t>населенных</w:t>
      </w:r>
      <w:proofErr w:type="gramEnd"/>
      <w:r w:rsidRPr="00B271A0">
        <w:rPr>
          <w:rFonts w:ascii="Times New Roman" w:hAnsi="Times New Roman" w:cs="Times New Roman"/>
          <w:sz w:val="24"/>
        </w:rPr>
        <w:t xml:space="preserve"> пункта сельского поселения обеспечиваются водой из водопровода.</w:t>
      </w:r>
      <w:r w:rsidRPr="00B271A0">
        <w:rPr>
          <w:rFonts w:ascii="Times New Roman" w:hAnsi="Times New Roman" w:cs="Times New Roman"/>
          <w:sz w:val="24"/>
        </w:rPr>
        <w:br/>
        <w:t>Лесной фонд составляет 2 % площади поселения. Промышленная заготовка и переработка древесины на территории поселения не ведется.</w:t>
      </w:r>
      <w:r w:rsidRPr="00B271A0">
        <w:rPr>
          <w:rFonts w:ascii="Times New Roman" w:hAnsi="Times New Roman" w:cs="Times New Roman"/>
          <w:sz w:val="24"/>
        </w:rPr>
        <w:br/>
        <w:t xml:space="preserve">Общая площадь земельных ресурсов составляет 28981 га, в том числе сельскохозяйственные угодья 24910 га. Протяженность дорог составляет 55 км, из них дорог с твердым покрытием 44 % (20,5 км.). </w:t>
      </w:r>
    </w:p>
    <w:p w:rsidR="0074179E" w:rsidRPr="00B271A0" w:rsidRDefault="0074179E" w:rsidP="00EB5392">
      <w:pPr>
        <w:pStyle w:val="11"/>
        <w:ind w:firstLine="567"/>
        <w:jc w:val="both"/>
        <w:rPr>
          <w:rFonts w:ascii="Times New Roman" w:hAnsi="Times New Roman" w:cs="Times New Roman"/>
          <w:sz w:val="24"/>
        </w:rPr>
      </w:pPr>
      <w:r w:rsidRPr="00B271A0">
        <w:rPr>
          <w:rFonts w:ascii="Times New Roman" w:hAnsi="Times New Roman" w:cs="Times New Roman"/>
          <w:sz w:val="24"/>
        </w:rPr>
        <w:t>Количество организаций, осуществляющих деятельность на территории муниципального образования в 2013 году  20.</w:t>
      </w:r>
      <w:r w:rsidRPr="00B271A0">
        <w:rPr>
          <w:rFonts w:ascii="Times New Roman" w:hAnsi="Times New Roman" w:cs="Times New Roman"/>
          <w:color w:val="000000"/>
          <w:sz w:val="24"/>
        </w:rPr>
        <w:t xml:space="preserve"> Учитывая природные факторы, поселение является типичным сельскохозяйственным поселением со сложившейся сельскохозяйственной специализацией преимущественно зернового производства, обладающей конкурентными преимуществами, имеющей базовые «точки роста» экономики: интенсификация зернового производства; расширение мощностей по переработке зерна.  Основная продукция, производимая на территории поселения: зерно, молоко, мясо. </w:t>
      </w:r>
      <w:r w:rsidRPr="00B271A0">
        <w:rPr>
          <w:rFonts w:ascii="Times New Roman" w:hAnsi="Times New Roman" w:cs="Times New Roman"/>
          <w:sz w:val="24"/>
        </w:rPr>
        <w:t>Одним из ключевых параметров, характеризующих развитие экономики, является состояние сельскохозяйственного производства. Основным производителем сельскохозяйственной продукции является СПК «Кировский». Продукция сельского хозяйства в текущих (фактических) ценах составила в 2013году 88 135,0тыс. рублей. Отгружено товаров собственного производства, выполнено работ и услуг собственными силами  в СПК «Кировский» за 2013год 87 381,0тыс. рублей. Доходы субъектов хозяйственной деятельности, уплачивающий единый сельскохозяйственный налог составили в 2013 году в сумме 140309тыс. рублей. Расходы субъектов хозяйственной деятельности, уплачивающий единый сельскохозяйственный налог составляют в 2013 году в сумме 140156тыс. рублей.</w:t>
      </w:r>
    </w:p>
    <w:p w:rsidR="0074179E" w:rsidRPr="00B271A0" w:rsidRDefault="0074179E" w:rsidP="00EB5392">
      <w:pPr>
        <w:pStyle w:val="11"/>
        <w:ind w:firstLine="567"/>
        <w:jc w:val="both"/>
        <w:rPr>
          <w:rFonts w:ascii="Times New Roman" w:hAnsi="Times New Roman" w:cs="Times New Roman"/>
          <w:color w:val="000000"/>
          <w:sz w:val="24"/>
        </w:rPr>
      </w:pPr>
      <w:r w:rsidRPr="00B271A0">
        <w:rPr>
          <w:rFonts w:ascii="Times New Roman" w:hAnsi="Times New Roman" w:cs="Times New Roman"/>
          <w:color w:val="000000"/>
          <w:sz w:val="24"/>
        </w:rPr>
        <w:t xml:space="preserve">Сферы деятельности малого предпринимательства различны. Основными из них являются торговые и бытовые услуги. Большую помощь предприниматели получают от работающих в районе </w:t>
      </w:r>
      <w:proofErr w:type="gramStart"/>
      <w:r w:rsidRPr="00B271A0">
        <w:rPr>
          <w:rFonts w:ascii="Times New Roman" w:hAnsi="Times New Roman" w:cs="Times New Roman"/>
          <w:color w:val="000000"/>
          <w:sz w:val="24"/>
        </w:rPr>
        <w:t>бизнес</w:t>
      </w:r>
      <w:r w:rsidR="005F10E4" w:rsidRPr="00B271A0">
        <w:rPr>
          <w:rFonts w:ascii="Times New Roman" w:hAnsi="Times New Roman" w:cs="Times New Roman"/>
          <w:color w:val="000000"/>
          <w:sz w:val="24"/>
        </w:rPr>
        <w:t>-</w:t>
      </w:r>
      <w:r w:rsidRPr="00B271A0">
        <w:rPr>
          <w:rFonts w:ascii="Times New Roman" w:hAnsi="Times New Roman" w:cs="Times New Roman"/>
          <w:color w:val="000000"/>
          <w:sz w:val="24"/>
        </w:rPr>
        <w:t>консультационных</w:t>
      </w:r>
      <w:proofErr w:type="gramEnd"/>
      <w:r w:rsidRPr="00B271A0">
        <w:rPr>
          <w:rFonts w:ascii="Times New Roman" w:hAnsi="Times New Roman" w:cs="Times New Roman"/>
          <w:color w:val="000000"/>
          <w:sz w:val="24"/>
        </w:rPr>
        <w:t xml:space="preserve"> пунктов по поддержке малого предпринимательства и бизнес-центра, созданного на базе ресурсного центра комитета образования. Эти структуры оказывают предпринимателям консультации, а также на их базе проводится обучение и различные семинары. </w:t>
      </w:r>
    </w:p>
    <w:p w:rsidR="0074179E" w:rsidRPr="00B271A0" w:rsidRDefault="0074179E" w:rsidP="00EB5392">
      <w:pPr>
        <w:pStyle w:val="11"/>
        <w:ind w:firstLine="567"/>
        <w:jc w:val="both"/>
        <w:rPr>
          <w:rFonts w:ascii="Times New Roman" w:hAnsi="Times New Roman" w:cs="Times New Roman"/>
          <w:bCs/>
          <w:color w:val="000000"/>
          <w:sz w:val="24"/>
        </w:rPr>
      </w:pPr>
      <w:r w:rsidRPr="00B271A0">
        <w:rPr>
          <w:rFonts w:ascii="Times New Roman" w:hAnsi="Times New Roman" w:cs="Times New Roman"/>
          <w:color w:val="000000"/>
          <w:sz w:val="24"/>
        </w:rPr>
        <w:t>Следует отметить и регулярное информирование предпринимателей о формах и механизмах государственной поддержки реализуемой в Омской области через средства массовой информации.</w:t>
      </w:r>
    </w:p>
    <w:p w:rsidR="0074179E" w:rsidRPr="00B271A0" w:rsidRDefault="0074179E" w:rsidP="00EB5392">
      <w:pPr>
        <w:pStyle w:val="11"/>
        <w:ind w:firstLine="567"/>
        <w:jc w:val="both"/>
        <w:rPr>
          <w:rFonts w:ascii="Times New Roman" w:hAnsi="Times New Roman" w:cs="Times New Roman"/>
          <w:sz w:val="24"/>
        </w:rPr>
      </w:pPr>
      <w:r w:rsidRPr="00B271A0">
        <w:rPr>
          <w:rFonts w:ascii="Times New Roman" w:hAnsi="Times New Roman" w:cs="Times New Roman"/>
          <w:bCs/>
          <w:color w:val="000000"/>
          <w:sz w:val="24"/>
        </w:rPr>
        <w:t>Число субъектов предпринимательства на территории сельского поселения на 1 января 2013 года составило 19. Доля среднесписочной численности работников  малых и средних предприятий в среднесписочной численности работников всех предприятий и организаций составила 5,2% в 2013 году. Отгружено товаров собственного производства, выполнено работ и услуг собственными силами субъектов малого и среднего предпринимательства за истекший период 2013 года  на сумму 5800 тыс. рублей. Фонд оплаты труда составил 2100 тыс. рублей.</w:t>
      </w:r>
    </w:p>
    <w:p w:rsidR="0074179E" w:rsidRPr="00B271A0" w:rsidRDefault="0074179E" w:rsidP="00EB5392">
      <w:pPr>
        <w:pStyle w:val="11"/>
        <w:ind w:firstLine="567"/>
        <w:jc w:val="both"/>
        <w:rPr>
          <w:rFonts w:ascii="Times New Roman" w:hAnsi="Times New Roman" w:cs="Times New Roman"/>
          <w:sz w:val="24"/>
        </w:rPr>
      </w:pPr>
      <w:r w:rsidRPr="00B271A0">
        <w:rPr>
          <w:rFonts w:ascii="Times New Roman" w:hAnsi="Times New Roman" w:cs="Times New Roman"/>
          <w:sz w:val="24"/>
        </w:rPr>
        <w:t>В настоящее время социально-экономическое развитие Воронцовского сельского поселения во многом сдерживается из-за состояния  внутрипоселковых автомобильных дорог.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Основная часть внутрипоселковых дорог имеет высокую степень износа.</w:t>
      </w:r>
      <w:r w:rsidRPr="00B271A0">
        <w:rPr>
          <w:rFonts w:ascii="Times New Roman" w:hAnsi="Times New Roman" w:cs="Times New Roman"/>
          <w:sz w:val="24"/>
        </w:rPr>
        <w:tab/>
        <w:t>Основными проблемами в дорожном хозяйстве поселения являются:</w:t>
      </w:r>
    </w:p>
    <w:p w:rsidR="0074179E" w:rsidRPr="00B271A0" w:rsidRDefault="0074179E" w:rsidP="00EB5392">
      <w:pPr>
        <w:pStyle w:val="11"/>
        <w:ind w:firstLine="567"/>
        <w:jc w:val="both"/>
        <w:rPr>
          <w:rFonts w:ascii="Times New Roman" w:hAnsi="Times New Roman" w:cs="Times New Roman"/>
          <w:sz w:val="24"/>
        </w:rPr>
      </w:pPr>
      <w:r w:rsidRPr="00B271A0">
        <w:rPr>
          <w:rFonts w:ascii="Times New Roman" w:hAnsi="Times New Roman" w:cs="Times New Roman"/>
          <w:sz w:val="24"/>
        </w:rPr>
        <w:t xml:space="preserve">- низкие транспортно-эксплуатационные характеристики автомобильных дорог; </w:t>
      </w:r>
    </w:p>
    <w:p w:rsidR="0074179E" w:rsidRPr="00B271A0" w:rsidRDefault="0074179E" w:rsidP="00EB5392">
      <w:pPr>
        <w:pStyle w:val="11"/>
        <w:ind w:firstLine="567"/>
        <w:jc w:val="both"/>
        <w:rPr>
          <w:rFonts w:ascii="Times New Roman" w:hAnsi="Times New Roman" w:cs="Times New Roman"/>
          <w:sz w:val="24"/>
        </w:rPr>
      </w:pPr>
      <w:r w:rsidRPr="00B271A0">
        <w:rPr>
          <w:rFonts w:ascii="Times New Roman" w:hAnsi="Times New Roman" w:cs="Times New Roman"/>
          <w:sz w:val="24"/>
        </w:rPr>
        <w:t>- отставание темпов ремонта автомобильных дорог с твердым покрытием от требуемых сроков службы дорожных одежд.</w:t>
      </w:r>
    </w:p>
    <w:p w:rsidR="0074179E" w:rsidRPr="00B271A0" w:rsidRDefault="0074179E" w:rsidP="00EB5392">
      <w:pPr>
        <w:pStyle w:val="11"/>
        <w:ind w:firstLine="567"/>
        <w:jc w:val="both"/>
        <w:rPr>
          <w:rFonts w:ascii="Times New Roman" w:hAnsi="Times New Roman" w:cs="Times New Roman"/>
          <w:sz w:val="24"/>
        </w:rPr>
      </w:pPr>
      <w:r w:rsidRPr="00B271A0">
        <w:rPr>
          <w:rFonts w:ascii="Times New Roman" w:hAnsi="Times New Roman" w:cs="Times New Roman"/>
          <w:sz w:val="24"/>
        </w:rPr>
        <w:t>По указанным причинам значительная часть автомобильных дорог не обеспечивает пропуск транспортных средств, с заданными скоростями и нагрузками и создает угрозу безопасности перевозок.</w:t>
      </w:r>
    </w:p>
    <w:p w:rsidR="0074179E" w:rsidRPr="00B271A0" w:rsidRDefault="0074179E" w:rsidP="00EB5392">
      <w:pPr>
        <w:pStyle w:val="11"/>
        <w:ind w:firstLine="567"/>
        <w:jc w:val="both"/>
        <w:rPr>
          <w:rFonts w:ascii="Times New Roman" w:hAnsi="Times New Roman" w:cs="Times New Roman"/>
          <w:bCs/>
          <w:color w:val="000000"/>
          <w:sz w:val="24"/>
        </w:rPr>
      </w:pPr>
      <w:r w:rsidRPr="00B271A0">
        <w:rPr>
          <w:rFonts w:ascii="Times New Roman" w:hAnsi="Times New Roman" w:cs="Times New Roman"/>
          <w:sz w:val="24"/>
        </w:rPr>
        <w:lastRenderedPageBreak/>
        <w:t>Основные риски, связанные с решением указанных выше проблем, обусловлены недостаточным объемом финансирования дорожной отрасли, который не в состоянии восполнить нарастающий износ автомобильных дорог. Возникает проблема увеличивающегося несоответствия транспортно-эксплуатационного потенциала дорожной системы потребностям социально-экономического развития поселения.</w:t>
      </w:r>
    </w:p>
    <w:p w:rsidR="0074179E" w:rsidRPr="00B271A0" w:rsidRDefault="0074179E" w:rsidP="00EB5392">
      <w:pPr>
        <w:pStyle w:val="11"/>
        <w:ind w:firstLine="567"/>
        <w:jc w:val="both"/>
        <w:rPr>
          <w:rFonts w:ascii="Times New Roman" w:hAnsi="Times New Roman" w:cs="Times New Roman"/>
          <w:sz w:val="24"/>
        </w:rPr>
      </w:pPr>
      <w:r w:rsidRPr="00B271A0">
        <w:rPr>
          <w:rFonts w:ascii="Times New Roman" w:hAnsi="Times New Roman" w:cs="Times New Roman"/>
          <w:color w:val="000000"/>
          <w:sz w:val="24"/>
        </w:rPr>
        <w:t>Транспортной организацией, обслуживающей дороги общего пользования и местного значения Полтавского муниципального района, является государственное предприятие «Полтавское дорожное ремонтно-строительное управление».  </w:t>
      </w:r>
    </w:p>
    <w:p w:rsidR="0074179E" w:rsidRPr="00B271A0" w:rsidRDefault="0074179E" w:rsidP="00EB5392">
      <w:pPr>
        <w:pStyle w:val="11"/>
        <w:ind w:firstLine="567"/>
        <w:jc w:val="both"/>
        <w:rPr>
          <w:rFonts w:ascii="Times New Roman" w:hAnsi="Times New Roman" w:cs="Times New Roman"/>
          <w:sz w:val="24"/>
        </w:rPr>
      </w:pPr>
      <w:r w:rsidRPr="00B271A0">
        <w:rPr>
          <w:rFonts w:ascii="Times New Roman" w:hAnsi="Times New Roman" w:cs="Times New Roman"/>
          <w:sz w:val="24"/>
        </w:rPr>
        <w:tab/>
        <w:t>Реализация национального проекта «Доступное и комфортное жилье - гражданам России» на территории Воронцовского сельского поселения проходит в соответствии с соглашением между органами местного самоуправления поселения и органами местного самоуправления муниципального района о передаче осуществления части своих полномочий в сфере деятельности строительства и архитектуры.</w:t>
      </w:r>
    </w:p>
    <w:p w:rsidR="0074179E" w:rsidRPr="00B271A0" w:rsidRDefault="0074179E" w:rsidP="00EB5392">
      <w:pPr>
        <w:pStyle w:val="11"/>
        <w:ind w:firstLine="567"/>
        <w:jc w:val="both"/>
        <w:rPr>
          <w:rFonts w:ascii="Times New Roman" w:hAnsi="Times New Roman" w:cs="Times New Roman"/>
          <w:b/>
          <w:sz w:val="24"/>
        </w:rPr>
      </w:pPr>
      <w:r w:rsidRPr="00B271A0">
        <w:rPr>
          <w:rFonts w:ascii="Times New Roman" w:hAnsi="Times New Roman" w:cs="Times New Roman"/>
          <w:sz w:val="24"/>
        </w:rPr>
        <w:tab/>
        <w:t xml:space="preserve">Муниципальная деятельность реализуется через систему муниципальных услуг. </w:t>
      </w:r>
    </w:p>
    <w:p w:rsidR="0074179E" w:rsidRPr="00B271A0" w:rsidRDefault="0074179E" w:rsidP="00EB5392">
      <w:pPr>
        <w:autoSpaceDE w:val="0"/>
        <w:ind w:firstLine="567"/>
        <w:jc w:val="both"/>
      </w:pPr>
      <w:r w:rsidRPr="00B271A0">
        <w:t>Стратегической целью развития экономического потенциала  Воронцовского сельского поселения является проведение сбалансированной финансовой и бюджетной политики поселения, развитие стимулов для правомерного и качественного управления финансами муниципального образования, формирование эффективной экономической базы, обеспечивающей устойчивое развитие Воронцовского сельского поселения,  последовательное повышение качества жизни его населения.</w:t>
      </w:r>
    </w:p>
    <w:p w:rsidR="0074179E" w:rsidRPr="00B271A0" w:rsidRDefault="0074179E" w:rsidP="00EB5392">
      <w:pPr>
        <w:autoSpaceDE w:val="0"/>
        <w:ind w:firstLine="567"/>
        <w:jc w:val="both"/>
      </w:pPr>
      <w:r w:rsidRPr="00B271A0">
        <w:t>Одним из основных условий, необходимых для успешного решения задач развития экономического потенциала  Воронцовского сельского поселения, является эффективность работы системы муниципального управления. При этом одним их важных акцентов должен быть сделан на внедрение и развитие системы управления по результатам деятельности органов местного самоуправления поселения, повышение эффективности и результативности исполнения возложенных на них функций и полномочий, а также повышение мотивации, ответственности и исполнительской дисциплины.</w:t>
      </w:r>
    </w:p>
    <w:p w:rsidR="0074179E" w:rsidRPr="00B271A0" w:rsidRDefault="0074179E" w:rsidP="00EB5392">
      <w:pPr>
        <w:autoSpaceDE w:val="0"/>
        <w:ind w:firstLine="567"/>
        <w:jc w:val="both"/>
      </w:pPr>
      <w:r w:rsidRPr="00B271A0">
        <w:t>Система муниципального управления должна обладать гибкостью, адаптивностью, а также эффективной системой контроля, чтобы быстро реагировать на изменения во внешней среде, принимать эффективные управленческие решения.</w:t>
      </w:r>
    </w:p>
    <w:p w:rsidR="0074179E" w:rsidRPr="00B271A0" w:rsidRDefault="0074179E" w:rsidP="00EB5392">
      <w:pPr>
        <w:autoSpaceDE w:val="0"/>
        <w:ind w:firstLine="567"/>
        <w:jc w:val="both"/>
      </w:pPr>
      <w:r w:rsidRPr="00B271A0">
        <w:t xml:space="preserve">Решение проблем, связанных с необходимостью повышения эффективности материально-технического и организационного обеспечения развития экономического потенциала Воронцовского сельского поселения, программно-целевым методом </w:t>
      </w:r>
      <w:proofErr w:type="gramStart"/>
      <w:r w:rsidRPr="00B271A0">
        <w:t>обусловлена</w:t>
      </w:r>
      <w:proofErr w:type="gramEnd"/>
      <w:r w:rsidRPr="00B271A0">
        <w:t xml:space="preserve"> объективными причинами, в том числе:</w:t>
      </w:r>
    </w:p>
    <w:p w:rsidR="0074179E" w:rsidRPr="00B271A0" w:rsidRDefault="0074179E" w:rsidP="00EB5392">
      <w:pPr>
        <w:autoSpaceDE w:val="0"/>
        <w:ind w:firstLine="567"/>
        <w:jc w:val="both"/>
      </w:pPr>
      <w:r w:rsidRPr="00B271A0">
        <w:t>- тесной взаимосвязью процесса исполнения своих полномочий местного самоуправления  и социально-экономическим развитием Воронцовского сельского поселения;</w:t>
      </w:r>
    </w:p>
    <w:p w:rsidR="0074179E" w:rsidRPr="00B271A0" w:rsidRDefault="0074179E" w:rsidP="00EB5392">
      <w:pPr>
        <w:autoSpaceDE w:val="0"/>
        <w:ind w:firstLine="567"/>
        <w:jc w:val="both"/>
      </w:pPr>
      <w:r w:rsidRPr="00B271A0">
        <w:t>- многообразием проблем, для решения которых необходимо выполнение значительных по объему и значимых по статусу мероприятий.</w:t>
      </w:r>
    </w:p>
    <w:p w:rsidR="0074179E" w:rsidRPr="00B271A0" w:rsidRDefault="0074179E" w:rsidP="00EB5392">
      <w:pPr>
        <w:pStyle w:val="ConsPlusNormal"/>
        <w:widowControl/>
        <w:ind w:firstLine="567"/>
        <w:jc w:val="both"/>
        <w:rPr>
          <w:rFonts w:ascii="Times New Roman" w:hAnsi="Times New Roman" w:cs="Times New Roman"/>
          <w:spacing w:val="-6"/>
          <w:sz w:val="24"/>
          <w:szCs w:val="24"/>
        </w:rPr>
      </w:pPr>
      <w:r w:rsidRPr="00B271A0">
        <w:rPr>
          <w:rFonts w:ascii="Times New Roman" w:hAnsi="Times New Roman" w:cs="Times New Roman"/>
          <w:sz w:val="24"/>
          <w:szCs w:val="24"/>
        </w:rPr>
        <w:t>Реализация Программы будет способствовать совершенствованию методов организации и осуществления бюджетного процесса в муниципальном образовании, развитию механизмов межбюджетного регулирования,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финансовых и кадровых ресурсов.</w:t>
      </w:r>
    </w:p>
    <w:p w:rsidR="0074179E" w:rsidRPr="00B271A0" w:rsidRDefault="0074179E" w:rsidP="00EB5392">
      <w:pPr>
        <w:ind w:firstLine="567"/>
        <w:jc w:val="both"/>
        <w:rPr>
          <w:spacing w:val="-6"/>
        </w:rPr>
      </w:pPr>
      <w:r w:rsidRPr="00B271A0">
        <w:rPr>
          <w:spacing w:val="-6"/>
        </w:rPr>
        <w:t>На основе анализа социальных, экономических предпосылок развития поселения, динамики основных социально-экономических показателей за последние  годы, выявлены и структурированы следующие сильные и слабые стороны, а также потенциальные возможности и угрозы развития поселения.</w:t>
      </w:r>
    </w:p>
    <w:p w:rsidR="0074179E" w:rsidRPr="00B271A0" w:rsidRDefault="0074179E" w:rsidP="00EB5392">
      <w:pPr>
        <w:ind w:firstLine="567"/>
      </w:pPr>
      <w:r w:rsidRPr="00B271A0">
        <w:rPr>
          <w:spacing w:val="-6"/>
        </w:rPr>
        <w:t>Сильные стороны, определяющие конкурентные преимущества, способствующие ускоренному развитию территории Воронцовского сельского</w:t>
      </w:r>
      <w:r w:rsidRPr="00B271A0">
        <w:t xml:space="preserve"> поселения</w:t>
      </w:r>
      <w:r w:rsidRPr="00B271A0">
        <w:rPr>
          <w:spacing w:val="-6"/>
        </w:rPr>
        <w:t>:</w:t>
      </w:r>
    </w:p>
    <w:p w:rsidR="0074179E" w:rsidRPr="00B271A0" w:rsidRDefault="0074179E" w:rsidP="00EB5392">
      <w:pPr>
        <w:pStyle w:val="31"/>
        <w:spacing w:line="240" w:lineRule="auto"/>
        <w:ind w:left="0" w:firstLine="567"/>
        <w:rPr>
          <w:sz w:val="24"/>
          <w:szCs w:val="24"/>
        </w:rPr>
      </w:pPr>
      <w:r w:rsidRPr="00B271A0">
        <w:rPr>
          <w:sz w:val="24"/>
          <w:szCs w:val="24"/>
        </w:rPr>
        <w:t>- наличие плодородных земель;</w:t>
      </w:r>
    </w:p>
    <w:p w:rsidR="0074179E" w:rsidRPr="00B271A0" w:rsidRDefault="0074179E" w:rsidP="00EB5392">
      <w:pPr>
        <w:pStyle w:val="31"/>
        <w:spacing w:line="240" w:lineRule="auto"/>
        <w:ind w:left="0" w:firstLine="567"/>
        <w:rPr>
          <w:sz w:val="24"/>
          <w:szCs w:val="24"/>
        </w:rPr>
      </w:pPr>
      <w:r w:rsidRPr="00B271A0">
        <w:rPr>
          <w:sz w:val="24"/>
          <w:szCs w:val="24"/>
        </w:rPr>
        <w:t>- высокий сельскохозяйственный потенциал;</w:t>
      </w:r>
    </w:p>
    <w:p w:rsidR="0074179E" w:rsidRPr="00B271A0" w:rsidRDefault="0074179E" w:rsidP="00EB5392">
      <w:pPr>
        <w:pStyle w:val="31"/>
        <w:spacing w:line="240" w:lineRule="auto"/>
        <w:ind w:left="0" w:firstLine="567"/>
        <w:rPr>
          <w:sz w:val="24"/>
          <w:szCs w:val="24"/>
        </w:rPr>
      </w:pPr>
      <w:r w:rsidRPr="00B271A0">
        <w:rPr>
          <w:sz w:val="24"/>
          <w:szCs w:val="24"/>
        </w:rPr>
        <w:t>- наличие на территории развитого сельскохозяйственного предприятия;</w:t>
      </w:r>
    </w:p>
    <w:p w:rsidR="0074179E" w:rsidRPr="00B271A0" w:rsidRDefault="0074179E" w:rsidP="00EB5392">
      <w:pPr>
        <w:pStyle w:val="31"/>
        <w:spacing w:line="240" w:lineRule="auto"/>
        <w:ind w:left="0" w:firstLine="567"/>
        <w:rPr>
          <w:sz w:val="24"/>
          <w:szCs w:val="24"/>
        </w:rPr>
      </w:pPr>
      <w:r w:rsidRPr="00B271A0">
        <w:rPr>
          <w:sz w:val="24"/>
          <w:szCs w:val="24"/>
        </w:rPr>
        <w:t>- высокий уровень личной и экологической безопасности;</w:t>
      </w:r>
    </w:p>
    <w:p w:rsidR="0074179E" w:rsidRPr="00B271A0" w:rsidRDefault="0074179E" w:rsidP="00EB5392">
      <w:pPr>
        <w:pStyle w:val="31"/>
        <w:spacing w:line="240" w:lineRule="auto"/>
        <w:ind w:left="0" w:firstLine="567"/>
        <w:rPr>
          <w:sz w:val="24"/>
          <w:szCs w:val="24"/>
        </w:rPr>
      </w:pPr>
      <w:r w:rsidRPr="00B271A0">
        <w:rPr>
          <w:sz w:val="24"/>
          <w:szCs w:val="24"/>
        </w:rPr>
        <w:t>- квалифицированные кадры управления сельским поселением;</w:t>
      </w:r>
    </w:p>
    <w:p w:rsidR="0074179E" w:rsidRPr="00B271A0" w:rsidRDefault="0074179E" w:rsidP="00EB5392">
      <w:pPr>
        <w:pStyle w:val="31"/>
        <w:spacing w:line="240" w:lineRule="auto"/>
        <w:ind w:left="0" w:firstLine="567"/>
        <w:rPr>
          <w:sz w:val="24"/>
          <w:szCs w:val="24"/>
        </w:rPr>
      </w:pPr>
      <w:r w:rsidRPr="00B271A0">
        <w:rPr>
          <w:sz w:val="24"/>
          <w:szCs w:val="24"/>
        </w:rPr>
        <w:t>- обеспеченность населения жильем, жилищно-коммунальными услугами, средствами связи;</w:t>
      </w:r>
    </w:p>
    <w:p w:rsidR="0074179E" w:rsidRPr="00B271A0" w:rsidRDefault="0074179E" w:rsidP="00EB5392">
      <w:pPr>
        <w:ind w:firstLine="567"/>
        <w:jc w:val="both"/>
      </w:pPr>
      <w:r w:rsidRPr="00B271A0">
        <w:t>Слабые стороны, тормозящие и ограничивающие устойчивое развитие территории Воронцовского сельского поселения:</w:t>
      </w:r>
    </w:p>
    <w:p w:rsidR="0074179E" w:rsidRPr="00B271A0" w:rsidRDefault="0074179E" w:rsidP="00EB5392">
      <w:pPr>
        <w:pStyle w:val="31"/>
        <w:spacing w:line="240" w:lineRule="auto"/>
        <w:ind w:left="0" w:firstLine="567"/>
        <w:rPr>
          <w:sz w:val="24"/>
          <w:szCs w:val="24"/>
        </w:rPr>
      </w:pPr>
      <w:r w:rsidRPr="00B271A0">
        <w:rPr>
          <w:sz w:val="24"/>
          <w:szCs w:val="24"/>
        </w:rPr>
        <w:t xml:space="preserve">- неудачное географическое положение: отсутствие железнодорожного и водного путей сообщения; </w:t>
      </w:r>
    </w:p>
    <w:p w:rsidR="0074179E" w:rsidRPr="00B271A0" w:rsidRDefault="0074179E" w:rsidP="00EB5392">
      <w:pPr>
        <w:pStyle w:val="31"/>
        <w:spacing w:line="240" w:lineRule="auto"/>
        <w:ind w:left="0" w:firstLine="567"/>
        <w:rPr>
          <w:sz w:val="24"/>
          <w:szCs w:val="24"/>
        </w:rPr>
      </w:pPr>
      <w:r w:rsidRPr="00B271A0">
        <w:rPr>
          <w:sz w:val="24"/>
          <w:szCs w:val="24"/>
        </w:rPr>
        <w:t>- большая удаленность от областного центра; рынков сбыта продукции;</w:t>
      </w:r>
    </w:p>
    <w:p w:rsidR="0074179E" w:rsidRPr="00B271A0" w:rsidRDefault="0074179E" w:rsidP="00EB5392">
      <w:pPr>
        <w:pStyle w:val="31"/>
        <w:spacing w:line="240" w:lineRule="auto"/>
        <w:ind w:left="0" w:firstLine="567"/>
        <w:rPr>
          <w:sz w:val="24"/>
          <w:szCs w:val="24"/>
        </w:rPr>
      </w:pPr>
      <w:r w:rsidRPr="00B271A0">
        <w:rPr>
          <w:sz w:val="24"/>
          <w:szCs w:val="24"/>
        </w:rPr>
        <w:t>- отсутствие перспективы создания рабочих мест;</w:t>
      </w:r>
    </w:p>
    <w:p w:rsidR="0074179E" w:rsidRPr="00B271A0" w:rsidRDefault="0074179E" w:rsidP="00EB5392">
      <w:pPr>
        <w:pStyle w:val="31"/>
        <w:spacing w:line="240" w:lineRule="auto"/>
        <w:ind w:left="0" w:firstLine="567"/>
        <w:rPr>
          <w:sz w:val="24"/>
          <w:szCs w:val="24"/>
        </w:rPr>
      </w:pPr>
      <w:r w:rsidRPr="00B271A0">
        <w:rPr>
          <w:sz w:val="24"/>
          <w:szCs w:val="24"/>
        </w:rPr>
        <w:t>- низкий уровень бытового обслуживания;</w:t>
      </w:r>
    </w:p>
    <w:p w:rsidR="0074179E" w:rsidRPr="00B271A0" w:rsidRDefault="0074179E" w:rsidP="00EB5392">
      <w:pPr>
        <w:pStyle w:val="31"/>
        <w:spacing w:line="240" w:lineRule="auto"/>
        <w:ind w:left="0" w:firstLine="567"/>
        <w:rPr>
          <w:sz w:val="24"/>
          <w:szCs w:val="24"/>
        </w:rPr>
      </w:pPr>
      <w:r w:rsidRPr="00B271A0">
        <w:rPr>
          <w:sz w:val="24"/>
          <w:szCs w:val="24"/>
        </w:rPr>
        <w:lastRenderedPageBreak/>
        <w:t>- практически отсутствуют инвестиции извне в развитие поселения, исключение составляют собственные инвестиции хозяйствующего субъекта.</w:t>
      </w:r>
    </w:p>
    <w:p w:rsidR="0074179E" w:rsidRPr="00B271A0" w:rsidRDefault="0074179E" w:rsidP="00EB5392">
      <w:pPr>
        <w:ind w:firstLine="567"/>
        <w:jc w:val="both"/>
      </w:pPr>
      <w:r w:rsidRPr="00B271A0">
        <w:t>Потенциальные возможности, которые могут способствовать быстрому развитию территории Воронцовского сельского  поселения:</w:t>
      </w:r>
    </w:p>
    <w:p w:rsidR="0074179E" w:rsidRPr="00B271A0" w:rsidRDefault="0074179E" w:rsidP="00EB5392">
      <w:pPr>
        <w:pStyle w:val="31"/>
        <w:spacing w:line="240" w:lineRule="auto"/>
        <w:ind w:left="0" w:firstLine="567"/>
        <w:rPr>
          <w:sz w:val="24"/>
          <w:szCs w:val="24"/>
        </w:rPr>
      </w:pPr>
      <w:r w:rsidRPr="00B271A0">
        <w:rPr>
          <w:sz w:val="24"/>
          <w:szCs w:val="24"/>
        </w:rPr>
        <w:t>- привлечение инвестиций за счет включения поселения в реализацию национальных проектов;</w:t>
      </w:r>
    </w:p>
    <w:p w:rsidR="0074179E" w:rsidRPr="00B271A0" w:rsidRDefault="0074179E" w:rsidP="00EB5392">
      <w:pPr>
        <w:pStyle w:val="31"/>
        <w:spacing w:line="240" w:lineRule="auto"/>
        <w:ind w:left="0" w:firstLine="567"/>
        <w:rPr>
          <w:sz w:val="24"/>
          <w:szCs w:val="24"/>
        </w:rPr>
      </w:pPr>
      <w:r w:rsidRPr="00B271A0">
        <w:rPr>
          <w:sz w:val="24"/>
          <w:szCs w:val="24"/>
        </w:rPr>
        <w:t>- стимулирование развития сельскохозяйственных предприятий, КФХ, ЛПХ;</w:t>
      </w:r>
    </w:p>
    <w:p w:rsidR="0074179E" w:rsidRPr="00B271A0" w:rsidRDefault="0074179E" w:rsidP="00EB5392">
      <w:pPr>
        <w:pStyle w:val="31"/>
        <w:spacing w:line="240" w:lineRule="auto"/>
        <w:ind w:left="0" w:firstLine="567"/>
        <w:rPr>
          <w:sz w:val="24"/>
          <w:szCs w:val="24"/>
        </w:rPr>
      </w:pPr>
      <w:r w:rsidRPr="00B271A0">
        <w:rPr>
          <w:sz w:val="24"/>
          <w:szCs w:val="24"/>
        </w:rPr>
        <w:t>- развитие малого предпринимательства;</w:t>
      </w:r>
    </w:p>
    <w:p w:rsidR="0074179E" w:rsidRPr="00B271A0" w:rsidRDefault="0074179E" w:rsidP="00EB5392">
      <w:pPr>
        <w:pStyle w:val="31"/>
        <w:spacing w:line="240" w:lineRule="auto"/>
        <w:ind w:left="0" w:firstLine="567"/>
        <w:rPr>
          <w:sz w:val="24"/>
          <w:szCs w:val="24"/>
        </w:rPr>
      </w:pPr>
      <w:r w:rsidRPr="00B271A0">
        <w:rPr>
          <w:sz w:val="24"/>
          <w:szCs w:val="24"/>
        </w:rPr>
        <w:t>- обновление материально-технической базы производства, развитие региональной инженерной инфраструктуры (газификация, реконструкция водопроводов, теплотрасс)</w:t>
      </w:r>
    </w:p>
    <w:p w:rsidR="0074179E" w:rsidRPr="00B271A0" w:rsidRDefault="0074179E" w:rsidP="00EB5392">
      <w:pPr>
        <w:pStyle w:val="31"/>
        <w:spacing w:line="240" w:lineRule="auto"/>
        <w:ind w:left="0" w:firstLine="567"/>
        <w:rPr>
          <w:spacing w:val="-6"/>
          <w:sz w:val="24"/>
          <w:szCs w:val="24"/>
        </w:rPr>
      </w:pPr>
      <w:r w:rsidRPr="00B271A0">
        <w:rPr>
          <w:sz w:val="24"/>
          <w:szCs w:val="24"/>
        </w:rPr>
        <w:t>- выявление и использование бесхозных помещений и земельных участков.</w:t>
      </w:r>
    </w:p>
    <w:p w:rsidR="0074179E" w:rsidRPr="00B271A0" w:rsidRDefault="0074179E" w:rsidP="00EB5392">
      <w:pPr>
        <w:ind w:firstLine="567"/>
        <w:jc w:val="both"/>
      </w:pPr>
      <w:r w:rsidRPr="00B271A0">
        <w:rPr>
          <w:spacing w:val="-6"/>
        </w:rPr>
        <w:t>Угрозы, препятствующие развитию территории Воронцовского сельского</w:t>
      </w:r>
      <w:r w:rsidRPr="00B271A0">
        <w:t xml:space="preserve"> поселения</w:t>
      </w:r>
      <w:r w:rsidRPr="00B271A0">
        <w:rPr>
          <w:spacing w:val="-6"/>
        </w:rPr>
        <w:t>:</w:t>
      </w:r>
    </w:p>
    <w:p w:rsidR="0074179E" w:rsidRPr="00B271A0" w:rsidRDefault="0074179E" w:rsidP="00EB5392">
      <w:pPr>
        <w:pStyle w:val="31"/>
        <w:spacing w:line="240" w:lineRule="auto"/>
        <w:ind w:left="0" w:firstLine="567"/>
        <w:rPr>
          <w:sz w:val="24"/>
          <w:szCs w:val="24"/>
        </w:rPr>
      </w:pPr>
      <w:r w:rsidRPr="00B271A0">
        <w:rPr>
          <w:sz w:val="24"/>
          <w:szCs w:val="24"/>
        </w:rPr>
        <w:t>-низкий уровень поддержки со стороны государства: высокие процентные ставки по кредитам производителям сельскохозяйственной продукции;</w:t>
      </w:r>
    </w:p>
    <w:p w:rsidR="0074179E" w:rsidRPr="00B271A0" w:rsidRDefault="0074179E" w:rsidP="00EB5392">
      <w:pPr>
        <w:pStyle w:val="31"/>
        <w:spacing w:line="240" w:lineRule="auto"/>
        <w:ind w:left="0" w:firstLine="567"/>
        <w:rPr>
          <w:sz w:val="24"/>
          <w:szCs w:val="24"/>
        </w:rPr>
      </w:pPr>
      <w:r w:rsidRPr="00B271A0">
        <w:rPr>
          <w:sz w:val="24"/>
          <w:szCs w:val="24"/>
        </w:rPr>
        <w:t xml:space="preserve"> - разница между затратами на производство сельскохозяйственной продукц</w:t>
      </w:r>
      <w:proofErr w:type="gramStart"/>
      <w:r w:rsidRPr="00B271A0">
        <w:rPr>
          <w:sz w:val="24"/>
          <w:szCs w:val="24"/>
        </w:rPr>
        <w:t>ии и ее</w:t>
      </w:r>
      <w:proofErr w:type="gramEnd"/>
      <w:r w:rsidRPr="00B271A0">
        <w:rPr>
          <w:sz w:val="24"/>
          <w:szCs w:val="24"/>
        </w:rPr>
        <w:t xml:space="preserve"> конечной стоимостью.</w:t>
      </w:r>
    </w:p>
    <w:p w:rsidR="0074179E" w:rsidRPr="00B271A0" w:rsidRDefault="0074179E" w:rsidP="00EB5392">
      <w:pPr>
        <w:ind w:firstLine="567"/>
        <w:jc w:val="both"/>
      </w:pPr>
      <w:r w:rsidRPr="00B271A0">
        <w:t>В целях увеличения поступлений в бюджет от земельного налога необходимо продолжить работу по инвентаризации земельных участков, расположенных на территории поселения, определить земельные участки, которые должны являться объектами налогообложения в соответствии с законодательством. Выявить земельные участки, земельный налог с которых не уплачивается или занижен. По результатам  проведенной в поселении инвентаризации есть  неиспользуемые земли. Планируется увеличить поступление данного налога на 0,4 %</w:t>
      </w:r>
    </w:p>
    <w:p w:rsidR="0074179E" w:rsidRPr="00B271A0" w:rsidRDefault="0074179E" w:rsidP="00EB5392">
      <w:pPr>
        <w:ind w:firstLine="567"/>
        <w:jc w:val="both"/>
      </w:pPr>
      <w:r w:rsidRPr="00B271A0">
        <w:t>Для увеличения поступлений от налога на имущество физических лиц администрацией поселения ведется инвентаризация объектов недвижимого имущества. Администрация поселения будет оказывать содействие гражданам по оформлению права собственности на дома и другое недвижимое имущество. Данные меры позволят увеличить ежегодные поступления от данного налога на 3 %.</w:t>
      </w:r>
    </w:p>
    <w:p w:rsidR="0074179E" w:rsidRPr="00B271A0" w:rsidRDefault="0074179E" w:rsidP="00EB5392">
      <w:pPr>
        <w:pStyle w:val="31"/>
        <w:spacing w:line="240" w:lineRule="auto"/>
        <w:ind w:left="0" w:firstLine="567"/>
        <w:rPr>
          <w:sz w:val="24"/>
          <w:szCs w:val="24"/>
        </w:rPr>
      </w:pPr>
      <w:r w:rsidRPr="00B271A0">
        <w:rPr>
          <w:sz w:val="24"/>
          <w:szCs w:val="24"/>
        </w:rPr>
        <w:t>Целью политики органов местного самоуправления Воронцовского сельского поселения в агропромышленном комплексе является содействие развитию сельскохозяйственного производства, обеспечение продовольственной безопасности поселения, повышение уровня жизни населения.</w:t>
      </w:r>
    </w:p>
    <w:p w:rsidR="0074179E" w:rsidRPr="00B271A0" w:rsidRDefault="0074179E" w:rsidP="00EB5392">
      <w:pPr>
        <w:ind w:firstLine="567"/>
        <w:jc w:val="both"/>
      </w:pPr>
      <w:r w:rsidRPr="00B271A0">
        <w:t xml:space="preserve">В рамках реализации на территории Воронцовского сельского поселения приоритетного национального проекта "Развитие агропромышленного комплекса" будут созданы условия для ускоренного развития животноводства и расширения системы поддержки личных подсобных и крестьянских (фермерских) хозяйств.  </w:t>
      </w:r>
    </w:p>
    <w:p w:rsidR="0074179E" w:rsidRPr="00B271A0" w:rsidRDefault="0074179E" w:rsidP="00EB5392">
      <w:pPr>
        <w:ind w:firstLine="567"/>
        <w:jc w:val="both"/>
      </w:pPr>
      <w:r w:rsidRPr="00B271A0">
        <w:t>Целью политики в сфере жилищно-коммунального хозяйства, является обеспечение жителей  поселения качественной питьевой водой, обеспечение наиболее экологически чистым и более дешевым видом топлива таки</w:t>
      </w:r>
      <w:r w:rsidR="00382EBA" w:rsidRPr="00B271A0">
        <w:t>м</w:t>
      </w:r>
      <w:r w:rsidRPr="00B271A0">
        <w:t xml:space="preserve">, как природный газ, создание благоприятных условий для отдыха граждан и ежедневной деятельности. </w:t>
      </w:r>
    </w:p>
    <w:p w:rsidR="0074179E" w:rsidRPr="00B271A0" w:rsidRDefault="0074179E" w:rsidP="00EB5392">
      <w:pPr>
        <w:ind w:firstLine="567"/>
        <w:jc w:val="both"/>
      </w:pPr>
      <w:r w:rsidRPr="00B271A0">
        <w:t xml:space="preserve">При относительно низкой зарплате уровень покупательной способности можно охарактеризовать как средний, что позволяет развиваться торговле. На территории поселения осуществляет деятельность 2 человека частных предпринимателей занимающихся торговлей, закупом мяса. Население занято в личных подсобных хозяйствах. </w:t>
      </w:r>
    </w:p>
    <w:p w:rsidR="0074179E" w:rsidRPr="00B271A0" w:rsidRDefault="0074179E" w:rsidP="00604734">
      <w:pPr>
        <w:pStyle w:val="ConsPlusNormal"/>
        <w:widowControl/>
        <w:ind w:firstLine="540"/>
        <w:jc w:val="both"/>
        <w:rPr>
          <w:rFonts w:ascii="Times New Roman" w:hAnsi="Times New Roman" w:cs="Times New Roman"/>
          <w:sz w:val="24"/>
          <w:szCs w:val="24"/>
          <w:highlight w:val="yellow"/>
        </w:rPr>
      </w:pPr>
    </w:p>
    <w:p w:rsidR="004B6F5E" w:rsidRPr="00B271A0" w:rsidRDefault="0074179E" w:rsidP="00604734">
      <w:pPr>
        <w:pStyle w:val="11"/>
        <w:rPr>
          <w:rFonts w:ascii="Times New Roman" w:hAnsi="Times New Roman" w:cs="Times New Roman"/>
          <w:b/>
          <w:sz w:val="24"/>
        </w:rPr>
      </w:pPr>
      <w:r w:rsidRPr="00B271A0">
        <w:rPr>
          <w:rFonts w:ascii="Times New Roman" w:hAnsi="Times New Roman" w:cs="Times New Roman"/>
          <w:b/>
          <w:sz w:val="24"/>
        </w:rPr>
        <w:t>3. Цель и задачи муниципальной программы</w:t>
      </w:r>
    </w:p>
    <w:p w:rsidR="00604734" w:rsidRPr="00B271A0" w:rsidRDefault="00604734" w:rsidP="00604734">
      <w:pPr>
        <w:pStyle w:val="a0"/>
        <w:jc w:val="both"/>
      </w:pPr>
    </w:p>
    <w:p w:rsidR="0074179E" w:rsidRPr="00B271A0" w:rsidRDefault="0074179E" w:rsidP="00604734">
      <w:pPr>
        <w:pStyle w:val="11"/>
        <w:ind w:firstLine="709"/>
        <w:jc w:val="both"/>
        <w:rPr>
          <w:rFonts w:ascii="Times New Roman" w:hAnsi="Times New Roman" w:cs="Times New Roman"/>
          <w:sz w:val="24"/>
        </w:rPr>
      </w:pPr>
      <w:r w:rsidRPr="00B271A0">
        <w:rPr>
          <w:rFonts w:ascii="Times New Roman" w:hAnsi="Times New Roman" w:cs="Times New Roman"/>
          <w:sz w:val="24"/>
        </w:rPr>
        <w:t>Цель</w:t>
      </w:r>
      <w:r w:rsidR="004B6F5E" w:rsidRPr="00B271A0">
        <w:rPr>
          <w:rFonts w:ascii="Times New Roman" w:hAnsi="Times New Roman" w:cs="Times New Roman"/>
          <w:sz w:val="24"/>
        </w:rPr>
        <w:t>ю</w:t>
      </w:r>
      <w:r w:rsidRPr="00B271A0">
        <w:rPr>
          <w:rFonts w:ascii="Times New Roman" w:hAnsi="Times New Roman" w:cs="Times New Roman"/>
          <w:sz w:val="24"/>
        </w:rPr>
        <w:t xml:space="preserve"> Программы является повышение благосостояния населения Воронцовского сельского поселения Полтавского муниципального района Омской области на основе стабильного развития экономики, проведения активной инновационной и инвестиционной политики, увеличения доходов бюджета и рационального их расходования. </w:t>
      </w:r>
    </w:p>
    <w:p w:rsidR="0074179E" w:rsidRPr="00B271A0" w:rsidRDefault="0074179E" w:rsidP="00604734">
      <w:pPr>
        <w:pStyle w:val="11"/>
        <w:ind w:firstLine="709"/>
        <w:contextualSpacing/>
        <w:jc w:val="both"/>
        <w:rPr>
          <w:rFonts w:ascii="Times New Roman" w:hAnsi="Times New Roman" w:cs="Times New Roman"/>
          <w:sz w:val="24"/>
        </w:rPr>
      </w:pPr>
      <w:r w:rsidRPr="00B271A0">
        <w:rPr>
          <w:rFonts w:ascii="Times New Roman" w:hAnsi="Times New Roman" w:cs="Times New Roman"/>
          <w:sz w:val="24"/>
        </w:rPr>
        <w:t>Для достижения этой цели предусматривается решение следующих задач реализуемых в подпрограммах, включенных в Программу:</w:t>
      </w:r>
    </w:p>
    <w:p w:rsidR="0074179E" w:rsidRPr="00B271A0" w:rsidRDefault="0074179E" w:rsidP="00604734">
      <w:pPr>
        <w:pStyle w:val="11"/>
        <w:ind w:firstLine="709"/>
        <w:contextualSpacing/>
        <w:jc w:val="both"/>
        <w:rPr>
          <w:rFonts w:ascii="Times New Roman" w:hAnsi="Times New Roman" w:cs="Times New Roman"/>
          <w:sz w:val="24"/>
        </w:rPr>
      </w:pPr>
      <w:r w:rsidRPr="00B271A0">
        <w:rPr>
          <w:rFonts w:ascii="Times New Roman" w:hAnsi="Times New Roman" w:cs="Times New Roman"/>
          <w:sz w:val="24"/>
        </w:rPr>
        <w:t xml:space="preserve"> - обеспечение эффективного управления собственностью муниципального                   образования;</w:t>
      </w:r>
      <w:r w:rsidRPr="00B271A0">
        <w:rPr>
          <w:rFonts w:ascii="Times New Roman" w:hAnsi="Times New Roman" w:cs="Times New Roman"/>
          <w:sz w:val="24"/>
        </w:rPr>
        <w:tab/>
      </w:r>
    </w:p>
    <w:p w:rsidR="00604734" w:rsidRPr="00B271A0" w:rsidRDefault="00604734" w:rsidP="00604734">
      <w:pPr>
        <w:pStyle w:val="a0"/>
        <w:spacing w:after="0" w:line="240" w:lineRule="auto"/>
        <w:ind w:firstLine="709"/>
        <w:contextualSpacing/>
        <w:jc w:val="both"/>
      </w:pPr>
      <w:r w:rsidRPr="00B271A0">
        <w:t>- повышение материально-технического и организационного обеспечения деятельности администрации сельского поселения;</w:t>
      </w:r>
    </w:p>
    <w:p w:rsidR="00604734" w:rsidRPr="00B271A0" w:rsidRDefault="0074179E" w:rsidP="00604734">
      <w:pPr>
        <w:pStyle w:val="a0"/>
        <w:spacing w:after="0" w:line="240" w:lineRule="auto"/>
        <w:ind w:firstLine="709"/>
        <w:contextualSpacing/>
        <w:jc w:val="both"/>
      </w:pPr>
      <w:r w:rsidRPr="00B271A0">
        <w:t xml:space="preserve">- развитие и модернизация коммунальной и транспортной инфраструктуры; </w:t>
      </w:r>
    </w:p>
    <w:p w:rsidR="0074179E" w:rsidRPr="00B271A0" w:rsidRDefault="0074179E" w:rsidP="00604734">
      <w:pPr>
        <w:pStyle w:val="a0"/>
        <w:spacing w:after="0" w:line="240" w:lineRule="auto"/>
        <w:ind w:firstLine="709"/>
        <w:contextualSpacing/>
        <w:jc w:val="both"/>
      </w:pPr>
      <w:r w:rsidRPr="00B271A0">
        <w:t>- содействие развитию сельскохозяйственного производства;</w:t>
      </w:r>
    </w:p>
    <w:p w:rsidR="0074179E" w:rsidRPr="00B271A0" w:rsidRDefault="0074179E" w:rsidP="00604734">
      <w:pPr>
        <w:pStyle w:val="11"/>
        <w:ind w:firstLine="709"/>
        <w:contextualSpacing/>
        <w:jc w:val="both"/>
        <w:rPr>
          <w:rFonts w:ascii="Times New Roman" w:hAnsi="Times New Roman" w:cs="Times New Roman"/>
          <w:sz w:val="24"/>
        </w:rPr>
      </w:pPr>
      <w:r w:rsidRPr="00B271A0">
        <w:rPr>
          <w:rFonts w:ascii="Times New Roman" w:hAnsi="Times New Roman" w:cs="Times New Roman"/>
          <w:sz w:val="24"/>
        </w:rPr>
        <w:lastRenderedPageBreak/>
        <w:t>- повышение эффективности потребления энергетических ресурсов в муниципальном образовании.</w:t>
      </w:r>
    </w:p>
    <w:p w:rsidR="0074179E" w:rsidRPr="00B271A0" w:rsidRDefault="0074179E" w:rsidP="00604734">
      <w:pPr>
        <w:pStyle w:val="aa"/>
        <w:ind w:firstLine="709"/>
        <w:jc w:val="both"/>
        <w:rPr>
          <w:sz w:val="24"/>
          <w:szCs w:val="24"/>
        </w:rPr>
      </w:pPr>
      <w:r w:rsidRPr="00B271A0">
        <w:rPr>
          <w:sz w:val="24"/>
          <w:szCs w:val="24"/>
        </w:rPr>
        <w:t>Основные цели и направления развития, сформулированные в Программе, носят среднесрочный характер и могут ежегодно корректироваться и дополняться в зависимости от складывающейся ситуации, изменения внутренних и внешних условий, появления дополнительных возможностей.</w:t>
      </w:r>
    </w:p>
    <w:p w:rsidR="0074179E" w:rsidRPr="00B271A0" w:rsidRDefault="0074179E" w:rsidP="00604734">
      <w:pPr>
        <w:ind w:firstLine="709"/>
        <w:rPr>
          <w:highlight w:val="yellow"/>
        </w:rPr>
      </w:pPr>
    </w:p>
    <w:p w:rsidR="0074179E" w:rsidRPr="00B271A0" w:rsidRDefault="0074179E" w:rsidP="00604734">
      <w:pPr>
        <w:pStyle w:val="11"/>
        <w:ind w:firstLine="709"/>
        <w:jc w:val="left"/>
        <w:rPr>
          <w:rFonts w:ascii="Times New Roman" w:hAnsi="Times New Roman" w:cs="Times New Roman"/>
          <w:b/>
          <w:sz w:val="24"/>
        </w:rPr>
      </w:pPr>
      <w:r w:rsidRPr="00B271A0">
        <w:rPr>
          <w:rFonts w:ascii="Times New Roman" w:hAnsi="Times New Roman" w:cs="Times New Roman"/>
          <w:b/>
          <w:sz w:val="24"/>
        </w:rPr>
        <w:t xml:space="preserve">                      4. Результаты реализации муниципальной программы</w:t>
      </w:r>
    </w:p>
    <w:p w:rsidR="0074179E" w:rsidRPr="00B271A0" w:rsidRDefault="0074179E" w:rsidP="00604734">
      <w:pPr>
        <w:pStyle w:val="11"/>
        <w:ind w:firstLine="709"/>
        <w:rPr>
          <w:rFonts w:ascii="Times New Roman" w:hAnsi="Times New Roman" w:cs="Times New Roman"/>
          <w:b/>
          <w:color w:val="FF0000"/>
          <w:sz w:val="24"/>
        </w:rPr>
      </w:pPr>
      <w:r w:rsidRPr="00B271A0">
        <w:rPr>
          <w:rFonts w:ascii="Times New Roman" w:hAnsi="Times New Roman" w:cs="Times New Roman"/>
          <w:b/>
          <w:sz w:val="24"/>
        </w:rPr>
        <w:t>«Развитие экономического потенциала Воронцовского сельского поселения Полтавского муниципального района Омской области»</w:t>
      </w:r>
    </w:p>
    <w:p w:rsidR="0074179E" w:rsidRPr="00B271A0" w:rsidRDefault="0074179E" w:rsidP="00604734">
      <w:pPr>
        <w:pStyle w:val="11"/>
        <w:ind w:firstLine="709"/>
        <w:rPr>
          <w:rFonts w:ascii="Times New Roman" w:hAnsi="Times New Roman" w:cs="Times New Roman"/>
          <w:b/>
          <w:color w:val="FF0000"/>
          <w:sz w:val="24"/>
        </w:rPr>
      </w:pPr>
    </w:p>
    <w:p w:rsidR="0074179E" w:rsidRPr="00B271A0" w:rsidRDefault="0074179E" w:rsidP="00604734">
      <w:pPr>
        <w:pStyle w:val="11"/>
        <w:ind w:firstLine="709"/>
        <w:jc w:val="both"/>
        <w:rPr>
          <w:rFonts w:ascii="Times New Roman" w:hAnsi="Times New Roman" w:cs="Times New Roman"/>
          <w:sz w:val="24"/>
        </w:rPr>
      </w:pPr>
      <w:r w:rsidRPr="00B271A0">
        <w:rPr>
          <w:rFonts w:ascii="Times New Roman" w:hAnsi="Times New Roman" w:cs="Times New Roman"/>
          <w:sz w:val="24"/>
        </w:rPr>
        <w:tab/>
        <w:t>Реализация мероприятий Программы позволит обеспечить:</w:t>
      </w:r>
    </w:p>
    <w:p w:rsidR="0074179E" w:rsidRPr="00B271A0" w:rsidRDefault="0074179E" w:rsidP="00604734">
      <w:pPr>
        <w:pStyle w:val="11"/>
        <w:ind w:firstLine="709"/>
        <w:jc w:val="both"/>
        <w:rPr>
          <w:rFonts w:ascii="Times New Roman" w:hAnsi="Times New Roman" w:cs="Times New Roman"/>
          <w:sz w:val="24"/>
        </w:rPr>
      </w:pPr>
      <w:r w:rsidRPr="00B271A0">
        <w:rPr>
          <w:rFonts w:ascii="Times New Roman" w:hAnsi="Times New Roman" w:cs="Times New Roman"/>
          <w:sz w:val="24"/>
        </w:rPr>
        <w:t>- созда</w:t>
      </w:r>
      <w:r w:rsidR="00FB2EB7" w:rsidRPr="00B271A0">
        <w:rPr>
          <w:rFonts w:ascii="Times New Roman" w:hAnsi="Times New Roman" w:cs="Times New Roman"/>
          <w:sz w:val="24"/>
        </w:rPr>
        <w:t>ние необходимых</w:t>
      </w:r>
      <w:r w:rsidRPr="00B271A0">
        <w:rPr>
          <w:rFonts w:ascii="Times New Roman" w:hAnsi="Times New Roman" w:cs="Times New Roman"/>
          <w:sz w:val="24"/>
        </w:rPr>
        <w:t xml:space="preserve"> услови</w:t>
      </w:r>
      <w:r w:rsidR="00FB2EB7" w:rsidRPr="00B271A0">
        <w:rPr>
          <w:rFonts w:ascii="Times New Roman" w:hAnsi="Times New Roman" w:cs="Times New Roman"/>
          <w:sz w:val="24"/>
        </w:rPr>
        <w:t>й</w:t>
      </w:r>
      <w:r w:rsidRPr="00B271A0">
        <w:rPr>
          <w:rFonts w:ascii="Times New Roman" w:hAnsi="Times New Roman" w:cs="Times New Roman"/>
          <w:sz w:val="24"/>
        </w:rPr>
        <w:t xml:space="preserve"> для эффективного осуществления полномочий администрации Воронцовского сельского поселения </w:t>
      </w:r>
    </w:p>
    <w:p w:rsidR="0074179E" w:rsidRPr="00B271A0" w:rsidRDefault="00FB2EB7" w:rsidP="00604734">
      <w:pPr>
        <w:pStyle w:val="11"/>
        <w:ind w:firstLine="709"/>
        <w:jc w:val="both"/>
        <w:rPr>
          <w:rFonts w:ascii="Times New Roman" w:hAnsi="Times New Roman" w:cs="Times New Roman"/>
          <w:sz w:val="24"/>
        </w:rPr>
      </w:pPr>
      <w:r w:rsidRPr="00B271A0">
        <w:rPr>
          <w:rFonts w:ascii="Times New Roman" w:hAnsi="Times New Roman" w:cs="Times New Roman"/>
          <w:sz w:val="24"/>
        </w:rPr>
        <w:tab/>
        <w:t>- повышение эффективности</w:t>
      </w:r>
      <w:r w:rsidR="0074179E" w:rsidRPr="00B271A0">
        <w:rPr>
          <w:rFonts w:ascii="Times New Roman" w:hAnsi="Times New Roman" w:cs="Times New Roman"/>
          <w:sz w:val="24"/>
        </w:rPr>
        <w:t xml:space="preserve"> управления объектами муниципальной собственности, вовлечению их в хозяйственный оборот и возможность получения дополнительного дохода в бюджет поселения;</w:t>
      </w:r>
    </w:p>
    <w:p w:rsidR="0074179E" w:rsidRPr="00B271A0" w:rsidRDefault="0074179E" w:rsidP="00604734">
      <w:pPr>
        <w:pStyle w:val="11"/>
        <w:ind w:firstLine="709"/>
        <w:jc w:val="both"/>
        <w:rPr>
          <w:rFonts w:ascii="Times New Roman" w:hAnsi="Times New Roman" w:cs="Times New Roman"/>
          <w:sz w:val="24"/>
        </w:rPr>
      </w:pPr>
      <w:r w:rsidRPr="00B271A0">
        <w:rPr>
          <w:rFonts w:ascii="Times New Roman" w:hAnsi="Times New Roman" w:cs="Times New Roman"/>
          <w:sz w:val="24"/>
        </w:rPr>
        <w:tab/>
        <w:t>- созда</w:t>
      </w:r>
      <w:r w:rsidR="00FB2EB7" w:rsidRPr="00B271A0">
        <w:rPr>
          <w:rFonts w:ascii="Times New Roman" w:hAnsi="Times New Roman" w:cs="Times New Roman"/>
          <w:sz w:val="24"/>
        </w:rPr>
        <w:t>ние</w:t>
      </w:r>
      <w:r w:rsidRPr="00B271A0">
        <w:rPr>
          <w:rFonts w:ascii="Times New Roman" w:hAnsi="Times New Roman" w:cs="Times New Roman"/>
          <w:sz w:val="24"/>
        </w:rPr>
        <w:t xml:space="preserve"> резервн</w:t>
      </w:r>
      <w:r w:rsidR="00FB2EB7" w:rsidRPr="00B271A0">
        <w:rPr>
          <w:rFonts w:ascii="Times New Roman" w:hAnsi="Times New Roman" w:cs="Times New Roman"/>
          <w:sz w:val="24"/>
        </w:rPr>
        <w:t>ого</w:t>
      </w:r>
      <w:r w:rsidRPr="00B271A0">
        <w:rPr>
          <w:rFonts w:ascii="Times New Roman" w:hAnsi="Times New Roman" w:cs="Times New Roman"/>
          <w:sz w:val="24"/>
        </w:rPr>
        <w:t xml:space="preserve"> фонд</w:t>
      </w:r>
      <w:r w:rsidR="00FB2EB7" w:rsidRPr="00B271A0">
        <w:rPr>
          <w:rFonts w:ascii="Times New Roman" w:hAnsi="Times New Roman" w:cs="Times New Roman"/>
          <w:sz w:val="24"/>
        </w:rPr>
        <w:t>а</w:t>
      </w:r>
      <w:r w:rsidRPr="00B271A0">
        <w:rPr>
          <w:rFonts w:ascii="Times New Roman" w:hAnsi="Times New Roman" w:cs="Times New Roman"/>
          <w:sz w:val="24"/>
        </w:rPr>
        <w:t>, средства которого будут направляться на  финансирование непредвиденных расходов, возникающих в течение финансового года, которые не были предусмотрены в бюджете Воронцовского сельского поселения на соответствующий финансовый год.</w:t>
      </w:r>
    </w:p>
    <w:p w:rsidR="0074179E" w:rsidRPr="00B271A0" w:rsidRDefault="0074179E" w:rsidP="0074179E">
      <w:pPr>
        <w:pStyle w:val="11"/>
        <w:jc w:val="both"/>
        <w:rPr>
          <w:rFonts w:ascii="Times New Roman" w:hAnsi="Times New Roman" w:cs="Times New Roman"/>
          <w:color w:val="000000"/>
          <w:spacing w:val="-10"/>
          <w:sz w:val="24"/>
        </w:rPr>
      </w:pPr>
      <w:r w:rsidRPr="00B271A0">
        <w:rPr>
          <w:rFonts w:ascii="Times New Roman" w:hAnsi="Times New Roman" w:cs="Times New Roman"/>
          <w:sz w:val="24"/>
        </w:rPr>
        <w:tab/>
        <w:t xml:space="preserve">- совершенствование системы учета объектов собственности </w:t>
      </w:r>
      <w:r w:rsidR="00382EBA" w:rsidRPr="00B271A0">
        <w:rPr>
          <w:rFonts w:ascii="Times New Roman" w:hAnsi="Times New Roman" w:cs="Times New Roman"/>
          <w:sz w:val="24"/>
        </w:rPr>
        <w:t>Воронцовского сельского поселения</w:t>
      </w:r>
      <w:r w:rsidRPr="00B271A0">
        <w:rPr>
          <w:rFonts w:ascii="Times New Roman" w:hAnsi="Times New Roman" w:cs="Times New Roman"/>
          <w:sz w:val="24"/>
        </w:rPr>
        <w:t xml:space="preserve">; </w:t>
      </w:r>
    </w:p>
    <w:p w:rsidR="0074179E" w:rsidRPr="00B271A0" w:rsidRDefault="0074179E" w:rsidP="0074179E">
      <w:pPr>
        <w:pStyle w:val="11"/>
        <w:jc w:val="both"/>
        <w:rPr>
          <w:rFonts w:ascii="Times New Roman" w:hAnsi="Times New Roman" w:cs="Times New Roman"/>
          <w:sz w:val="24"/>
        </w:rPr>
      </w:pPr>
      <w:r w:rsidRPr="00B271A0">
        <w:rPr>
          <w:rFonts w:ascii="Times New Roman" w:hAnsi="Times New Roman" w:cs="Times New Roman"/>
          <w:color w:val="000000"/>
          <w:spacing w:val="-10"/>
          <w:sz w:val="24"/>
        </w:rPr>
        <w:t xml:space="preserve">- </w:t>
      </w:r>
      <w:r w:rsidRPr="00B271A0">
        <w:rPr>
          <w:rFonts w:ascii="Times New Roman" w:hAnsi="Times New Roman" w:cs="Times New Roman"/>
          <w:sz w:val="24"/>
        </w:rPr>
        <w:t xml:space="preserve">рациональное использование, содержание и эксплуатация объектов недвижимого и движимого имущества, осуществление текущего и капитального ремонта объектов собственности Воронцовского сельского поселения; </w:t>
      </w:r>
    </w:p>
    <w:p w:rsidR="0074179E" w:rsidRPr="00B271A0" w:rsidRDefault="0074179E" w:rsidP="0074179E">
      <w:pPr>
        <w:pStyle w:val="11"/>
        <w:jc w:val="both"/>
        <w:rPr>
          <w:rFonts w:ascii="Times New Roman" w:hAnsi="Times New Roman" w:cs="Times New Roman"/>
          <w:sz w:val="24"/>
        </w:rPr>
      </w:pPr>
      <w:r w:rsidRPr="00B271A0">
        <w:rPr>
          <w:rFonts w:ascii="Times New Roman" w:hAnsi="Times New Roman" w:cs="Times New Roman"/>
          <w:sz w:val="24"/>
        </w:rPr>
        <w:tab/>
        <w:t>- развитие профессионализма работников;</w:t>
      </w:r>
    </w:p>
    <w:p w:rsidR="0074179E" w:rsidRPr="00B271A0" w:rsidRDefault="0074179E" w:rsidP="0074179E">
      <w:pPr>
        <w:pStyle w:val="11"/>
        <w:jc w:val="both"/>
        <w:rPr>
          <w:rFonts w:ascii="Times New Roman" w:hAnsi="Times New Roman" w:cs="Times New Roman"/>
          <w:sz w:val="24"/>
        </w:rPr>
      </w:pPr>
      <w:r w:rsidRPr="00B271A0">
        <w:rPr>
          <w:rFonts w:ascii="Times New Roman" w:hAnsi="Times New Roman" w:cs="Times New Roman"/>
          <w:sz w:val="24"/>
        </w:rPr>
        <w:t xml:space="preserve">     - поддержание внутрипоселковых дорог и искусственных сооружений на них на уровне, соответствующем категории дороги, в соответствии с нормативными требованиями;</w:t>
      </w:r>
    </w:p>
    <w:p w:rsidR="0074179E" w:rsidRPr="00B271A0" w:rsidRDefault="0074179E" w:rsidP="0074179E">
      <w:pPr>
        <w:pStyle w:val="11"/>
        <w:jc w:val="both"/>
        <w:rPr>
          <w:rFonts w:ascii="Times New Roman" w:hAnsi="Times New Roman" w:cs="Times New Roman"/>
          <w:sz w:val="24"/>
        </w:rPr>
      </w:pPr>
      <w:r w:rsidRPr="00B271A0">
        <w:rPr>
          <w:rFonts w:ascii="Times New Roman" w:hAnsi="Times New Roman" w:cs="Times New Roman"/>
          <w:sz w:val="24"/>
        </w:rPr>
        <w:tab/>
        <w:t>- снижение уровня износа основных фондов и аварийности в жилищно-коммунальном комплексе;</w:t>
      </w:r>
    </w:p>
    <w:p w:rsidR="0074179E" w:rsidRPr="00B271A0" w:rsidRDefault="0074179E" w:rsidP="0074179E">
      <w:pPr>
        <w:pStyle w:val="11"/>
        <w:jc w:val="both"/>
        <w:rPr>
          <w:rFonts w:ascii="Times New Roman" w:hAnsi="Times New Roman" w:cs="Times New Roman"/>
          <w:sz w:val="24"/>
        </w:rPr>
      </w:pPr>
      <w:r w:rsidRPr="00B271A0">
        <w:rPr>
          <w:rFonts w:ascii="Times New Roman" w:hAnsi="Times New Roman" w:cs="Times New Roman"/>
          <w:sz w:val="24"/>
        </w:rPr>
        <w:tab/>
        <w:t>- улучшить обеспечение населения питьевой водой нормативного качества;</w:t>
      </w:r>
    </w:p>
    <w:p w:rsidR="0074179E" w:rsidRPr="00B271A0" w:rsidRDefault="0074179E" w:rsidP="0074179E">
      <w:pPr>
        <w:pStyle w:val="11"/>
        <w:jc w:val="both"/>
        <w:rPr>
          <w:rFonts w:ascii="Times New Roman" w:hAnsi="Times New Roman" w:cs="Times New Roman"/>
          <w:sz w:val="24"/>
        </w:rPr>
      </w:pPr>
      <w:r w:rsidRPr="00B271A0">
        <w:rPr>
          <w:rFonts w:ascii="Times New Roman" w:hAnsi="Times New Roman" w:cs="Times New Roman"/>
          <w:sz w:val="24"/>
        </w:rPr>
        <w:tab/>
        <w:t>- обеспечение стабильного теплоснабжения населения;</w:t>
      </w:r>
    </w:p>
    <w:p w:rsidR="0074179E" w:rsidRPr="00B271A0" w:rsidRDefault="0074179E" w:rsidP="0074179E">
      <w:pPr>
        <w:pStyle w:val="11"/>
        <w:jc w:val="both"/>
        <w:rPr>
          <w:rFonts w:ascii="Times New Roman" w:hAnsi="Times New Roman" w:cs="Times New Roman"/>
          <w:sz w:val="24"/>
        </w:rPr>
      </w:pPr>
      <w:r w:rsidRPr="00B271A0">
        <w:rPr>
          <w:rFonts w:ascii="Times New Roman" w:hAnsi="Times New Roman" w:cs="Times New Roman"/>
          <w:sz w:val="24"/>
        </w:rPr>
        <w:t xml:space="preserve">   - газификация Воронцовского сельского поселения;</w:t>
      </w:r>
    </w:p>
    <w:p w:rsidR="0074179E" w:rsidRPr="00B271A0" w:rsidRDefault="0074179E" w:rsidP="0074179E">
      <w:pPr>
        <w:pStyle w:val="11"/>
        <w:jc w:val="both"/>
        <w:rPr>
          <w:rFonts w:ascii="Times New Roman" w:hAnsi="Times New Roman" w:cs="Times New Roman"/>
          <w:sz w:val="24"/>
        </w:rPr>
      </w:pPr>
      <w:r w:rsidRPr="00B271A0">
        <w:rPr>
          <w:rFonts w:ascii="Times New Roman" w:hAnsi="Times New Roman" w:cs="Times New Roman"/>
          <w:sz w:val="24"/>
        </w:rPr>
        <w:t xml:space="preserve">  - </w:t>
      </w:r>
      <w:r w:rsidRPr="00B271A0">
        <w:rPr>
          <w:rFonts w:ascii="Times New Roman" w:hAnsi="Times New Roman" w:cs="Times New Roman"/>
          <w:color w:val="000000"/>
          <w:sz w:val="24"/>
          <w:shd w:val="clear" w:color="auto" w:fill="FFFFFF"/>
        </w:rPr>
        <w:t>улучшение экологической обстановки и условий проживания жителей</w:t>
      </w:r>
      <w:r w:rsidRPr="00B271A0">
        <w:rPr>
          <w:rFonts w:ascii="Times New Roman" w:hAnsi="Times New Roman" w:cs="Times New Roman"/>
          <w:sz w:val="24"/>
        </w:rPr>
        <w:t>;</w:t>
      </w:r>
    </w:p>
    <w:p w:rsidR="0074179E" w:rsidRPr="00B271A0" w:rsidRDefault="0074179E" w:rsidP="0074179E">
      <w:pPr>
        <w:pStyle w:val="11"/>
        <w:jc w:val="both"/>
        <w:rPr>
          <w:rFonts w:ascii="Times New Roman" w:hAnsi="Times New Roman" w:cs="Times New Roman"/>
          <w:sz w:val="24"/>
        </w:rPr>
      </w:pPr>
      <w:r w:rsidRPr="00B271A0">
        <w:rPr>
          <w:rFonts w:ascii="Times New Roman" w:hAnsi="Times New Roman" w:cs="Times New Roman"/>
          <w:sz w:val="24"/>
        </w:rPr>
        <w:tab/>
        <w:t>- увеличение количества молока, сданного гражданами, ведущими ЛПХ на промышленную переработку;</w:t>
      </w:r>
    </w:p>
    <w:p w:rsidR="0074179E" w:rsidRPr="00B271A0" w:rsidRDefault="0074179E" w:rsidP="0074179E">
      <w:pPr>
        <w:pStyle w:val="11"/>
        <w:jc w:val="both"/>
        <w:rPr>
          <w:rFonts w:ascii="Times New Roman" w:hAnsi="Times New Roman" w:cs="Times New Roman"/>
          <w:sz w:val="24"/>
        </w:rPr>
      </w:pPr>
      <w:r w:rsidRPr="00B271A0">
        <w:rPr>
          <w:rFonts w:ascii="Times New Roman" w:hAnsi="Times New Roman" w:cs="Times New Roman"/>
          <w:sz w:val="24"/>
        </w:rPr>
        <w:tab/>
        <w:t>- предотвращение выбытия из сельскохозяйственного оборота сельскохозяйственных угодий,</w:t>
      </w:r>
    </w:p>
    <w:p w:rsidR="0074179E" w:rsidRPr="00B271A0" w:rsidRDefault="0074179E" w:rsidP="0074179E">
      <w:pPr>
        <w:pStyle w:val="11"/>
        <w:jc w:val="both"/>
        <w:rPr>
          <w:rFonts w:ascii="Times New Roman" w:hAnsi="Times New Roman" w:cs="Times New Roman"/>
          <w:color w:val="000000"/>
          <w:sz w:val="24"/>
        </w:rPr>
      </w:pPr>
      <w:r w:rsidRPr="00B271A0">
        <w:rPr>
          <w:rFonts w:ascii="Times New Roman" w:hAnsi="Times New Roman" w:cs="Times New Roman"/>
          <w:sz w:val="24"/>
        </w:rPr>
        <w:tab/>
      </w:r>
      <w:r w:rsidRPr="00B271A0">
        <w:rPr>
          <w:rFonts w:ascii="Times New Roman" w:hAnsi="Times New Roman" w:cs="Times New Roman"/>
          <w:color w:val="000000"/>
          <w:sz w:val="24"/>
        </w:rPr>
        <w:t xml:space="preserve">- экономия энергоресурсов и средств бюджета поселения по муниципальным учреждениям;  </w:t>
      </w:r>
    </w:p>
    <w:p w:rsidR="0074179E" w:rsidRPr="00B271A0" w:rsidRDefault="0074179E" w:rsidP="0074179E">
      <w:pPr>
        <w:pStyle w:val="11"/>
        <w:jc w:val="both"/>
        <w:rPr>
          <w:rFonts w:ascii="Times New Roman" w:hAnsi="Times New Roman" w:cs="Times New Roman"/>
          <w:color w:val="000000"/>
          <w:sz w:val="24"/>
        </w:rPr>
      </w:pPr>
      <w:r w:rsidRPr="00B271A0">
        <w:rPr>
          <w:rFonts w:ascii="Times New Roman" w:hAnsi="Times New Roman" w:cs="Times New Roman"/>
          <w:color w:val="000000"/>
          <w:sz w:val="24"/>
        </w:rPr>
        <w:tab/>
        <w:t>- обеспечение нормальных климатических условий во всех муниципальных учреждениях;</w:t>
      </w:r>
    </w:p>
    <w:p w:rsidR="0074179E" w:rsidRPr="00B271A0" w:rsidRDefault="0074179E" w:rsidP="0074179E">
      <w:pPr>
        <w:pStyle w:val="11"/>
        <w:jc w:val="both"/>
        <w:rPr>
          <w:rFonts w:ascii="Times New Roman" w:hAnsi="Times New Roman" w:cs="Times New Roman"/>
          <w:color w:val="000000"/>
          <w:sz w:val="24"/>
        </w:rPr>
      </w:pPr>
      <w:r w:rsidRPr="00B271A0">
        <w:rPr>
          <w:rFonts w:ascii="Times New Roman" w:hAnsi="Times New Roman" w:cs="Times New Roman"/>
          <w:color w:val="000000"/>
          <w:sz w:val="24"/>
        </w:rPr>
        <w:tab/>
        <w:t xml:space="preserve">- сокращение бюджетных расходов на тепло– </w:t>
      </w:r>
      <w:proofErr w:type="gramStart"/>
      <w:r w:rsidRPr="00B271A0">
        <w:rPr>
          <w:rFonts w:ascii="Times New Roman" w:hAnsi="Times New Roman" w:cs="Times New Roman"/>
          <w:color w:val="000000"/>
          <w:sz w:val="24"/>
        </w:rPr>
        <w:t xml:space="preserve">и </w:t>
      </w:r>
      <w:proofErr w:type="gramEnd"/>
      <w:r w:rsidRPr="00B271A0">
        <w:rPr>
          <w:rFonts w:ascii="Times New Roman" w:hAnsi="Times New Roman" w:cs="Times New Roman"/>
          <w:color w:val="000000"/>
          <w:sz w:val="24"/>
        </w:rPr>
        <w:t>энергоснабжение муниципальных учреждений;</w:t>
      </w:r>
    </w:p>
    <w:p w:rsidR="0074179E" w:rsidRPr="00B271A0" w:rsidRDefault="0074179E" w:rsidP="0074179E">
      <w:pPr>
        <w:pStyle w:val="11"/>
        <w:jc w:val="both"/>
        <w:rPr>
          <w:rFonts w:ascii="Times New Roman" w:hAnsi="Times New Roman" w:cs="Times New Roman"/>
          <w:color w:val="FF6600"/>
          <w:sz w:val="24"/>
        </w:rPr>
      </w:pPr>
      <w:r w:rsidRPr="00B271A0">
        <w:rPr>
          <w:rFonts w:ascii="Times New Roman" w:hAnsi="Times New Roman" w:cs="Times New Roman"/>
          <w:color w:val="000000"/>
          <w:sz w:val="24"/>
        </w:rPr>
        <w:tab/>
        <w:t>- сокращение расходов тепловой и электрической энергии в муниципальных учреждениях</w:t>
      </w:r>
      <w:r w:rsidRPr="00B271A0">
        <w:rPr>
          <w:rFonts w:ascii="Times New Roman" w:hAnsi="Times New Roman" w:cs="Times New Roman"/>
          <w:sz w:val="24"/>
        </w:rPr>
        <w:t>.</w:t>
      </w:r>
    </w:p>
    <w:p w:rsidR="0074179E" w:rsidRPr="00B271A0" w:rsidRDefault="0074179E" w:rsidP="0074179E">
      <w:pPr>
        <w:pStyle w:val="11"/>
        <w:jc w:val="both"/>
        <w:rPr>
          <w:rFonts w:ascii="Times New Roman" w:hAnsi="Times New Roman" w:cs="Times New Roman"/>
          <w:color w:val="FF6600"/>
          <w:sz w:val="24"/>
        </w:rPr>
      </w:pPr>
    </w:p>
    <w:p w:rsidR="0074179E" w:rsidRPr="00B271A0" w:rsidRDefault="0074179E" w:rsidP="0074179E">
      <w:pPr>
        <w:pStyle w:val="11"/>
        <w:jc w:val="both"/>
        <w:rPr>
          <w:rFonts w:ascii="Times New Roman" w:hAnsi="Times New Roman" w:cs="Times New Roman"/>
          <w:sz w:val="24"/>
        </w:rPr>
      </w:pPr>
      <w:r w:rsidRPr="00B271A0">
        <w:rPr>
          <w:rFonts w:ascii="Times New Roman" w:hAnsi="Times New Roman" w:cs="Times New Roman"/>
          <w:sz w:val="24"/>
        </w:rPr>
        <w:tab/>
        <w:t>Мероприятия муниципальной программы отражены в структуре муниципальной программы согласно приложению к программе.</w:t>
      </w:r>
    </w:p>
    <w:p w:rsidR="0074179E" w:rsidRPr="00B271A0" w:rsidRDefault="0074179E" w:rsidP="0074179E">
      <w:pPr>
        <w:pStyle w:val="11"/>
        <w:jc w:val="both"/>
        <w:rPr>
          <w:rFonts w:ascii="Times New Roman" w:hAnsi="Times New Roman" w:cs="Times New Roman"/>
          <w:sz w:val="24"/>
        </w:rPr>
      </w:pPr>
    </w:p>
    <w:p w:rsidR="0074179E" w:rsidRPr="00B271A0" w:rsidRDefault="0074179E" w:rsidP="00C406D1">
      <w:pPr>
        <w:pStyle w:val="11"/>
        <w:rPr>
          <w:rFonts w:ascii="Times New Roman" w:hAnsi="Times New Roman" w:cs="Times New Roman"/>
          <w:b/>
          <w:sz w:val="24"/>
        </w:rPr>
      </w:pPr>
      <w:r w:rsidRPr="00B271A0">
        <w:rPr>
          <w:rFonts w:ascii="Times New Roman" w:hAnsi="Times New Roman" w:cs="Times New Roman"/>
          <w:b/>
          <w:sz w:val="24"/>
        </w:rPr>
        <w:t>5. Срок реализации муниципальной программы</w:t>
      </w:r>
    </w:p>
    <w:p w:rsidR="0074179E" w:rsidRPr="00B271A0" w:rsidRDefault="0074179E" w:rsidP="0074179E">
      <w:pPr>
        <w:pStyle w:val="11"/>
        <w:jc w:val="both"/>
        <w:rPr>
          <w:rFonts w:ascii="Times New Roman" w:hAnsi="Times New Roman" w:cs="Times New Roman"/>
          <w:b/>
          <w:sz w:val="24"/>
        </w:rPr>
      </w:pPr>
    </w:p>
    <w:p w:rsidR="0074179E" w:rsidRPr="00B271A0" w:rsidRDefault="0074179E" w:rsidP="0074179E">
      <w:pPr>
        <w:pStyle w:val="11"/>
        <w:ind w:firstLine="708"/>
        <w:jc w:val="both"/>
        <w:rPr>
          <w:rFonts w:ascii="Times New Roman" w:hAnsi="Times New Roman" w:cs="Times New Roman"/>
          <w:sz w:val="24"/>
          <w:highlight w:val="yellow"/>
        </w:rPr>
      </w:pPr>
      <w:r w:rsidRPr="00B271A0">
        <w:rPr>
          <w:rFonts w:ascii="Times New Roman" w:hAnsi="Times New Roman" w:cs="Times New Roman"/>
          <w:sz w:val="24"/>
        </w:rPr>
        <w:t>Реализация программы осуществляется в течение 2018-202</w:t>
      </w:r>
      <w:r w:rsidR="00382EBA" w:rsidRPr="00B271A0">
        <w:rPr>
          <w:rFonts w:ascii="Times New Roman" w:hAnsi="Times New Roman" w:cs="Times New Roman"/>
          <w:sz w:val="24"/>
        </w:rPr>
        <w:t>6</w:t>
      </w:r>
      <w:r w:rsidRPr="00B271A0">
        <w:rPr>
          <w:rFonts w:ascii="Times New Roman" w:hAnsi="Times New Roman" w:cs="Times New Roman"/>
          <w:sz w:val="24"/>
        </w:rPr>
        <w:t xml:space="preserve"> годов в один этап</w:t>
      </w:r>
      <w:r w:rsidRPr="00B271A0">
        <w:rPr>
          <w:rFonts w:ascii="Times New Roman" w:hAnsi="Times New Roman" w:cs="Times New Roman"/>
          <w:sz w:val="24"/>
          <w:highlight w:val="yellow"/>
        </w:rPr>
        <w:t>.</w:t>
      </w:r>
    </w:p>
    <w:p w:rsidR="0074179E" w:rsidRPr="00B271A0" w:rsidRDefault="0074179E" w:rsidP="0074179E">
      <w:pPr>
        <w:pStyle w:val="11"/>
        <w:jc w:val="left"/>
        <w:rPr>
          <w:rFonts w:ascii="Times New Roman" w:hAnsi="Times New Roman" w:cs="Times New Roman"/>
          <w:sz w:val="24"/>
        </w:rPr>
      </w:pPr>
    </w:p>
    <w:p w:rsidR="00BF6CB6" w:rsidRPr="00B271A0" w:rsidRDefault="0074179E" w:rsidP="0074179E">
      <w:pPr>
        <w:pStyle w:val="11"/>
        <w:rPr>
          <w:rFonts w:ascii="Times New Roman" w:hAnsi="Times New Roman" w:cs="Times New Roman"/>
          <w:b/>
          <w:sz w:val="24"/>
        </w:rPr>
      </w:pPr>
      <w:r w:rsidRPr="00B271A0">
        <w:rPr>
          <w:rFonts w:ascii="Times New Roman" w:hAnsi="Times New Roman" w:cs="Times New Roman"/>
          <w:b/>
          <w:sz w:val="24"/>
        </w:rPr>
        <w:t xml:space="preserve">6. Объем и источники финансирования муниципальной программы </w:t>
      </w:r>
    </w:p>
    <w:p w:rsidR="00BF6CB6" w:rsidRPr="00B271A0" w:rsidRDefault="0074179E" w:rsidP="0074179E">
      <w:pPr>
        <w:pStyle w:val="11"/>
        <w:rPr>
          <w:rFonts w:ascii="Times New Roman" w:hAnsi="Times New Roman" w:cs="Times New Roman"/>
          <w:b/>
          <w:sz w:val="24"/>
        </w:rPr>
      </w:pPr>
      <w:r w:rsidRPr="00B271A0">
        <w:rPr>
          <w:rFonts w:ascii="Times New Roman" w:hAnsi="Times New Roman" w:cs="Times New Roman"/>
          <w:b/>
          <w:sz w:val="24"/>
        </w:rPr>
        <w:t xml:space="preserve">в целом и по годам ее реализации, а также обоснование потребности </w:t>
      </w:r>
    </w:p>
    <w:p w:rsidR="0074179E" w:rsidRPr="00B271A0" w:rsidRDefault="0074179E" w:rsidP="0074179E">
      <w:pPr>
        <w:pStyle w:val="11"/>
        <w:rPr>
          <w:rFonts w:ascii="Times New Roman" w:hAnsi="Times New Roman" w:cs="Times New Roman"/>
          <w:b/>
          <w:sz w:val="24"/>
        </w:rPr>
      </w:pPr>
      <w:r w:rsidRPr="00B271A0">
        <w:rPr>
          <w:rFonts w:ascii="Times New Roman" w:hAnsi="Times New Roman" w:cs="Times New Roman"/>
          <w:b/>
          <w:sz w:val="24"/>
        </w:rPr>
        <w:t>в необходимых финансовых ресурсах</w:t>
      </w:r>
    </w:p>
    <w:p w:rsidR="0074179E" w:rsidRPr="00B271A0" w:rsidRDefault="0074179E" w:rsidP="0074179E">
      <w:pPr>
        <w:pStyle w:val="11"/>
        <w:rPr>
          <w:rFonts w:ascii="Times New Roman" w:hAnsi="Times New Roman" w:cs="Times New Roman"/>
          <w:b/>
          <w:sz w:val="24"/>
        </w:rPr>
      </w:pPr>
    </w:p>
    <w:p w:rsidR="005663AE" w:rsidRPr="00B271A0" w:rsidRDefault="005663AE" w:rsidP="005663AE">
      <w:pPr>
        <w:widowControl w:val="0"/>
        <w:autoSpaceDE w:val="0"/>
        <w:autoSpaceDN w:val="0"/>
        <w:adjustRightInd w:val="0"/>
        <w:ind w:firstLine="540"/>
        <w:jc w:val="both"/>
      </w:pPr>
      <w:r w:rsidRPr="00B271A0">
        <w:lastRenderedPageBreak/>
        <w:t xml:space="preserve">Общий объем финансирования составит </w:t>
      </w:r>
      <w:r>
        <w:t>122 999 158,74</w:t>
      </w:r>
      <w:r w:rsidRPr="00B271A0">
        <w:t xml:space="preserve"> рублей (приложение к муниципальной программе), в том числе по годам:</w:t>
      </w:r>
    </w:p>
    <w:p w:rsidR="005663AE" w:rsidRPr="00B271A0" w:rsidRDefault="005663AE" w:rsidP="005663AE">
      <w:pPr>
        <w:pStyle w:val="a5"/>
        <w:tabs>
          <w:tab w:val="left" w:pos="348"/>
          <w:tab w:val="center" w:pos="2661"/>
        </w:tabs>
        <w:ind w:firstLine="540"/>
        <w:jc w:val="left"/>
        <w:rPr>
          <w:rFonts w:ascii="Times New Roman" w:hAnsi="Times New Roman" w:cs="Times New Roman"/>
          <w:sz w:val="24"/>
        </w:rPr>
      </w:pPr>
      <w:r w:rsidRPr="00B271A0">
        <w:rPr>
          <w:rFonts w:ascii="Times New Roman" w:hAnsi="Times New Roman" w:cs="Times New Roman"/>
          <w:sz w:val="24"/>
        </w:rPr>
        <w:t>в 2018 году – 9 525 494,45 рублей;</w:t>
      </w:r>
    </w:p>
    <w:p w:rsidR="005663AE" w:rsidRPr="00B271A0" w:rsidRDefault="005663AE" w:rsidP="005663AE">
      <w:pPr>
        <w:pStyle w:val="a5"/>
        <w:ind w:firstLine="540"/>
        <w:jc w:val="left"/>
        <w:rPr>
          <w:rFonts w:ascii="Times New Roman" w:hAnsi="Times New Roman" w:cs="Times New Roman"/>
          <w:sz w:val="24"/>
        </w:rPr>
      </w:pPr>
      <w:r w:rsidRPr="00B271A0">
        <w:rPr>
          <w:rFonts w:ascii="Times New Roman" w:hAnsi="Times New Roman" w:cs="Times New Roman"/>
          <w:sz w:val="24"/>
        </w:rPr>
        <w:t>в 2019 году – 11 600 381,38 рублей;</w:t>
      </w:r>
    </w:p>
    <w:p w:rsidR="005663AE" w:rsidRPr="00B271A0" w:rsidRDefault="005663AE" w:rsidP="005663AE">
      <w:pPr>
        <w:pStyle w:val="a5"/>
        <w:ind w:firstLine="540"/>
        <w:jc w:val="left"/>
        <w:rPr>
          <w:rFonts w:ascii="Times New Roman" w:hAnsi="Times New Roman" w:cs="Times New Roman"/>
          <w:sz w:val="24"/>
        </w:rPr>
      </w:pPr>
      <w:r w:rsidRPr="00B271A0">
        <w:rPr>
          <w:rFonts w:ascii="Times New Roman" w:hAnsi="Times New Roman" w:cs="Times New Roman"/>
          <w:sz w:val="24"/>
        </w:rPr>
        <w:t>в 2020 году – 14 600 127,24 рублей;</w:t>
      </w:r>
    </w:p>
    <w:p w:rsidR="005663AE" w:rsidRPr="00B271A0" w:rsidRDefault="005663AE" w:rsidP="005663AE">
      <w:pPr>
        <w:pStyle w:val="a5"/>
        <w:ind w:firstLine="540"/>
        <w:jc w:val="left"/>
        <w:rPr>
          <w:rFonts w:ascii="Times New Roman" w:hAnsi="Times New Roman" w:cs="Times New Roman"/>
          <w:sz w:val="24"/>
        </w:rPr>
      </w:pPr>
      <w:r w:rsidRPr="00B271A0">
        <w:rPr>
          <w:rFonts w:ascii="Times New Roman" w:hAnsi="Times New Roman" w:cs="Times New Roman"/>
          <w:sz w:val="24"/>
        </w:rPr>
        <w:t>в 2021 году – 17 133 983,11 рублей;</w:t>
      </w:r>
    </w:p>
    <w:p w:rsidR="005663AE" w:rsidRPr="00B271A0" w:rsidRDefault="005663AE" w:rsidP="005663AE">
      <w:pPr>
        <w:pStyle w:val="a5"/>
        <w:ind w:firstLine="540"/>
        <w:jc w:val="left"/>
        <w:rPr>
          <w:rFonts w:ascii="Times New Roman" w:hAnsi="Times New Roman" w:cs="Times New Roman"/>
          <w:sz w:val="24"/>
        </w:rPr>
      </w:pPr>
      <w:r w:rsidRPr="00B271A0">
        <w:rPr>
          <w:rFonts w:ascii="Times New Roman" w:hAnsi="Times New Roman" w:cs="Times New Roman"/>
          <w:sz w:val="24"/>
        </w:rPr>
        <w:t>в 2022 году – 22 933 200,05 рублей;</w:t>
      </w:r>
    </w:p>
    <w:p w:rsidR="005663AE" w:rsidRPr="00B271A0" w:rsidRDefault="005663AE" w:rsidP="005663AE">
      <w:pPr>
        <w:pStyle w:val="a5"/>
        <w:ind w:firstLine="540"/>
        <w:jc w:val="left"/>
        <w:rPr>
          <w:rFonts w:ascii="Times New Roman" w:hAnsi="Times New Roman" w:cs="Times New Roman"/>
          <w:sz w:val="24"/>
        </w:rPr>
      </w:pPr>
      <w:r w:rsidRPr="00B271A0">
        <w:rPr>
          <w:rFonts w:ascii="Times New Roman" w:hAnsi="Times New Roman" w:cs="Times New Roman"/>
          <w:sz w:val="24"/>
        </w:rPr>
        <w:t>в 2023 году – 12 991 428,37 рублей;</w:t>
      </w:r>
    </w:p>
    <w:p w:rsidR="005663AE" w:rsidRPr="00B271A0" w:rsidRDefault="005663AE" w:rsidP="005663AE">
      <w:pPr>
        <w:pStyle w:val="a5"/>
        <w:ind w:firstLine="540"/>
        <w:jc w:val="left"/>
        <w:rPr>
          <w:rFonts w:ascii="Times New Roman" w:hAnsi="Times New Roman" w:cs="Times New Roman"/>
          <w:sz w:val="24"/>
        </w:rPr>
      </w:pPr>
      <w:r w:rsidRPr="00B271A0">
        <w:rPr>
          <w:rFonts w:ascii="Times New Roman" w:hAnsi="Times New Roman" w:cs="Times New Roman"/>
          <w:sz w:val="24"/>
        </w:rPr>
        <w:t xml:space="preserve">в 2024 году – </w:t>
      </w:r>
      <w:r>
        <w:rPr>
          <w:rFonts w:ascii="Times New Roman" w:hAnsi="Times New Roman" w:cs="Times New Roman"/>
          <w:sz w:val="24"/>
        </w:rPr>
        <w:t>14 940 651,12</w:t>
      </w:r>
      <w:r w:rsidRPr="00B271A0">
        <w:rPr>
          <w:rFonts w:ascii="Times New Roman" w:hAnsi="Times New Roman" w:cs="Times New Roman"/>
          <w:sz w:val="24"/>
        </w:rPr>
        <w:t xml:space="preserve"> рублей;</w:t>
      </w:r>
    </w:p>
    <w:p w:rsidR="005663AE" w:rsidRPr="00B271A0" w:rsidRDefault="005663AE" w:rsidP="005663AE">
      <w:pPr>
        <w:pStyle w:val="a5"/>
        <w:ind w:firstLine="540"/>
        <w:jc w:val="left"/>
        <w:rPr>
          <w:rFonts w:ascii="Times New Roman" w:hAnsi="Times New Roman" w:cs="Times New Roman"/>
          <w:sz w:val="24"/>
        </w:rPr>
      </w:pPr>
      <w:r w:rsidRPr="00B271A0">
        <w:rPr>
          <w:rFonts w:ascii="Times New Roman" w:hAnsi="Times New Roman" w:cs="Times New Roman"/>
          <w:sz w:val="24"/>
        </w:rPr>
        <w:t xml:space="preserve">в 2025 году – </w:t>
      </w:r>
      <w:r>
        <w:rPr>
          <w:rFonts w:ascii="Times New Roman" w:hAnsi="Times New Roman" w:cs="Times New Roman"/>
          <w:sz w:val="24"/>
        </w:rPr>
        <w:t>9 769 109,88</w:t>
      </w:r>
      <w:r w:rsidRPr="00B271A0">
        <w:rPr>
          <w:rFonts w:ascii="Times New Roman" w:hAnsi="Times New Roman" w:cs="Times New Roman"/>
          <w:sz w:val="24"/>
        </w:rPr>
        <w:t>ублей;</w:t>
      </w:r>
    </w:p>
    <w:p w:rsidR="005663AE" w:rsidRPr="00B271A0" w:rsidRDefault="005663AE" w:rsidP="005663AE">
      <w:pPr>
        <w:pStyle w:val="a5"/>
        <w:ind w:firstLine="540"/>
        <w:jc w:val="left"/>
        <w:rPr>
          <w:rFonts w:ascii="Times New Roman" w:hAnsi="Times New Roman" w:cs="Times New Roman"/>
          <w:sz w:val="24"/>
        </w:rPr>
      </w:pPr>
      <w:r w:rsidRPr="00B271A0">
        <w:rPr>
          <w:rFonts w:ascii="Times New Roman" w:hAnsi="Times New Roman" w:cs="Times New Roman"/>
          <w:sz w:val="24"/>
        </w:rPr>
        <w:t xml:space="preserve">в 2026 году – </w:t>
      </w:r>
      <w:r>
        <w:rPr>
          <w:rFonts w:ascii="Times New Roman" w:hAnsi="Times New Roman" w:cs="Times New Roman"/>
          <w:sz w:val="24"/>
        </w:rPr>
        <w:t>9 504 783,14</w:t>
      </w:r>
      <w:r w:rsidRPr="00B271A0">
        <w:rPr>
          <w:rFonts w:ascii="Times New Roman" w:hAnsi="Times New Roman" w:cs="Times New Roman"/>
          <w:sz w:val="24"/>
        </w:rPr>
        <w:t xml:space="preserve"> рублей.</w:t>
      </w:r>
    </w:p>
    <w:p w:rsidR="005663AE" w:rsidRPr="00B271A0" w:rsidRDefault="005663AE" w:rsidP="005663AE">
      <w:pPr>
        <w:widowControl w:val="0"/>
        <w:autoSpaceDE w:val="0"/>
        <w:autoSpaceDN w:val="0"/>
        <w:adjustRightInd w:val="0"/>
        <w:ind w:firstLine="540"/>
        <w:jc w:val="both"/>
      </w:pPr>
      <w:r w:rsidRPr="00B271A0">
        <w:t xml:space="preserve">Из общего объема расходы местного бюджета за счет налоговых и неналоговых доходов, поступлений нецелевого характера составят </w:t>
      </w:r>
      <w:r>
        <w:t>86 568 650,46</w:t>
      </w:r>
      <w:r w:rsidRPr="00B271A0">
        <w:t xml:space="preserve"> рублей, в том числе по годам:</w:t>
      </w:r>
    </w:p>
    <w:p w:rsidR="005663AE" w:rsidRPr="00B271A0" w:rsidRDefault="005663AE" w:rsidP="005663AE">
      <w:pPr>
        <w:pStyle w:val="a5"/>
        <w:tabs>
          <w:tab w:val="center" w:pos="2521"/>
        </w:tabs>
        <w:ind w:firstLine="540"/>
        <w:jc w:val="left"/>
        <w:rPr>
          <w:rFonts w:ascii="Times New Roman" w:hAnsi="Times New Roman" w:cs="Times New Roman"/>
          <w:sz w:val="24"/>
        </w:rPr>
      </w:pPr>
      <w:r w:rsidRPr="00B271A0">
        <w:rPr>
          <w:rFonts w:ascii="Times New Roman" w:hAnsi="Times New Roman" w:cs="Times New Roman"/>
          <w:sz w:val="24"/>
        </w:rPr>
        <w:t>в 2018 году – 6 956 811,45 рублей;</w:t>
      </w:r>
    </w:p>
    <w:p w:rsidR="005663AE" w:rsidRPr="00B271A0" w:rsidRDefault="005663AE" w:rsidP="005663AE">
      <w:pPr>
        <w:pStyle w:val="a5"/>
        <w:tabs>
          <w:tab w:val="center" w:pos="2521"/>
        </w:tabs>
        <w:ind w:firstLine="540"/>
        <w:jc w:val="left"/>
        <w:rPr>
          <w:rFonts w:ascii="Times New Roman" w:hAnsi="Times New Roman" w:cs="Times New Roman"/>
          <w:sz w:val="24"/>
        </w:rPr>
      </w:pPr>
      <w:r w:rsidRPr="00B271A0">
        <w:rPr>
          <w:rFonts w:ascii="Times New Roman" w:hAnsi="Times New Roman" w:cs="Times New Roman"/>
          <w:sz w:val="24"/>
        </w:rPr>
        <w:t>в 2019 году – 7 244 313,81 рублей;</w:t>
      </w:r>
    </w:p>
    <w:p w:rsidR="005663AE" w:rsidRPr="00B271A0" w:rsidRDefault="005663AE" w:rsidP="005663AE">
      <w:pPr>
        <w:pStyle w:val="a5"/>
        <w:tabs>
          <w:tab w:val="center" w:pos="2521"/>
        </w:tabs>
        <w:ind w:firstLine="540"/>
        <w:jc w:val="left"/>
        <w:rPr>
          <w:rFonts w:ascii="Times New Roman" w:hAnsi="Times New Roman" w:cs="Times New Roman"/>
          <w:sz w:val="24"/>
        </w:rPr>
      </w:pPr>
      <w:r w:rsidRPr="00B271A0">
        <w:rPr>
          <w:rFonts w:ascii="Times New Roman" w:hAnsi="Times New Roman" w:cs="Times New Roman"/>
          <w:sz w:val="24"/>
        </w:rPr>
        <w:t>в 2020 году – 7 630 926,53 рублей;</w:t>
      </w:r>
    </w:p>
    <w:p w:rsidR="005663AE" w:rsidRPr="00B271A0" w:rsidRDefault="005663AE" w:rsidP="005663AE">
      <w:pPr>
        <w:pStyle w:val="a5"/>
        <w:tabs>
          <w:tab w:val="center" w:pos="2521"/>
        </w:tabs>
        <w:ind w:firstLine="540"/>
        <w:jc w:val="left"/>
        <w:rPr>
          <w:rFonts w:ascii="Times New Roman" w:hAnsi="Times New Roman" w:cs="Times New Roman"/>
          <w:sz w:val="24"/>
        </w:rPr>
      </w:pPr>
      <w:r w:rsidRPr="00B271A0">
        <w:rPr>
          <w:rFonts w:ascii="Times New Roman" w:hAnsi="Times New Roman" w:cs="Times New Roman"/>
          <w:sz w:val="24"/>
        </w:rPr>
        <w:t>в 2021 году – 9 954 520,07 рублей;</w:t>
      </w:r>
    </w:p>
    <w:p w:rsidR="005663AE" w:rsidRPr="00B271A0" w:rsidRDefault="005663AE" w:rsidP="005663AE">
      <w:pPr>
        <w:pStyle w:val="a5"/>
        <w:ind w:firstLine="540"/>
        <w:jc w:val="left"/>
        <w:rPr>
          <w:rFonts w:ascii="Times New Roman" w:hAnsi="Times New Roman" w:cs="Times New Roman"/>
          <w:sz w:val="24"/>
        </w:rPr>
      </w:pPr>
      <w:r w:rsidRPr="00B271A0">
        <w:rPr>
          <w:rFonts w:ascii="Times New Roman" w:hAnsi="Times New Roman" w:cs="Times New Roman"/>
          <w:sz w:val="24"/>
        </w:rPr>
        <w:t>в 2022 году – 9 432 607,93 рублей;</w:t>
      </w:r>
    </w:p>
    <w:p w:rsidR="005663AE" w:rsidRPr="00B271A0" w:rsidRDefault="005663AE" w:rsidP="005663AE">
      <w:pPr>
        <w:pStyle w:val="a5"/>
        <w:ind w:firstLine="540"/>
        <w:jc w:val="left"/>
        <w:rPr>
          <w:rFonts w:ascii="Times New Roman" w:hAnsi="Times New Roman" w:cs="Times New Roman"/>
          <w:sz w:val="24"/>
        </w:rPr>
      </w:pPr>
      <w:r w:rsidRPr="00B271A0">
        <w:rPr>
          <w:rFonts w:ascii="Times New Roman" w:hAnsi="Times New Roman" w:cs="Times New Roman"/>
          <w:sz w:val="24"/>
        </w:rPr>
        <w:t xml:space="preserve"> в 2023 году – 11 985 042,53 рублей;</w:t>
      </w:r>
    </w:p>
    <w:p w:rsidR="005663AE" w:rsidRPr="00B271A0" w:rsidRDefault="005663AE" w:rsidP="005663AE">
      <w:pPr>
        <w:pStyle w:val="a5"/>
        <w:ind w:firstLine="540"/>
        <w:jc w:val="left"/>
        <w:rPr>
          <w:rFonts w:ascii="Times New Roman" w:hAnsi="Times New Roman" w:cs="Times New Roman"/>
          <w:sz w:val="24"/>
        </w:rPr>
      </w:pPr>
      <w:r w:rsidRPr="00B271A0">
        <w:rPr>
          <w:rFonts w:ascii="Times New Roman" w:hAnsi="Times New Roman" w:cs="Times New Roman"/>
          <w:sz w:val="24"/>
        </w:rPr>
        <w:t xml:space="preserve"> в 2024 году – </w:t>
      </w:r>
      <w:r>
        <w:rPr>
          <w:rFonts w:ascii="Times New Roman" w:hAnsi="Times New Roman" w:cs="Times New Roman"/>
          <w:sz w:val="24"/>
        </w:rPr>
        <w:t>14 501 159,12</w:t>
      </w:r>
      <w:r w:rsidRPr="00B271A0">
        <w:rPr>
          <w:rFonts w:ascii="Times New Roman" w:hAnsi="Times New Roman" w:cs="Times New Roman"/>
          <w:sz w:val="24"/>
        </w:rPr>
        <w:t xml:space="preserve"> рублей;</w:t>
      </w:r>
    </w:p>
    <w:p w:rsidR="005663AE" w:rsidRPr="00B271A0" w:rsidRDefault="005663AE" w:rsidP="005663AE">
      <w:pPr>
        <w:pStyle w:val="a5"/>
        <w:ind w:firstLine="540"/>
        <w:jc w:val="left"/>
        <w:rPr>
          <w:rFonts w:ascii="Times New Roman" w:hAnsi="Times New Roman" w:cs="Times New Roman"/>
          <w:sz w:val="24"/>
        </w:rPr>
      </w:pPr>
      <w:r w:rsidRPr="00B271A0">
        <w:rPr>
          <w:rFonts w:ascii="Times New Roman" w:hAnsi="Times New Roman" w:cs="Times New Roman"/>
          <w:sz w:val="24"/>
        </w:rPr>
        <w:t xml:space="preserve"> в 2025 году – </w:t>
      </w:r>
      <w:r>
        <w:rPr>
          <w:rFonts w:ascii="Times New Roman" w:hAnsi="Times New Roman" w:cs="Times New Roman"/>
          <w:sz w:val="24"/>
        </w:rPr>
        <w:t>9 573 109,88</w:t>
      </w:r>
      <w:r w:rsidRPr="00B271A0">
        <w:rPr>
          <w:rFonts w:ascii="Times New Roman" w:hAnsi="Times New Roman" w:cs="Times New Roman"/>
          <w:sz w:val="24"/>
        </w:rPr>
        <w:t xml:space="preserve"> рублей;</w:t>
      </w:r>
    </w:p>
    <w:p w:rsidR="005663AE" w:rsidRPr="00B271A0" w:rsidRDefault="005663AE" w:rsidP="005663AE">
      <w:pPr>
        <w:pStyle w:val="a5"/>
        <w:ind w:firstLine="540"/>
        <w:jc w:val="left"/>
        <w:rPr>
          <w:rFonts w:ascii="Times New Roman" w:hAnsi="Times New Roman" w:cs="Times New Roman"/>
          <w:sz w:val="24"/>
        </w:rPr>
      </w:pPr>
      <w:r w:rsidRPr="00B271A0">
        <w:rPr>
          <w:rFonts w:ascii="Times New Roman" w:hAnsi="Times New Roman" w:cs="Times New Roman"/>
          <w:sz w:val="24"/>
        </w:rPr>
        <w:t xml:space="preserve"> в 2026 году – </w:t>
      </w:r>
      <w:r>
        <w:rPr>
          <w:rFonts w:ascii="Times New Roman" w:hAnsi="Times New Roman" w:cs="Times New Roman"/>
          <w:sz w:val="24"/>
        </w:rPr>
        <w:t>9 290 159,14</w:t>
      </w:r>
      <w:r w:rsidRPr="00B271A0">
        <w:rPr>
          <w:rFonts w:ascii="Times New Roman" w:hAnsi="Times New Roman" w:cs="Times New Roman"/>
          <w:sz w:val="24"/>
        </w:rPr>
        <w:t xml:space="preserve"> рублей.</w:t>
      </w:r>
    </w:p>
    <w:p w:rsidR="00382EBA" w:rsidRPr="00B271A0" w:rsidRDefault="004B6F5E" w:rsidP="005663AE">
      <w:pPr>
        <w:widowControl w:val="0"/>
        <w:autoSpaceDE w:val="0"/>
        <w:autoSpaceDN w:val="0"/>
        <w:adjustRightInd w:val="0"/>
        <w:ind w:firstLine="567"/>
        <w:jc w:val="both"/>
      </w:pPr>
      <w:r w:rsidRPr="00B271A0">
        <w:t>Финансирование по программе, ежегодно уточняется.</w:t>
      </w:r>
    </w:p>
    <w:p w:rsidR="00BC7CAB" w:rsidRPr="00B271A0" w:rsidRDefault="0074179E" w:rsidP="00BC7CAB">
      <w:pPr>
        <w:widowControl w:val="0"/>
        <w:autoSpaceDE w:val="0"/>
        <w:autoSpaceDN w:val="0"/>
        <w:adjustRightInd w:val="0"/>
        <w:ind w:firstLine="540"/>
        <w:jc w:val="both"/>
      </w:pPr>
      <w:r w:rsidRPr="00B271A0">
        <w:t xml:space="preserve">Предполагается финансирование из федерального, областного и районного бюджета в сумме </w:t>
      </w:r>
      <w:r w:rsidR="00C406D1" w:rsidRPr="00B271A0">
        <w:t xml:space="preserve"> 36</w:t>
      </w:r>
      <w:r w:rsidR="005663AE">
        <w:t> 450 508,28</w:t>
      </w:r>
      <w:r w:rsidR="00C406D1" w:rsidRPr="00B271A0">
        <w:t xml:space="preserve"> </w:t>
      </w:r>
      <w:r w:rsidRPr="00B271A0">
        <w:t>руб., в том числе:</w:t>
      </w:r>
    </w:p>
    <w:p w:rsidR="00BC7CAB" w:rsidRPr="00B271A0" w:rsidRDefault="0074179E" w:rsidP="00BC7CAB">
      <w:pPr>
        <w:widowControl w:val="0"/>
        <w:autoSpaceDE w:val="0"/>
        <w:autoSpaceDN w:val="0"/>
        <w:adjustRightInd w:val="0"/>
        <w:ind w:firstLine="540"/>
        <w:jc w:val="both"/>
      </w:pPr>
      <w:r w:rsidRPr="00B271A0">
        <w:t>в 2018 году - 2</w:t>
      </w:r>
      <w:r w:rsidR="00C406D1" w:rsidRPr="00B271A0">
        <w:t> 568 683</w:t>
      </w:r>
      <w:r w:rsidRPr="00B271A0">
        <w:t>,00 рублей,</w:t>
      </w:r>
    </w:p>
    <w:p w:rsidR="0074179E" w:rsidRPr="00B271A0" w:rsidRDefault="0074179E" w:rsidP="00BC7CAB">
      <w:pPr>
        <w:widowControl w:val="0"/>
        <w:autoSpaceDE w:val="0"/>
        <w:autoSpaceDN w:val="0"/>
        <w:adjustRightInd w:val="0"/>
        <w:ind w:firstLine="540"/>
        <w:jc w:val="both"/>
      </w:pPr>
      <w:r w:rsidRPr="00B271A0">
        <w:t xml:space="preserve">в 2019 году </w:t>
      </w:r>
      <w:r w:rsidR="000E0C9B" w:rsidRPr="00B271A0">
        <w:t>–</w:t>
      </w:r>
      <w:r w:rsidRPr="00B271A0">
        <w:t xml:space="preserve"> </w:t>
      </w:r>
      <w:r w:rsidR="000E0C9B" w:rsidRPr="00B271A0">
        <w:t>4 356 067,57</w:t>
      </w:r>
      <w:r w:rsidRPr="00B271A0">
        <w:t xml:space="preserve"> рублей;</w:t>
      </w:r>
    </w:p>
    <w:p w:rsidR="0074179E" w:rsidRPr="00B271A0" w:rsidRDefault="0074179E" w:rsidP="00BC7CAB">
      <w:pPr>
        <w:pStyle w:val="a5"/>
        <w:ind w:firstLine="567"/>
        <w:jc w:val="left"/>
        <w:rPr>
          <w:rFonts w:ascii="Times New Roman" w:hAnsi="Times New Roman" w:cs="Times New Roman"/>
          <w:sz w:val="24"/>
        </w:rPr>
      </w:pPr>
      <w:r w:rsidRPr="00B271A0">
        <w:rPr>
          <w:rFonts w:ascii="Times New Roman" w:hAnsi="Times New Roman" w:cs="Times New Roman"/>
          <w:sz w:val="24"/>
        </w:rPr>
        <w:t>в 2020 году – 6 969 200,71 рублей;</w:t>
      </w:r>
    </w:p>
    <w:p w:rsidR="0074179E" w:rsidRPr="00B271A0" w:rsidRDefault="0074179E" w:rsidP="00BC7CAB">
      <w:pPr>
        <w:pStyle w:val="a5"/>
        <w:ind w:firstLine="567"/>
        <w:jc w:val="left"/>
        <w:rPr>
          <w:rFonts w:ascii="Times New Roman" w:hAnsi="Times New Roman" w:cs="Times New Roman"/>
          <w:sz w:val="24"/>
        </w:rPr>
      </w:pPr>
      <w:r w:rsidRPr="00B271A0">
        <w:rPr>
          <w:rFonts w:ascii="Times New Roman" w:hAnsi="Times New Roman" w:cs="Times New Roman"/>
          <w:sz w:val="24"/>
        </w:rPr>
        <w:t>в 2021 году – 7 179 463,04 рублей;</w:t>
      </w:r>
    </w:p>
    <w:p w:rsidR="0074179E" w:rsidRPr="00B271A0" w:rsidRDefault="0074179E" w:rsidP="00BC7CAB">
      <w:pPr>
        <w:pStyle w:val="a5"/>
        <w:ind w:firstLine="567"/>
        <w:jc w:val="left"/>
        <w:rPr>
          <w:rFonts w:ascii="Times New Roman" w:hAnsi="Times New Roman" w:cs="Times New Roman"/>
          <w:sz w:val="24"/>
        </w:rPr>
      </w:pPr>
      <w:r w:rsidRPr="00B271A0">
        <w:rPr>
          <w:rFonts w:ascii="Times New Roman" w:hAnsi="Times New Roman" w:cs="Times New Roman"/>
          <w:sz w:val="24"/>
        </w:rPr>
        <w:t>в 2022 году –</w:t>
      </w:r>
      <w:r w:rsidR="000E0C9B" w:rsidRPr="00B271A0">
        <w:rPr>
          <w:rFonts w:ascii="Times New Roman" w:hAnsi="Times New Roman" w:cs="Times New Roman"/>
          <w:sz w:val="24"/>
        </w:rPr>
        <w:t xml:space="preserve"> </w:t>
      </w:r>
      <w:r w:rsidR="00840424" w:rsidRPr="00B271A0">
        <w:rPr>
          <w:rFonts w:ascii="Times New Roman" w:hAnsi="Times New Roman" w:cs="Times New Roman"/>
          <w:sz w:val="24"/>
        </w:rPr>
        <w:t>1</w:t>
      </w:r>
      <w:r w:rsidR="002840F2" w:rsidRPr="00B271A0">
        <w:rPr>
          <w:rFonts w:ascii="Times New Roman" w:hAnsi="Times New Roman" w:cs="Times New Roman"/>
          <w:sz w:val="24"/>
        </w:rPr>
        <w:t>3</w:t>
      </w:r>
      <w:r w:rsidR="008F49D1" w:rsidRPr="00B271A0">
        <w:rPr>
          <w:rFonts w:ascii="Times New Roman" w:hAnsi="Times New Roman" w:cs="Times New Roman"/>
          <w:sz w:val="24"/>
        </w:rPr>
        <w:t> 500 592,12</w:t>
      </w:r>
      <w:r w:rsidRPr="00B271A0">
        <w:rPr>
          <w:rFonts w:ascii="Times New Roman" w:hAnsi="Times New Roman" w:cs="Times New Roman"/>
          <w:sz w:val="24"/>
        </w:rPr>
        <w:t xml:space="preserve"> рублей;</w:t>
      </w:r>
    </w:p>
    <w:p w:rsidR="0074179E" w:rsidRPr="00B271A0" w:rsidRDefault="0074179E" w:rsidP="00BC7CAB">
      <w:pPr>
        <w:pStyle w:val="a5"/>
        <w:ind w:firstLine="567"/>
        <w:jc w:val="left"/>
        <w:rPr>
          <w:rFonts w:ascii="Times New Roman" w:hAnsi="Times New Roman" w:cs="Times New Roman"/>
          <w:sz w:val="24"/>
        </w:rPr>
      </w:pPr>
      <w:r w:rsidRPr="00B271A0">
        <w:rPr>
          <w:rFonts w:ascii="Times New Roman" w:hAnsi="Times New Roman" w:cs="Times New Roman"/>
          <w:sz w:val="24"/>
        </w:rPr>
        <w:t xml:space="preserve">в 2023 году – </w:t>
      </w:r>
      <w:r w:rsidR="00FA019C" w:rsidRPr="00B271A0">
        <w:rPr>
          <w:rFonts w:ascii="Times New Roman" w:hAnsi="Times New Roman" w:cs="Times New Roman"/>
          <w:sz w:val="24"/>
        </w:rPr>
        <w:t>1 006 385,84</w:t>
      </w:r>
      <w:r w:rsidRPr="00B271A0">
        <w:rPr>
          <w:rFonts w:ascii="Times New Roman" w:hAnsi="Times New Roman" w:cs="Times New Roman"/>
          <w:sz w:val="24"/>
        </w:rPr>
        <w:t xml:space="preserve"> рублей;</w:t>
      </w:r>
    </w:p>
    <w:p w:rsidR="0074179E" w:rsidRPr="00B271A0" w:rsidRDefault="0074179E" w:rsidP="00BC7CAB">
      <w:pPr>
        <w:pStyle w:val="a5"/>
        <w:ind w:firstLine="567"/>
        <w:jc w:val="left"/>
        <w:rPr>
          <w:rFonts w:ascii="Times New Roman" w:hAnsi="Times New Roman" w:cs="Times New Roman"/>
          <w:sz w:val="24"/>
        </w:rPr>
      </w:pPr>
      <w:r w:rsidRPr="00B271A0">
        <w:rPr>
          <w:rFonts w:ascii="Times New Roman" w:hAnsi="Times New Roman" w:cs="Times New Roman"/>
          <w:sz w:val="24"/>
        </w:rPr>
        <w:t xml:space="preserve">в 2024 году – </w:t>
      </w:r>
      <w:r w:rsidR="005663AE">
        <w:rPr>
          <w:rFonts w:ascii="Times New Roman" w:hAnsi="Times New Roman" w:cs="Times New Roman"/>
          <w:sz w:val="24"/>
        </w:rPr>
        <w:t>439 492,00</w:t>
      </w:r>
      <w:r w:rsidRPr="00B271A0">
        <w:rPr>
          <w:rFonts w:ascii="Times New Roman" w:hAnsi="Times New Roman" w:cs="Times New Roman"/>
          <w:sz w:val="24"/>
        </w:rPr>
        <w:t xml:space="preserve"> рублей;</w:t>
      </w:r>
    </w:p>
    <w:p w:rsidR="00BC7CAB" w:rsidRPr="00B271A0" w:rsidRDefault="0074179E" w:rsidP="00BC7CAB">
      <w:pPr>
        <w:pStyle w:val="a5"/>
        <w:ind w:firstLine="567"/>
        <w:jc w:val="left"/>
        <w:rPr>
          <w:rFonts w:ascii="Times New Roman" w:hAnsi="Times New Roman" w:cs="Times New Roman"/>
          <w:sz w:val="24"/>
        </w:rPr>
      </w:pPr>
      <w:r w:rsidRPr="00B271A0">
        <w:rPr>
          <w:rFonts w:ascii="Times New Roman" w:hAnsi="Times New Roman" w:cs="Times New Roman"/>
          <w:sz w:val="24"/>
        </w:rPr>
        <w:t xml:space="preserve">в 2025 году – </w:t>
      </w:r>
      <w:r w:rsidR="00FA019C" w:rsidRPr="00B271A0">
        <w:rPr>
          <w:rFonts w:ascii="Times New Roman" w:hAnsi="Times New Roman" w:cs="Times New Roman"/>
          <w:sz w:val="24"/>
        </w:rPr>
        <w:t>196 000,00</w:t>
      </w:r>
      <w:r w:rsidRPr="00B271A0">
        <w:rPr>
          <w:rFonts w:ascii="Times New Roman" w:hAnsi="Times New Roman" w:cs="Times New Roman"/>
          <w:sz w:val="24"/>
        </w:rPr>
        <w:t xml:space="preserve"> рублей</w:t>
      </w:r>
      <w:r w:rsidR="00BC7CAB" w:rsidRPr="00B271A0">
        <w:rPr>
          <w:rFonts w:ascii="Times New Roman" w:hAnsi="Times New Roman" w:cs="Times New Roman"/>
          <w:sz w:val="24"/>
        </w:rPr>
        <w:t>;</w:t>
      </w:r>
    </w:p>
    <w:p w:rsidR="0074179E" w:rsidRPr="00B271A0" w:rsidRDefault="00BC7CAB" w:rsidP="00BC7CAB">
      <w:pPr>
        <w:pStyle w:val="a5"/>
        <w:ind w:firstLine="567"/>
        <w:jc w:val="left"/>
        <w:rPr>
          <w:rFonts w:ascii="Times New Roman" w:hAnsi="Times New Roman" w:cs="Times New Roman"/>
          <w:sz w:val="24"/>
        </w:rPr>
      </w:pPr>
      <w:r w:rsidRPr="00B271A0">
        <w:rPr>
          <w:rFonts w:ascii="Times New Roman" w:hAnsi="Times New Roman" w:cs="Times New Roman"/>
          <w:sz w:val="24"/>
        </w:rPr>
        <w:t xml:space="preserve">в 2025 году – </w:t>
      </w:r>
      <w:r w:rsidR="00FA019C" w:rsidRPr="00B271A0">
        <w:rPr>
          <w:rFonts w:ascii="Times New Roman" w:hAnsi="Times New Roman" w:cs="Times New Roman"/>
          <w:sz w:val="24"/>
        </w:rPr>
        <w:t>214 624,00</w:t>
      </w:r>
      <w:r w:rsidRPr="00B271A0">
        <w:rPr>
          <w:rFonts w:ascii="Times New Roman" w:hAnsi="Times New Roman" w:cs="Times New Roman"/>
          <w:sz w:val="24"/>
        </w:rPr>
        <w:t xml:space="preserve"> рублей</w:t>
      </w:r>
      <w:r w:rsidR="0074179E" w:rsidRPr="00B271A0">
        <w:rPr>
          <w:rFonts w:ascii="Times New Roman" w:hAnsi="Times New Roman" w:cs="Times New Roman"/>
          <w:sz w:val="24"/>
        </w:rPr>
        <w:t xml:space="preserve">.  </w:t>
      </w:r>
      <w:r w:rsidRPr="00B271A0">
        <w:rPr>
          <w:rFonts w:ascii="Times New Roman" w:hAnsi="Times New Roman" w:cs="Times New Roman"/>
          <w:sz w:val="24"/>
        </w:rPr>
        <w:tab/>
      </w:r>
      <w:r w:rsidRPr="00B271A0">
        <w:rPr>
          <w:rFonts w:ascii="Times New Roman" w:hAnsi="Times New Roman" w:cs="Times New Roman"/>
          <w:sz w:val="24"/>
        </w:rPr>
        <w:tab/>
      </w:r>
      <w:r w:rsidRPr="00B271A0">
        <w:rPr>
          <w:rFonts w:ascii="Times New Roman" w:hAnsi="Times New Roman" w:cs="Times New Roman"/>
          <w:sz w:val="24"/>
        </w:rPr>
        <w:tab/>
      </w:r>
      <w:r w:rsidRPr="00B271A0">
        <w:rPr>
          <w:rFonts w:ascii="Times New Roman" w:hAnsi="Times New Roman" w:cs="Times New Roman"/>
          <w:sz w:val="24"/>
        </w:rPr>
        <w:tab/>
      </w:r>
    </w:p>
    <w:p w:rsidR="0074179E" w:rsidRPr="00B271A0" w:rsidRDefault="0074179E" w:rsidP="00BF6CB6">
      <w:pPr>
        <w:spacing w:line="233" w:lineRule="auto"/>
        <w:ind w:firstLine="567"/>
        <w:jc w:val="both"/>
      </w:pPr>
      <w:r w:rsidRPr="00B271A0">
        <w:t>Объемы и источники финансирования Программы подлежат ежегодной корректировке при формировании местного бюджета.</w:t>
      </w:r>
    </w:p>
    <w:p w:rsidR="0074179E" w:rsidRPr="00B271A0" w:rsidRDefault="0074179E" w:rsidP="00BF6CB6">
      <w:pPr>
        <w:spacing w:line="233" w:lineRule="auto"/>
        <w:ind w:firstLine="567"/>
        <w:jc w:val="both"/>
      </w:pPr>
      <w:r w:rsidRPr="00B271A0">
        <w:t>Финансирование Программы осуществляется в пределах средств, предусматриваемых ежегодно в бюджете главных распорядителей средств.</w:t>
      </w:r>
    </w:p>
    <w:p w:rsidR="0074179E" w:rsidRPr="00B271A0" w:rsidRDefault="0074179E" w:rsidP="00BF6CB6">
      <w:pPr>
        <w:spacing w:line="233" w:lineRule="auto"/>
        <w:ind w:firstLine="567"/>
        <w:jc w:val="both"/>
      </w:pPr>
      <w:r w:rsidRPr="00B271A0">
        <w:t>При изменении объемов бюджетного финансирования Программы государственный заказчик Программы в установленном порядке уточняет объемы финансирования за счет средств местного бюджета, а также мероприятия Программы.</w:t>
      </w:r>
    </w:p>
    <w:p w:rsidR="0074179E" w:rsidRPr="00B271A0" w:rsidRDefault="0074179E" w:rsidP="0074179E">
      <w:pPr>
        <w:pStyle w:val="11"/>
        <w:rPr>
          <w:rFonts w:ascii="Times New Roman" w:hAnsi="Times New Roman" w:cs="Times New Roman"/>
          <w:b/>
          <w:sz w:val="24"/>
          <w:highlight w:val="yellow"/>
        </w:rPr>
      </w:pPr>
    </w:p>
    <w:p w:rsidR="0074179E" w:rsidRPr="00B271A0" w:rsidRDefault="0074179E" w:rsidP="0074179E">
      <w:pPr>
        <w:pStyle w:val="11"/>
        <w:rPr>
          <w:rFonts w:ascii="Times New Roman" w:hAnsi="Times New Roman" w:cs="Times New Roman"/>
          <w:b/>
          <w:sz w:val="24"/>
        </w:rPr>
      </w:pPr>
      <w:r w:rsidRPr="00B271A0">
        <w:rPr>
          <w:rFonts w:ascii="Times New Roman" w:hAnsi="Times New Roman" w:cs="Times New Roman"/>
          <w:b/>
          <w:sz w:val="24"/>
        </w:rPr>
        <w:t>7. Механизм реализации, организация</w:t>
      </w:r>
    </w:p>
    <w:p w:rsidR="0074179E" w:rsidRPr="00B271A0" w:rsidRDefault="0074179E" w:rsidP="0074179E">
      <w:pPr>
        <w:pStyle w:val="11"/>
        <w:rPr>
          <w:rFonts w:ascii="Times New Roman" w:hAnsi="Times New Roman" w:cs="Times New Roman"/>
          <w:b/>
          <w:sz w:val="24"/>
        </w:rPr>
      </w:pPr>
      <w:r w:rsidRPr="00B271A0">
        <w:rPr>
          <w:rFonts w:ascii="Times New Roman" w:hAnsi="Times New Roman" w:cs="Times New Roman"/>
          <w:b/>
          <w:sz w:val="24"/>
        </w:rPr>
        <w:t xml:space="preserve">управления программой и </w:t>
      </w:r>
      <w:proofErr w:type="gramStart"/>
      <w:r w:rsidRPr="00B271A0">
        <w:rPr>
          <w:rFonts w:ascii="Times New Roman" w:hAnsi="Times New Roman" w:cs="Times New Roman"/>
          <w:b/>
          <w:sz w:val="24"/>
        </w:rPr>
        <w:t>контроль за</w:t>
      </w:r>
      <w:proofErr w:type="gramEnd"/>
      <w:r w:rsidRPr="00B271A0">
        <w:rPr>
          <w:rFonts w:ascii="Times New Roman" w:hAnsi="Times New Roman" w:cs="Times New Roman"/>
          <w:b/>
          <w:sz w:val="24"/>
        </w:rPr>
        <w:t xml:space="preserve"> ходом ее реализации</w:t>
      </w:r>
    </w:p>
    <w:p w:rsidR="0074179E" w:rsidRPr="00B271A0" w:rsidRDefault="0074179E" w:rsidP="0074179E">
      <w:pPr>
        <w:pStyle w:val="11"/>
        <w:jc w:val="both"/>
        <w:rPr>
          <w:rFonts w:ascii="Times New Roman" w:hAnsi="Times New Roman" w:cs="Times New Roman"/>
          <w:b/>
          <w:sz w:val="24"/>
        </w:rPr>
      </w:pPr>
    </w:p>
    <w:p w:rsidR="0074179E" w:rsidRPr="00B271A0" w:rsidRDefault="0074179E" w:rsidP="00C406D1">
      <w:pPr>
        <w:pStyle w:val="11"/>
        <w:ind w:firstLine="567"/>
        <w:jc w:val="both"/>
        <w:rPr>
          <w:rFonts w:ascii="Times New Roman" w:hAnsi="Times New Roman" w:cs="Times New Roman"/>
          <w:sz w:val="24"/>
        </w:rPr>
      </w:pPr>
      <w:r w:rsidRPr="00B271A0">
        <w:rPr>
          <w:rFonts w:ascii="Times New Roman" w:hAnsi="Times New Roman" w:cs="Times New Roman"/>
          <w:sz w:val="24"/>
        </w:rPr>
        <w:tab/>
        <w:t>Заказчиком Программы является Администрация Воронцовского сельского поселения.</w:t>
      </w:r>
    </w:p>
    <w:p w:rsidR="0074179E" w:rsidRPr="00B271A0" w:rsidRDefault="0074179E" w:rsidP="0074179E">
      <w:pPr>
        <w:pStyle w:val="11"/>
        <w:jc w:val="both"/>
        <w:rPr>
          <w:rFonts w:ascii="Times New Roman" w:hAnsi="Times New Roman" w:cs="Times New Roman"/>
          <w:sz w:val="24"/>
        </w:rPr>
      </w:pPr>
      <w:r w:rsidRPr="00B271A0">
        <w:rPr>
          <w:rFonts w:ascii="Times New Roman" w:hAnsi="Times New Roman" w:cs="Times New Roman"/>
          <w:sz w:val="24"/>
        </w:rPr>
        <w:lastRenderedPageBreak/>
        <w:tab/>
        <w:t>Администрация Воронцовского сельского поселения обеспечивает в ходе реализации Программы координацию деятельности исполнителей по выполнению намеченных мероприятий.</w:t>
      </w:r>
    </w:p>
    <w:p w:rsidR="0074179E" w:rsidRPr="00B271A0" w:rsidRDefault="0074179E" w:rsidP="0074179E">
      <w:pPr>
        <w:pStyle w:val="11"/>
        <w:jc w:val="both"/>
        <w:rPr>
          <w:rFonts w:ascii="Times New Roman" w:hAnsi="Times New Roman" w:cs="Times New Roman"/>
          <w:sz w:val="24"/>
        </w:rPr>
      </w:pPr>
      <w:r w:rsidRPr="00B271A0">
        <w:rPr>
          <w:rFonts w:ascii="Times New Roman" w:hAnsi="Times New Roman" w:cs="Times New Roman"/>
          <w:sz w:val="24"/>
        </w:rPr>
        <w:tab/>
        <w:t>Реализация Программы осуществляется на основе:</w:t>
      </w:r>
    </w:p>
    <w:p w:rsidR="0074179E" w:rsidRPr="00B271A0" w:rsidRDefault="0074179E" w:rsidP="0074179E">
      <w:pPr>
        <w:pStyle w:val="11"/>
        <w:jc w:val="both"/>
        <w:rPr>
          <w:rFonts w:ascii="Times New Roman" w:hAnsi="Times New Roman" w:cs="Times New Roman"/>
          <w:sz w:val="24"/>
        </w:rPr>
      </w:pPr>
      <w:r w:rsidRPr="00B271A0">
        <w:rPr>
          <w:rFonts w:ascii="Times New Roman" w:hAnsi="Times New Roman" w:cs="Times New Roman"/>
          <w:sz w:val="24"/>
        </w:rPr>
        <w:tab/>
        <w:t>1. Условий, порядка и правил, утвержденных федеральными и областными нормативными правовыми актами.</w:t>
      </w:r>
    </w:p>
    <w:p w:rsidR="0074179E" w:rsidRPr="00B271A0" w:rsidRDefault="0074179E" w:rsidP="0074179E">
      <w:pPr>
        <w:pStyle w:val="11"/>
        <w:jc w:val="both"/>
        <w:rPr>
          <w:rFonts w:ascii="Times New Roman" w:hAnsi="Times New Roman" w:cs="Times New Roman"/>
          <w:sz w:val="24"/>
        </w:rPr>
      </w:pPr>
      <w:r w:rsidRPr="00B271A0">
        <w:rPr>
          <w:rFonts w:ascii="Times New Roman" w:hAnsi="Times New Roman" w:cs="Times New Roman"/>
          <w:sz w:val="24"/>
        </w:rPr>
        <w:tab/>
        <w:t>2. Муниципальных контрактов, заключенных в соответствии</w:t>
      </w:r>
      <w:r w:rsidRPr="00B271A0">
        <w:rPr>
          <w:rFonts w:ascii="Times New Roman" w:hAnsi="Times New Roman" w:cs="Times New Roman"/>
          <w:sz w:val="24"/>
        </w:rPr>
        <w:br/>
        <w:t>с законодательством о размещении заказов на поставки товаров, выполнение работ, оказание услуг для государственных и муниципальных нужд.</w:t>
      </w:r>
    </w:p>
    <w:p w:rsidR="0074179E" w:rsidRPr="00B271A0" w:rsidRDefault="0074179E" w:rsidP="00C406D1">
      <w:pPr>
        <w:pStyle w:val="11"/>
        <w:ind w:firstLine="709"/>
        <w:jc w:val="both"/>
        <w:rPr>
          <w:rFonts w:ascii="Times New Roman" w:hAnsi="Times New Roman" w:cs="Times New Roman"/>
          <w:sz w:val="24"/>
        </w:rPr>
      </w:pPr>
      <w:r w:rsidRPr="00B271A0">
        <w:rPr>
          <w:rFonts w:ascii="Times New Roman" w:hAnsi="Times New Roman" w:cs="Times New Roman"/>
          <w:sz w:val="24"/>
        </w:rPr>
        <w:t>Администрация Воронцовского сельского поселения с учетом выделенных на реализацию Программы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74179E" w:rsidRPr="00B271A0" w:rsidRDefault="0074179E" w:rsidP="00C406D1">
      <w:pPr>
        <w:pStyle w:val="11"/>
        <w:ind w:firstLine="709"/>
        <w:jc w:val="both"/>
        <w:rPr>
          <w:rFonts w:ascii="Times New Roman" w:hAnsi="Times New Roman" w:cs="Times New Roman"/>
          <w:sz w:val="24"/>
        </w:rPr>
      </w:pPr>
      <w:r w:rsidRPr="00B271A0">
        <w:rPr>
          <w:rFonts w:ascii="Times New Roman" w:hAnsi="Times New Roman" w:cs="Times New Roman"/>
          <w:sz w:val="24"/>
        </w:rPr>
        <w:t>Управление Программой включает в себя:</w:t>
      </w:r>
    </w:p>
    <w:p w:rsidR="0074179E" w:rsidRPr="00B271A0" w:rsidRDefault="0074179E" w:rsidP="00C406D1">
      <w:pPr>
        <w:pStyle w:val="11"/>
        <w:ind w:firstLine="709"/>
        <w:jc w:val="both"/>
        <w:rPr>
          <w:rFonts w:ascii="Times New Roman" w:hAnsi="Times New Roman" w:cs="Times New Roman"/>
          <w:sz w:val="24"/>
        </w:rPr>
      </w:pPr>
      <w:r w:rsidRPr="00B271A0">
        <w:rPr>
          <w:rFonts w:ascii="Times New Roman" w:hAnsi="Times New Roman" w:cs="Times New Roman"/>
          <w:sz w:val="24"/>
        </w:rPr>
        <w:t>организацию сбора от участников Программы информации о ходе реализации мероприятий Программы и достижении утвержденных значений целевых индикаторов;</w:t>
      </w:r>
    </w:p>
    <w:p w:rsidR="0074179E" w:rsidRPr="00B271A0" w:rsidRDefault="0074179E" w:rsidP="00C406D1">
      <w:pPr>
        <w:pStyle w:val="11"/>
        <w:ind w:firstLine="709"/>
        <w:jc w:val="both"/>
        <w:rPr>
          <w:rFonts w:ascii="Times New Roman" w:hAnsi="Times New Roman" w:cs="Times New Roman"/>
          <w:sz w:val="24"/>
        </w:rPr>
      </w:pPr>
      <w:r w:rsidRPr="00B271A0">
        <w:rPr>
          <w:rFonts w:ascii="Times New Roman" w:hAnsi="Times New Roman" w:cs="Times New Roman"/>
          <w:sz w:val="24"/>
        </w:rPr>
        <w:t>оценку эффективности реализации разделов Программы;</w:t>
      </w:r>
    </w:p>
    <w:p w:rsidR="0074179E" w:rsidRPr="00B271A0" w:rsidRDefault="0074179E" w:rsidP="00C406D1">
      <w:pPr>
        <w:pStyle w:val="11"/>
        <w:ind w:firstLine="709"/>
        <w:jc w:val="both"/>
        <w:rPr>
          <w:rFonts w:ascii="Times New Roman" w:hAnsi="Times New Roman" w:cs="Times New Roman"/>
          <w:sz w:val="24"/>
        </w:rPr>
      </w:pPr>
      <w:r w:rsidRPr="00B271A0">
        <w:rPr>
          <w:rFonts w:ascii="Times New Roman" w:hAnsi="Times New Roman" w:cs="Times New Roman"/>
          <w:sz w:val="24"/>
        </w:rPr>
        <w:t>обобщение отчетных материалов, подготовку и представление в установленном порядке отчетов о ходе реализации Программы.</w:t>
      </w:r>
      <w:r w:rsidRPr="00B271A0">
        <w:rPr>
          <w:rFonts w:ascii="Times New Roman" w:hAnsi="Times New Roman" w:cs="Times New Roman"/>
          <w:sz w:val="24"/>
        </w:rPr>
        <w:tab/>
      </w:r>
      <w:r w:rsidRPr="00B271A0">
        <w:rPr>
          <w:rFonts w:ascii="Times New Roman" w:hAnsi="Times New Roman" w:cs="Times New Roman"/>
          <w:sz w:val="24"/>
        </w:rPr>
        <w:br/>
      </w:r>
      <w:r w:rsidRPr="00B271A0">
        <w:rPr>
          <w:rFonts w:ascii="Times New Roman" w:hAnsi="Times New Roman" w:cs="Times New Roman"/>
          <w:sz w:val="24"/>
        </w:rPr>
        <w:tab/>
        <w:t>Отчеты о ходе реализации Программы по результатам за год и за весь период действия подлежат утверждению постановлением Администрации Воронцовского сельского поселения.</w:t>
      </w:r>
    </w:p>
    <w:p w:rsidR="0074179E" w:rsidRPr="00B271A0" w:rsidRDefault="0074179E" w:rsidP="00C406D1">
      <w:pPr>
        <w:pStyle w:val="11"/>
        <w:ind w:firstLine="709"/>
        <w:jc w:val="both"/>
        <w:rPr>
          <w:rFonts w:ascii="Times New Roman" w:hAnsi="Times New Roman" w:cs="Times New Roman"/>
          <w:sz w:val="24"/>
        </w:rPr>
      </w:pPr>
      <w:proofErr w:type="gramStart"/>
      <w:r w:rsidRPr="00B271A0">
        <w:rPr>
          <w:rFonts w:ascii="Times New Roman" w:hAnsi="Times New Roman" w:cs="Times New Roman"/>
          <w:sz w:val="24"/>
        </w:rPr>
        <w:t>Контроль за</w:t>
      </w:r>
      <w:proofErr w:type="gramEnd"/>
      <w:r w:rsidRPr="00B271A0">
        <w:rPr>
          <w:rFonts w:ascii="Times New Roman" w:hAnsi="Times New Roman" w:cs="Times New Roman"/>
          <w:sz w:val="24"/>
        </w:rPr>
        <w:t xml:space="preserve"> ходом реализации муниципальной Программы осуществляет по итогам каждого года Администрация Воронцовского сельского поселения в соответствии с ее полномочиями, установленными федеральным и областным законодательством.</w:t>
      </w:r>
    </w:p>
    <w:p w:rsidR="008B4C28" w:rsidRPr="00B271A0" w:rsidRDefault="008B4C28" w:rsidP="00C406D1">
      <w:pPr>
        <w:pStyle w:val="11"/>
        <w:ind w:firstLine="709"/>
        <w:jc w:val="both"/>
        <w:rPr>
          <w:rFonts w:ascii="Times New Roman" w:hAnsi="Times New Roman" w:cs="Times New Roman"/>
          <w:sz w:val="24"/>
          <w:highlight w:val="yellow"/>
        </w:rPr>
      </w:pPr>
    </w:p>
    <w:p w:rsidR="008B4C28" w:rsidRPr="00B271A0" w:rsidRDefault="008B4C28">
      <w:pPr>
        <w:pStyle w:val="11"/>
        <w:jc w:val="both"/>
        <w:rPr>
          <w:rFonts w:ascii="Times New Roman" w:hAnsi="Times New Roman" w:cs="Times New Roman"/>
          <w:b/>
          <w:sz w:val="24"/>
          <w:highlight w:val="yellow"/>
        </w:rPr>
      </w:pPr>
    </w:p>
    <w:p w:rsidR="008B4C28" w:rsidRPr="00B271A0" w:rsidRDefault="008B4C28">
      <w:pPr>
        <w:jc w:val="center"/>
      </w:pPr>
      <w:r w:rsidRPr="00B271A0">
        <w:rPr>
          <w:b/>
        </w:rPr>
        <w:t>Подпрограмма 1. «Муниципальное управление, управление муниципальным имуществом Воронцовского сельского поселения»</w:t>
      </w:r>
    </w:p>
    <w:p w:rsidR="000E0C9B" w:rsidRPr="00B271A0" w:rsidRDefault="000E0C9B">
      <w:pPr>
        <w:pStyle w:val="11"/>
        <w:jc w:val="left"/>
        <w:rPr>
          <w:rFonts w:ascii="Times New Roman" w:hAnsi="Times New Roman" w:cs="Times New Roman"/>
          <w:b/>
          <w:sz w:val="24"/>
        </w:rPr>
      </w:pPr>
    </w:p>
    <w:p w:rsidR="008B4C28" w:rsidRPr="00B271A0" w:rsidRDefault="008B4C28" w:rsidP="000E0C9B">
      <w:pPr>
        <w:pStyle w:val="11"/>
        <w:rPr>
          <w:rFonts w:ascii="Times New Roman" w:hAnsi="Times New Roman" w:cs="Times New Roman"/>
          <w:b/>
          <w:sz w:val="24"/>
        </w:rPr>
      </w:pPr>
      <w:r w:rsidRPr="00B271A0">
        <w:rPr>
          <w:rFonts w:ascii="Times New Roman" w:hAnsi="Times New Roman" w:cs="Times New Roman"/>
          <w:b/>
          <w:sz w:val="24"/>
        </w:rPr>
        <w:t>1. ПАСПОРТ</w:t>
      </w:r>
    </w:p>
    <w:p w:rsidR="008B4C28" w:rsidRPr="00B271A0" w:rsidRDefault="000E0C9B">
      <w:pPr>
        <w:pStyle w:val="11"/>
        <w:rPr>
          <w:rFonts w:ascii="Times New Roman" w:hAnsi="Times New Roman" w:cs="Times New Roman"/>
          <w:b/>
          <w:sz w:val="24"/>
        </w:rPr>
      </w:pPr>
      <w:r w:rsidRPr="00B271A0">
        <w:rPr>
          <w:rFonts w:ascii="Times New Roman" w:hAnsi="Times New Roman" w:cs="Times New Roman"/>
          <w:b/>
          <w:sz w:val="24"/>
        </w:rPr>
        <w:t>П</w:t>
      </w:r>
      <w:r w:rsidR="008B4C28" w:rsidRPr="00B271A0">
        <w:rPr>
          <w:rFonts w:ascii="Times New Roman" w:hAnsi="Times New Roman" w:cs="Times New Roman"/>
          <w:b/>
          <w:sz w:val="24"/>
        </w:rPr>
        <w:t>одпрограммы</w:t>
      </w:r>
      <w:r w:rsidRPr="00B271A0">
        <w:rPr>
          <w:rFonts w:ascii="Times New Roman" w:hAnsi="Times New Roman" w:cs="Times New Roman"/>
          <w:b/>
          <w:sz w:val="24"/>
        </w:rPr>
        <w:t xml:space="preserve"> 1</w:t>
      </w:r>
      <w:r w:rsidR="008B4C28" w:rsidRPr="00B271A0">
        <w:rPr>
          <w:rFonts w:ascii="Times New Roman" w:hAnsi="Times New Roman" w:cs="Times New Roman"/>
          <w:b/>
          <w:sz w:val="24"/>
        </w:rPr>
        <w:t xml:space="preserve"> муниципальной программы Воронцовского сельского поселения</w:t>
      </w:r>
    </w:p>
    <w:p w:rsidR="008B4C28" w:rsidRPr="00B271A0" w:rsidRDefault="008B4C28">
      <w:pPr>
        <w:pStyle w:val="11"/>
        <w:jc w:val="both"/>
        <w:rPr>
          <w:rFonts w:ascii="Times New Roman" w:hAnsi="Times New Roman" w:cs="Times New Roman"/>
          <w:b/>
          <w:sz w:val="24"/>
          <w:highlight w:val="yellow"/>
        </w:rPr>
      </w:pPr>
    </w:p>
    <w:tbl>
      <w:tblPr>
        <w:tblW w:w="0" w:type="auto"/>
        <w:tblInd w:w="-5" w:type="dxa"/>
        <w:tblLayout w:type="fixed"/>
        <w:tblLook w:val="0000"/>
      </w:tblPr>
      <w:tblGrid>
        <w:gridCol w:w="7910"/>
        <w:gridCol w:w="8079"/>
      </w:tblGrid>
      <w:tr w:rsidR="008B4C28" w:rsidRPr="00B271A0" w:rsidTr="00914773">
        <w:tc>
          <w:tcPr>
            <w:tcW w:w="7910" w:type="dxa"/>
            <w:tcBorders>
              <w:top w:val="single" w:sz="4" w:space="0" w:color="000000"/>
              <w:left w:val="single" w:sz="4" w:space="0" w:color="000000"/>
              <w:bottom w:val="single" w:sz="4" w:space="0" w:color="000000"/>
            </w:tcBorders>
            <w:shd w:val="clear" w:color="auto" w:fill="auto"/>
            <w:vAlign w:val="center"/>
          </w:tcPr>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 xml:space="preserve">Наименование муниципальной программы Воронцовского сельского поселения </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C28" w:rsidRPr="00B271A0" w:rsidRDefault="008B4C28" w:rsidP="0077152F">
            <w:pPr>
              <w:pStyle w:val="11"/>
              <w:jc w:val="both"/>
              <w:rPr>
                <w:rFonts w:ascii="Times New Roman" w:hAnsi="Times New Roman" w:cs="Times New Roman"/>
                <w:sz w:val="24"/>
              </w:rPr>
            </w:pPr>
            <w:r w:rsidRPr="00B271A0">
              <w:rPr>
                <w:rFonts w:ascii="Times New Roman" w:hAnsi="Times New Roman" w:cs="Times New Roman"/>
                <w:sz w:val="24"/>
              </w:rPr>
              <w:t>Развитие экономического потенциала Воронцовского сельского поселения Полтавского муниципального района Омской области</w:t>
            </w:r>
          </w:p>
        </w:tc>
      </w:tr>
      <w:tr w:rsidR="008B4C28" w:rsidRPr="00B271A0" w:rsidTr="00914773">
        <w:tc>
          <w:tcPr>
            <w:tcW w:w="7910" w:type="dxa"/>
            <w:tcBorders>
              <w:top w:val="single" w:sz="4" w:space="0" w:color="000000"/>
              <w:left w:val="single" w:sz="4" w:space="0" w:color="000000"/>
              <w:bottom w:val="single" w:sz="4" w:space="0" w:color="000000"/>
            </w:tcBorders>
            <w:shd w:val="clear" w:color="auto" w:fill="auto"/>
            <w:vAlign w:val="center"/>
          </w:tcPr>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Наименование подпрограммы муниципальной программы Воронцовского сельского поселения (далее – подпрограмма)</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C28" w:rsidRPr="00B271A0" w:rsidRDefault="008B4C28" w:rsidP="0077152F">
            <w:pPr>
              <w:pStyle w:val="11"/>
              <w:jc w:val="both"/>
              <w:rPr>
                <w:rFonts w:ascii="Times New Roman" w:hAnsi="Times New Roman" w:cs="Times New Roman"/>
                <w:sz w:val="24"/>
              </w:rPr>
            </w:pPr>
            <w:r w:rsidRPr="00B271A0">
              <w:rPr>
                <w:rFonts w:ascii="Times New Roman" w:hAnsi="Times New Roman" w:cs="Times New Roman"/>
                <w:sz w:val="24"/>
              </w:rPr>
              <w:t>Муниципальное управление, управление муниципальным имуществом Воронцовского сельского поселения.</w:t>
            </w:r>
          </w:p>
        </w:tc>
      </w:tr>
      <w:tr w:rsidR="008B4C28" w:rsidRPr="00B271A0" w:rsidTr="00914773">
        <w:tc>
          <w:tcPr>
            <w:tcW w:w="7910" w:type="dxa"/>
            <w:tcBorders>
              <w:top w:val="single" w:sz="4" w:space="0" w:color="000000"/>
              <w:left w:val="single" w:sz="4" w:space="0" w:color="000000"/>
              <w:bottom w:val="single" w:sz="4" w:space="0" w:color="000000"/>
            </w:tcBorders>
            <w:shd w:val="clear" w:color="auto" w:fill="auto"/>
          </w:tcPr>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 xml:space="preserve">Наименование исполнительно-распорядительного органа Воронцовского сельского поселения, являющегося соисполнителем муниципальной программы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8B4C28" w:rsidRPr="00B271A0" w:rsidRDefault="008B4C28" w:rsidP="000E0C9B">
            <w:pPr>
              <w:pStyle w:val="11"/>
              <w:jc w:val="both"/>
              <w:rPr>
                <w:rFonts w:ascii="Times New Roman" w:hAnsi="Times New Roman" w:cs="Times New Roman"/>
                <w:sz w:val="24"/>
              </w:rPr>
            </w:pPr>
            <w:r w:rsidRPr="00B271A0">
              <w:rPr>
                <w:rFonts w:ascii="Times New Roman" w:hAnsi="Times New Roman" w:cs="Times New Roman"/>
                <w:sz w:val="24"/>
              </w:rPr>
              <w:t>Администрация муниципального образования Воронцовского сельского поселения Полтавского муниципального района Омской области</w:t>
            </w:r>
            <w:r w:rsidR="000E0C9B" w:rsidRPr="00B271A0">
              <w:rPr>
                <w:rFonts w:ascii="Times New Roman" w:hAnsi="Times New Roman" w:cs="Times New Roman"/>
                <w:sz w:val="24"/>
              </w:rPr>
              <w:t xml:space="preserve"> (далее Администрация Воронцовского сельского поселения)</w:t>
            </w:r>
          </w:p>
        </w:tc>
      </w:tr>
      <w:tr w:rsidR="008B4C28" w:rsidRPr="00B271A0" w:rsidTr="00914773">
        <w:tc>
          <w:tcPr>
            <w:tcW w:w="7910" w:type="dxa"/>
            <w:tcBorders>
              <w:top w:val="single" w:sz="4" w:space="0" w:color="000000"/>
              <w:left w:val="single" w:sz="4" w:space="0" w:color="000000"/>
              <w:bottom w:val="single" w:sz="4" w:space="0" w:color="000000"/>
            </w:tcBorders>
            <w:shd w:val="clear" w:color="auto" w:fill="auto"/>
          </w:tcPr>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 xml:space="preserve">Наименование исполнительно-распорядительного органа Воронцовского сельского поселения, являющегося исполнителем основного мероприятия, исполнителем ведомственной целевой программы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8B4C28" w:rsidRPr="00B271A0" w:rsidRDefault="000E0C9B">
            <w:pPr>
              <w:pStyle w:val="11"/>
              <w:jc w:val="both"/>
              <w:rPr>
                <w:rFonts w:ascii="Times New Roman" w:hAnsi="Times New Roman" w:cs="Times New Roman"/>
                <w:sz w:val="24"/>
                <w:highlight w:val="yellow"/>
              </w:rPr>
            </w:pPr>
            <w:r w:rsidRPr="00B271A0">
              <w:rPr>
                <w:rFonts w:ascii="Times New Roman" w:hAnsi="Times New Roman" w:cs="Times New Roman"/>
                <w:sz w:val="24"/>
              </w:rPr>
              <w:t>Администрация Воронцовского сельского поселения</w:t>
            </w:r>
          </w:p>
        </w:tc>
      </w:tr>
      <w:tr w:rsidR="008B4C28" w:rsidRPr="00B271A0" w:rsidTr="00914773">
        <w:tc>
          <w:tcPr>
            <w:tcW w:w="7910" w:type="dxa"/>
            <w:tcBorders>
              <w:top w:val="single" w:sz="4" w:space="0" w:color="000000"/>
              <w:left w:val="single" w:sz="4" w:space="0" w:color="000000"/>
              <w:bottom w:val="single" w:sz="4" w:space="0" w:color="000000"/>
            </w:tcBorders>
            <w:shd w:val="clear" w:color="auto" w:fill="auto"/>
          </w:tcPr>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Наименование исполнительно-распорядительного органа Воронцовского сельского поселения, являющегося исполнителем мероприятия</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8B4C28" w:rsidRPr="00B271A0" w:rsidRDefault="000E0C9B">
            <w:pPr>
              <w:pStyle w:val="11"/>
              <w:jc w:val="both"/>
              <w:rPr>
                <w:rFonts w:ascii="Times New Roman" w:hAnsi="Times New Roman" w:cs="Times New Roman"/>
                <w:sz w:val="24"/>
                <w:highlight w:val="yellow"/>
              </w:rPr>
            </w:pPr>
            <w:r w:rsidRPr="00B271A0">
              <w:rPr>
                <w:rFonts w:ascii="Times New Roman" w:hAnsi="Times New Roman" w:cs="Times New Roman"/>
                <w:sz w:val="24"/>
              </w:rPr>
              <w:t>Администрация Воронцовского сельского поселения</w:t>
            </w:r>
          </w:p>
        </w:tc>
      </w:tr>
      <w:tr w:rsidR="008B4C28" w:rsidRPr="00B271A0" w:rsidTr="00914773">
        <w:tc>
          <w:tcPr>
            <w:tcW w:w="7910" w:type="dxa"/>
            <w:tcBorders>
              <w:top w:val="single" w:sz="4" w:space="0" w:color="000000"/>
              <w:left w:val="single" w:sz="4" w:space="0" w:color="000000"/>
              <w:bottom w:val="single" w:sz="4" w:space="0" w:color="000000"/>
            </w:tcBorders>
            <w:shd w:val="clear" w:color="auto" w:fill="auto"/>
          </w:tcPr>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 xml:space="preserve">Сроки реализации подпрограммы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8B4C28" w:rsidRPr="00B271A0" w:rsidRDefault="008B4C28" w:rsidP="00EB0699">
            <w:pPr>
              <w:pStyle w:val="11"/>
              <w:jc w:val="both"/>
              <w:rPr>
                <w:rFonts w:ascii="Times New Roman" w:hAnsi="Times New Roman" w:cs="Times New Roman"/>
                <w:sz w:val="24"/>
              </w:rPr>
            </w:pPr>
            <w:r w:rsidRPr="00B271A0">
              <w:rPr>
                <w:rFonts w:ascii="Times New Roman" w:hAnsi="Times New Roman" w:cs="Times New Roman"/>
                <w:sz w:val="24"/>
              </w:rPr>
              <w:t>201</w:t>
            </w:r>
            <w:r w:rsidR="00076C15" w:rsidRPr="00B271A0">
              <w:rPr>
                <w:rFonts w:ascii="Times New Roman" w:hAnsi="Times New Roman" w:cs="Times New Roman"/>
                <w:sz w:val="24"/>
              </w:rPr>
              <w:t>8</w:t>
            </w:r>
            <w:r w:rsidRPr="00B271A0">
              <w:rPr>
                <w:rFonts w:ascii="Times New Roman" w:hAnsi="Times New Roman" w:cs="Times New Roman"/>
                <w:sz w:val="24"/>
              </w:rPr>
              <w:t>-202</w:t>
            </w:r>
            <w:r w:rsidR="00FA019C" w:rsidRPr="00B271A0">
              <w:rPr>
                <w:rFonts w:ascii="Times New Roman" w:hAnsi="Times New Roman" w:cs="Times New Roman"/>
                <w:sz w:val="24"/>
              </w:rPr>
              <w:t>6</w:t>
            </w:r>
            <w:r w:rsidRPr="00B271A0">
              <w:rPr>
                <w:rFonts w:ascii="Times New Roman" w:hAnsi="Times New Roman" w:cs="Times New Roman"/>
                <w:sz w:val="24"/>
              </w:rPr>
              <w:t xml:space="preserve"> годы</w:t>
            </w:r>
          </w:p>
        </w:tc>
      </w:tr>
      <w:tr w:rsidR="008B4C28" w:rsidRPr="00B271A0" w:rsidTr="00914773">
        <w:trPr>
          <w:trHeight w:val="401"/>
        </w:trPr>
        <w:tc>
          <w:tcPr>
            <w:tcW w:w="7910" w:type="dxa"/>
            <w:tcBorders>
              <w:top w:val="single" w:sz="4" w:space="0" w:color="000000"/>
              <w:left w:val="single" w:sz="4" w:space="0" w:color="000000"/>
              <w:bottom w:val="single" w:sz="4" w:space="0" w:color="000000"/>
            </w:tcBorders>
            <w:shd w:val="clear" w:color="auto" w:fill="auto"/>
          </w:tcPr>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 xml:space="preserve">Цель подпрограммы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Формирование и эффективное управление собственностью сельского поселения</w:t>
            </w:r>
          </w:p>
        </w:tc>
      </w:tr>
      <w:tr w:rsidR="008B4C28" w:rsidRPr="00B271A0" w:rsidTr="00914773">
        <w:trPr>
          <w:trHeight w:val="328"/>
        </w:trPr>
        <w:tc>
          <w:tcPr>
            <w:tcW w:w="7910" w:type="dxa"/>
            <w:tcBorders>
              <w:top w:val="single" w:sz="4" w:space="0" w:color="000000"/>
              <w:left w:val="single" w:sz="4" w:space="0" w:color="000000"/>
              <w:bottom w:val="single" w:sz="4" w:space="0" w:color="000000"/>
            </w:tcBorders>
            <w:shd w:val="clear" w:color="auto" w:fill="auto"/>
          </w:tcPr>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lastRenderedPageBreak/>
              <w:t xml:space="preserve">Задачи подпрограммы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1. Формирование и развитие собственности сельского поселения</w:t>
            </w:r>
          </w:p>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2. Повышение материально-технического и организационного обеспечения деятельности администрации сельского поселения</w:t>
            </w:r>
          </w:p>
        </w:tc>
      </w:tr>
      <w:tr w:rsidR="008B4C28" w:rsidRPr="00B271A0" w:rsidTr="00914773">
        <w:trPr>
          <w:trHeight w:val="647"/>
        </w:trPr>
        <w:tc>
          <w:tcPr>
            <w:tcW w:w="7910" w:type="dxa"/>
            <w:tcBorders>
              <w:top w:val="single" w:sz="4" w:space="0" w:color="000000"/>
              <w:left w:val="single" w:sz="4" w:space="0" w:color="000000"/>
              <w:bottom w:val="single" w:sz="4" w:space="0" w:color="000000"/>
            </w:tcBorders>
            <w:shd w:val="clear" w:color="auto" w:fill="auto"/>
          </w:tcPr>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Перечень основных мероприятий и (или) ведомственных целевых программ</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 xml:space="preserve">1. </w:t>
            </w:r>
            <w:r w:rsidR="00493A00" w:rsidRPr="00B271A0">
              <w:rPr>
                <w:rFonts w:ascii="Times New Roman" w:hAnsi="Times New Roman" w:cs="Times New Roman"/>
                <w:sz w:val="24"/>
              </w:rPr>
              <w:t>Формирование и развитие муниципальной собственности Воронцовского сельского поселения</w:t>
            </w:r>
          </w:p>
          <w:p w:rsidR="008B4C28" w:rsidRPr="00B271A0" w:rsidRDefault="008B4C28" w:rsidP="00FB7F37">
            <w:pPr>
              <w:pStyle w:val="11"/>
              <w:jc w:val="both"/>
              <w:rPr>
                <w:rFonts w:ascii="Times New Roman" w:hAnsi="Times New Roman" w:cs="Times New Roman"/>
                <w:sz w:val="24"/>
              </w:rPr>
            </w:pPr>
            <w:r w:rsidRPr="00B271A0">
              <w:rPr>
                <w:rFonts w:ascii="Times New Roman" w:hAnsi="Times New Roman" w:cs="Times New Roman"/>
                <w:sz w:val="24"/>
              </w:rPr>
              <w:t xml:space="preserve">2. </w:t>
            </w:r>
            <w:r w:rsidR="00493A00" w:rsidRPr="00B271A0">
              <w:rPr>
                <w:rFonts w:ascii="Times New Roman" w:hAnsi="Times New Roman" w:cs="Times New Roman"/>
                <w:sz w:val="24"/>
              </w:rPr>
              <w:t>"Повышение эффективности деятельности администрации Воронцовского сельского поселения.</w:t>
            </w:r>
          </w:p>
        </w:tc>
      </w:tr>
      <w:tr w:rsidR="008B4C28" w:rsidRPr="00B271A0" w:rsidTr="00914773">
        <w:trPr>
          <w:trHeight w:val="701"/>
        </w:trPr>
        <w:tc>
          <w:tcPr>
            <w:tcW w:w="7910" w:type="dxa"/>
            <w:tcBorders>
              <w:top w:val="single" w:sz="4" w:space="0" w:color="000000"/>
              <w:left w:val="single" w:sz="4" w:space="0" w:color="000000"/>
              <w:bottom w:val="single" w:sz="4" w:space="0" w:color="000000"/>
            </w:tcBorders>
            <w:shd w:val="clear" w:color="auto" w:fill="auto"/>
          </w:tcPr>
          <w:p w:rsidR="008B4C28" w:rsidRPr="00B271A0" w:rsidRDefault="008B4C28">
            <w:pPr>
              <w:pStyle w:val="11"/>
              <w:jc w:val="both"/>
              <w:rPr>
                <w:rFonts w:ascii="Times New Roman" w:hAnsi="Times New Roman" w:cs="Times New Roman"/>
                <w:sz w:val="24"/>
              </w:rPr>
            </w:pPr>
            <w:bookmarkStart w:id="1" w:name="_Hlk158917805"/>
            <w:r w:rsidRPr="00B271A0">
              <w:rPr>
                <w:rFonts w:ascii="Times New Roman" w:hAnsi="Times New Roman" w:cs="Times New Roman"/>
                <w:sz w:val="24"/>
              </w:rPr>
              <w:t xml:space="preserve">Объемы и источники финансирования подпрограммы в целом и по годам ее реализации </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711" w:rsidRPr="00B271A0" w:rsidRDefault="00AA1711"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Общий объем финансирования мероприятий подпрограммы составит </w:t>
            </w:r>
            <w:r w:rsidR="005663AE">
              <w:rPr>
                <w:rFonts w:ascii="Times New Roman" w:hAnsi="Times New Roman" w:cs="Times New Roman"/>
                <w:sz w:val="24"/>
              </w:rPr>
              <w:t xml:space="preserve">69 094 751,57 </w:t>
            </w:r>
            <w:r w:rsidRPr="00B271A0">
              <w:rPr>
                <w:rFonts w:ascii="Times New Roman" w:hAnsi="Times New Roman" w:cs="Times New Roman"/>
                <w:sz w:val="24"/>
              </w:rPr>
              <w:t>рублей</w:t>
            </w:r>
            <w:r w:rsidR="005663AE">
              <w:rPr>
                <w:rFonts w:ascii="Times New Roman" w:hAnsi="Times New Roman" w:cs="Times New Roman"/>
                <w:sz w:val="24"/>
              </w:rPr>
              <w:t xml:space="preserve"> </w:t>
            </w:r>
            <w:r w:rsidR="00570D2A" w:rsidRPr="00B271A0">
              <w:rPr>
                <w:rFonts w:ascii="Times New Roman" w:hAnsi="Times New Roman" w:cs="Times New Roman"/>
                <w:sz w:val="24"/>
              </w:rPr>
              <w:t>(приложение к муниципальной программе)</w:t>
            </w:r>
            <w:r w:rsidRPr="00B271A0">
              <w:rPr>
                <w:rFonts w:ascii="Times New Roman" w:hAnsi="Times New Roman" w:cs="Times New Roman"/>
                <w:sz w:val="24"/>
              </w:rPr>
              <w:t>, в том числе по годам:</w:t>
            </w:r>
          </w:p>
          <w:p w:rsidR="00AA1711" w:rsidRPr="00B271A0" w:rsidRDefault="00AA1711"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- 2018 год – </w:t>
            </w:r>
            <w:r w:rsidR="00116D68" w:rsidRPr="00B271A0">
              <w:rPr>
                <w:rFonts w:ascii="Times New Roman" w:eastAsia="Calibri" w:hAnsi="Times New Roman" w:cs="Times New Roman"/>
                <w:sz w:val="24"/>
              </w:rPr>
              <w:t>5</w:t>
            </w:r>
            <w:r w:rsidR="00B45137" w:rsidRPr="00B271A0">
              <w:rPr>
                <w:rFonts w:ascii="Times New Roman" w:eastAsia="Calibri" w:hAnsi="Times New Roman" w:cs="Times New Roman"/>
                <w:sz w:val="24"/>
              </w:rPr>
              <w:t> </w:t>
            </w:r>
            <w:r w:rsidR="00116D68" w:rsidRPr="00B271A0">
              <w:rPr>
                <w:rFonts w:ascii="Times New Roman" w:eastAsia="Calibri" w:hAnsi="Times New Roman" w:cs="Times New Roman"/>
                <w:sz w:val="24"/>
              </w:rPr>
              <w:t>0</w:t>
            </w:r>
            <w:r w:rsidR="00EE632B" w:rsidRPr="00B271A0">
              <w:rPr>
                <w:rFonts w:ascii="Times New Roman" w:eastAsia="Calibri" w:hAnsi="Times New Roman" w:cs="Times New Roman"/>
                <w:sz w:val="24"/>
              </w:rPr>
              <w:t>87</w:t>
            </w:r>
            <w:r w:rsidR="00B45137" w:rsidRPr="00B271A0">
              <w:rPr>
                <w:rFonts w:ascii="Times New Roman" w:eastAsia="Calibri" w:hAnsi="Times New Roman" w:cs="Times New Roman"/>
                <w:sz w:val="24"/>
              </w:rPr>
              <w:t xml:space="preserve"> 790</w:t>
            </w:r>
            <w:r w:rsidR="00116D68" w:rsidRPr="00B271A0">
              <w:rPr>
                <w:rFonts w:ascii="Times New Roman" w:eastAsia="Calibri" w:hAnsi="Times New Roman" w:cs="Times New Roman"/>
                <w:sz w:val="24"/>
              </w:rPr>
              <w:t>,</w:t>
            </w:r>
            <w:r w:rsidR="00B45137" w:rsidRPr="00B271A0">
              <w:rPr>
                <w:rFonts w:ascii="Times New Roman" w:eastAsia="Calibri" w:hAnsi="Times New Roman" w:cs="Times New Roman"/>
                <w:sz w:val="24"/>
              </w:rPr>
              <w:t>55</w:t>
            </w:r>
            <w:r w:rsidRPr="00B271A0">
              <w:rPr>
                <w:rFonts w:ascii="Times New Roman" w:hAnsi="Times New Roman" w:cs="Times New Roman"/>
                <w:sz w:val="24"/>
              </w:rPr>
              <w:t>рублей</w:t>
            </w:r>
            <w:r w:rsidR="007765AA" w:rsidRPr="00B271A0">
              <w:rPr>
                <w:rFonts w:ascii="Times New Roman" w:hAnsi="Times New Roman" w:cs="Times New Roman"/>
                <w:sz w:val="24"/>
              </w:rPr>
              <w:t>;</w:t>
            </w:r>
          </w:p>
          <w:p w:rsidR="00AA1711" w:rsidRPr="00B271A0" w:rsidRDefault="00AA1711"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- 2019 год – </w:t>
            </w:r>
            <w:r w:rsidR="00E650C5" w:rsidRPr="00B271A0">
              <w:rPr>
                <w:rFonts w:ascii="Times New Roman" w:hAnsi="Times New Roman" w:cs="Times New Roman"/>
                <w:sz w:val="24"/>
              </w:rPr>
              <w:t>5</w:t>
            </w:r>
            <w:r w:rsidR="00B45137" w:rsidRPr="00B271A0">
              <w:rPr>
                <w:rFonts w:ascii="Times New Roman" w:hAnsi="Times New Roman" w:cs="Times New Roman"/>
                <w:sz w:val="24"/>
              </w:rPr>
              <w:t> </w:t>
            </w:r>
            <w:r w:rsidR="00E650C5" w:rsidRPr="00B271A0">
              <w:rPr>
                <w:rFonts w:ascii="Times New Roman" w:hAnsi="Times New Roman" w:cs="Times New Roman"/>
                <w:sz w:val="24"/>
              </w:rPr>
              <w:t>3</w:t>
            </w:r>
            <w:r w:rsidR="007765AA" w:rsidRPr="00B271A0">
              <w:rPr>
                <w:rFonts w:ascii="Times New Roman" w:hAnsi="Times New Roman" w:cs="Times New Roman"/>
                <w:sz w:val="24"/>
              </w:rPr>
              <w:t>54</w:t>
            </w:r>
            <w:r w:rsidR="00B45137" w:rsidRPr="00B271A0">
              <w:rPr>
                <w:rFonts w:ascii="Times New Roman" w:hAnsi="Times New Roman" w:cs="Times New Roman"/>
                <w:sz w:val="24"/>
              </w:rPr>
              <w:t xml:space="preserve"> 175</w:t>
            </w:r>
            <w:r w:rsidR="00E650C5" w:rsidRPr="00B271A0">
              <w:rPr>
                <w:rFonts w:ascii="Times New Roman" w:hAnsi="Times New Roman" w:cs="Times New Roman"/>
                <w:sz w:val="24"/>
              </w:rPr>
              <w:t>,</w:t>
            </w:r>
            <w:r w:rsidR="00B45137" w:rsidRPr="00B271A0">
              <w:rPr>
                <w:rFonts w:ascii="Times New Roman" w:hAnsi="Times New Roman" w:cs="Times New Roman"/>
                <w:sz w:val="24"/>
              </w:rPr>
              <w:t>85</w:t>
            </w:r>
            <w:r w:rsidRPr="00B271A0">
              <w:rPr>
                <w:rFonts w:ascii="Times New Roman" w:hAnsi="Times New Roman" w:cs="Times New Roman"/>
                <w:sz w:val="24"/>
              </w:rPr>
              <w:t>рублей</w:t>
            </w:r>
            <w:r w:rsidR="007765AA" w:rsidRPr="00B271A0">
              <w:rPr>
                <w:rFonts w:ascii="Times New Roman" w:hAnsi="Times New Roman" w:cs="Times New Roman"/>
                <w:sz w:val="24"/>
              </w:rPr>
              <w:t>;</w:t>
            </w:r>
          </w:p>
          <w:p w:rsidR="00AA1711" w:rsidRPr="00B271A0" w:rsidRDefault="00AA1711"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- 2020 год  -  </w:t>
            </w:r>
            <w:r w:rsidR="007765AA" w:rsidRPr="00B271A0">
              <w:rPr>
                <w:rFonts w:ascii="Times New Roman" w:hAnsi="Times New Roman" w:cs="Times New Roman"/>
                <w:sz w:val="24"/>
              </w:rPr>
              <w:t>1</w:t>
            </w:r>
            <w:r w:rsidR="00CE7AF4" w:rsidRPr="00B271A0">
              <w:rPr>
                <w:rFonts w:ascii="Times New Roman" w:hAnsi="Times New Roman" w:cs="Times New Roman"/>
                <w:sz w:val="24"/>
              </w:rPr>
              <w:t>0</w:t>
            </w:r>
            <w:r w:rsidR="00B45137" w:rsidRPr="00B271A0">
              <w:rPr>
                <w:rFonts w:ascii="Times New Roman" w:hAnsi="Times New Roman" w:cs="Times New Roman"/>
                <w:sz w:val="24"/>
              </w:rPr>
              <w:t> </w:t>
            </w:r>
            <w:r w:rsidR="00CE7AF4" w:rsidRPr="00B271A0">
              <w:rPr>
                <w:rFonts w:ascii="Times New Roman" w:hAnsi="Times New Roman" w:cs="Times New Roman"/>
                <w:sz w:val="24"/>
              </w:rPr>
              <w:t>316</w:t>
            </w:r>
            <w:r w:rsidR="00B45137" w:rsidRPr="00B271A0">
              <w:rPr>
                <w:rFonts w:ascii="Times New Roman" w:hAnsi="Times New Roman" w:cs="Times New Roman"/>
                <w:sz w:val="24"/>
              </w:rPr>
              <w:t xml:space="preserve"> 289</w:t>
            </w:r>
            <w:r w:rsidR="00C56F1E" w:rsidRPr="00B271A0">
              <w:rPr>
                <w:rFonts w:ascii="Times New Roman" w:hAnsi="Times New Roman" w:cs="Times New Roman"/>
                <w:sz w:val="24"/>
              </w:rPr>
              <w:t>,</w:t>
            </w:r>
            <w:r w:rsidR="00B45137" w:rsidRPr="00B271A0">
              <w:rPr>
                <w:rFonts w:ascii="Times New Roman" w:hAnsi="Times New Roman" w:cs="Times New Roman"/>
                <w:sz w:val="24"/>
              </w:rPr>
              <w:t>13</w:t>
            </w:r>
            <w:r w:rsidRPr="00B271A0">
              <w:rPr>
                <w:rFonts w:ascii="Times New Roman" w:hAnsi="Times New Roman" w:cs="Times New Roman"/>
                <w:sz w:val="24"/>
              </w:rPr>
              <w:t>рублей</w:t>
            </w:r>
            <w:r w:rsidR="007765AA" w:rsidRPr="00B271A0">
              <w:rPr>
                <w:rFonts w:ascii="Times New Roman" w:hAnsi="Times New Roman" w:cs="Times New Roman"/>
                <w:sz w:val="24"/>
              </w:rPr>
              <w:t>;</w:t>
            </w:r>
          </w:p>
          <w:p w:rsidR="00AA1711" w:rsidRPr="00B271A0" w:rsidRDefault="00AA1711"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- 2021 год – </w:t>
            </w:r>
            <w:r w:rsidR="00B45137" w:rsidRPr="00B271A0">
              <w:rPr>
                <w:rFonts w:ascii="Times New Roman" w:hAnsi="Times New Roman" w:cs="Times New Roman"/>
                <w:sz w:val="24"/>
              </w:rPr>
              <w:t>1</w:t>
            </w:r>
            <w:r w:rsidR="00532EE4" w:rsidRPr="00B271A0">
              <w:rPr>
                <w:rFonts w:ascii="Times New Roman" w:hAnsi="Times New Roman" w:cs="Times New Roman"/>
                <w:sz w:val="24"/>
              </w:rPr>
              <w:t>2</w:t>
            </w:r>
            <w:r w:rsidR="00B45137" w:rsidRPr="00B271A0">
              <w:rPr>
                <w:rFonts w:ascii="Times New Roman" w:hAnsi="Times New Roman" w:cs="Times New Roman"/>
                <w:sz w:val="24"/>
              </w:rPr>
              <w:t> </w:t>
            </w:r>
            <w:r w:rsidR="006E08ED" w:rsidRPr="00B271A0">
              <w:rPr>
                <w:rFonts w:ascii="Times New Roman" w:hAnsi="Times New Roman" w:cs="Times New Roman"/>
                <w:sz w:val="24"/>
              </w:rPr>
              <w:t>514696</w:t>
            </w:r>
            <w:r w:rsidR="00570D2A" w:rsidRPr="00B271A0">
              <w:rPr>
                <w:rFonts w:ascii="Times New Roman" w:hAnsi="Times New Roman" w:cs="Times New Roman"/>
                <w:sz w:val="24"/>
              </w:rPr>
              <w:t>,</w:t>
            </w:r>
            <w:r w:rsidR="006E08ED" w:rsidRPr="00B271A0">
              <w:rPr>
                <w:rFonts w:ascii="Times New Roman" w:hAnsi="Times New Roman" w:cs="Times New Roman"/>
                <w:sz w:val="24"/>
              </w:rPr>
              <w:t>72</w:t>
            </w:r>
            <w:r w:rsidRPr="00B271A0">
              <w:rPr>
                <w:rFonts w:ascii="Times New Roman" w:hAnsi="Times New Roman" w:cs="Times New Roman"/>
                <w:sz w:val="24"/>
              </w:rPr>
              <w:t>рублей</w:t>
            </w:r>
            <w:r w:rsidR="007765AA" w:rsidRPr="00B271A0">
              <w:rPr>
                <w:rFonts w:ascii="Times New Roman" w:hAnsi="Times New Roman" w:cs="Times New Roman"/>
                <w:sz w:val="24"/>
              </w:rPr>
              <w:t>;</w:t>
            </w:r>
          </w:p>
          <w:p w:rsidR="00AA1711" w:rsidRPr="00B271A0" w:rsidRDefault="00AA1711"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- 2022 год – </w:t>
            </w:r>
            <w:r w:rsidR="001E7C30" w:rsidRPr="00B271A0">
              <w:rPr>
                <w:rFonts w:ascii="Times New Roman" w:hAnsi="Times New Roman" w:cs="Times New Roman"/>
                <w:sz w:val="24"/>
              </w:rPr>
              <w:t>6</w:t>
            </w:r>
            <w:r w:rsidR="0095324B" w:rsidRPr="00B271A0">
              <w:rPr>
                <w:rFonts w:ascii="Times New Roman" w:hAnsi="Times New Roman" w:cs="Times New Roman"/>
                <w:sz w:val="24"/>
              </w:rPr>
              <w:t> 107 986,70</w:t>
            </w:r>
            <w:r w:rsidRPr="00B271A0">
              <w:rPr>
                <w:rFonts w:ascii="Times New Roman" w:hAnsi="Times New Roman" w:cs="Times New Roman"/>
                <w:sz w:val="24"/>
              </w:rPr>
              <w:t>рублей</w:t>
            </w:r>
            <w:r w:rsidR="007765AA" w:rsidRPr="00B271A0">
              <w:rPr>
                <w:rFonts w:ascii="Times New Roman" w:hAnsi="Times New Roman" w:cs="Times New Roman"/>
                <w:sz w:val="24"/>
              </w:rPr>
              <w:t>;</w:t>
            </w:r>
          </w:p>
          <w:p w:rsidR="007765AA" w:rsidRPr="00B271A0" w:rsidRDefault="007765AA"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- 2023 год – </w:t>
            </w:r>
            <w:r w:rsidR="00FA019C" w:rsidRPr="00B271A0">
              <w:rPr>
                <w:rFonts w:ascii="Times New Roman" w:hAnsi="Times New Roman" w:cs="Times New Roman"/>
                <w:sz w:val="24"/>
              </w:rPr>
              <w:t>6 998 879,45</w:t>
            </w:r>
            <w:r w:rsidRPr="00B271A0">
              <w:rPr>
                <w:rFonts w:ascii="Times New Roman" w:hAnsi="Times New Roman" w:cs="Times New Roman"/>
                <w:sz w:val="24"/>
              </w:rPr>
              <w:t xml:space="preserve"> рублей</w:t>
            </w:r>
            <w:r w:rsidR="001E7C30" w:rsidRPr="00B271A0">
              <w:rPr>
                <w:rFonts w:ascii="Times New Roman" w:hAnsi="Times New Roman" w:cs="Times New Roman"/>
                <w:sz w:val="24"/>
              </w:rPr>
              <w:t>;</w:t>
            </w:r>
          </w:p>
          <w:p w:rsidR="001E7C30" w:rsidRPr="00B271A0" w:rsidRDefault="001E7C30"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- 2024 год – </w:t>
            </w:r>
            <w:r w:rsidR="005663AE">
              <w:rPr>
                <w:rFonts w:ascii="Times New Roman" w:hAnsi="Times New Roman" w:cs="Times New Roman"/>
                <w:sz w:val="24"/>
              </w:rPr>
              <w:t>8 287 557,71</w:t>
            </w:r>
            <w:r w:rsidRPr="00B271A0">
              <w:rPr>
                <w:rFonts w:ascii="Times New Roman" w:hAnsi="Times New Roman" w:cs="Times New Roman"/>
                <w:sz w:val="24"/>
              </w:rPr>
              <w:t xml:space="preserve"> рублей</w:t>
            </w:r>
            <w:r w:rsidR="004533C0" w:rsidRPr="00B271A0">
              <w:rPr>
                <w:rFonts w:ascii="Times New Roman" w:hAnsi="Times New Roman" w:cs="Times New Roman"/>
                <w:sz w:val="24"/>
              </w:rPr>
              <w:t>;</w:t>
            </w:r>
          </w:p>
          <w:p w:rsidR="004533C0" w:rsidRPr="00B271A0" w:rsidRDefault="001E7C30"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- 2025 год – </w:t>
            </w:r>
            <w:r w:rsidR="00FA019C" w:rsidRPr="00B271A0">
              <w:rPr>
                <w:rFonts w:ascii="Times New Roman" w:hAnsi="Times New Roman" w:cs="Times New Roman"/>
                <w:sz w:val="24"/>
              </w:rPr>
              <w:t>7 308 601,74</w:t>
            </w:r>
            <w:r w:rsidRPr="00B271A0">
              <w:rPr>
                <w:rFonts w:ascii="Times New Roman" w:hAnsi="Times New Roman" w:cs="Times New Roman"/>
                <w:sz w:val="24"/>
              </w:rPr>
              <w:t xml:space="preserve"> рублей</w:t>
            </w:r>
            <w:r w:rsidR="004533C0" w:rsidRPr="00B271A0">
              <w:rPr>
                <w:rFonts w:ascii="Times New Roman" w:hAnsi="Times New Roman" w:cs="Times New Roman"/>
                <w:sz w:val="24"/>
              </w:rPr>
              <w:t>;</w:t>
            </w:r>
          </w:p>
          <w:p w:rsidR="001E7C30" w:rsidRPr="00B271A0" w:rsidRDefault="004533C0"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- 2026 год – </w:t>
            </w:r>
            <w:r w:rsidR="00FA019C" w:rsidRPr="00B271A0">
              <w:rPr>
                <w:rFonts w:ascii="Times New Roman" w:hAnsi="Times New Roman" w:cs="Times New Roman"/>
                <w:sz w:val="24"/>
              </w:rPr>
              <w:t>7 118 865,00</w:t>
            </w:r>
            <w:r w:rsidRPr="00B271A0">
              <w:rPr>
                <w:rFonts w:ascii="Times New Roman" w:hAnsi="Times New Roman" w:cs="Times New Roman"/>
                <w:sz w:val="24"/>
              </w:rPr>
              <w:t xml:space="preserve"> рублей</w:t>
            </w:r>
            <w:r w:rsidR="001E7C30" w:rsidRPr="00B271A0">
              <w:rPr>
                <w:rFonts w:ascii="Times New Roman" w:hAnsi="Times New Roman" w:cs="Times New Roman"/>
                <w:sz w:val="24"/>
              </w:rPr>
              <w:t>.</w:t>
            </w:r>
          </w:p>
          <w:p w:rsidR="00AA1711" w:rsidRPr="00B271A0" w:rsidRDefault="00AA1711"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Из общего объема расходы местного бюджета за счет налоговых и неналоговых доходов, поступлений нецелевого характера составят </w:t>
            </w:r>
            <w:r w:rsidR="005663AE">
              <w:rPr>
                <w:rFonts w:ascii="Times New Roman" w:hAnsi="Times New Roman" w:cs="Times New Roman"/>
                <w:sz w:val="24"/>
              </w:rPr>
              <w:t>56 268 858,60</w:t>
            </w:r>
            <w:r w:rsidRPr="00B271A0">
              <w:rPr>
                <w:rFonts w:ascii="Times New Roman" w:hAnsi="Times New Roman" w:cs="Times New Roman"/>
                <w:sz w:val="24"/>
              </w:rPr>
              <w:t xml:space="preserve"> рублей, в том числе по годам:</w:t>
            </w:r>
          </w:p>
          <w:p w:rsidR="00AA1711" w:rsidRPr="00B271A0" w:rsidRDefault="00AA1711"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- 2018 год – </w:t>
            </w:r>
            <w:r w:rsidR="00493A00" w:rsidRPr="00B271A0">
              <w:rPr>
                <w:rFonts w:ascii="Times New Roman" w:eastAsia="Calibri" w:hAnsi="Times New Roman" w:cs="Times New Roman"/>
                <w:sz w:val="24"/>
              </w:rPr>
              <w:t xml:space="preserve">4 573 406,55 </w:t>
            </w:r>
            <w:r w:rsidRPr="00B271A0">
              <w:rPr>
                <w:rFonts w:ascii="Times New Roman" w:hAnsi="Times New Roman" w:cs="Times New Roman"/>
                <w:sz w:val="24"/>
              </w:rPr>
              <w:t>рублей</w:t>
            </w:r>
          </w:p>
          <w:p w:rsidR="00AA1711" w:rsidRPr="00B271A0" w:rsidRDefault="00AA1711"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- 2019 год –</w:t>
            </w:r>
            <w:r w:rsidR="00493A00" w:rsidRPr="00B271A0">
              <w:rPr>
                <w:rFonts w:ascii="Times New Roman" w:hAnsi="Times New Roman" w:cs="Times New Roman"/>
                <w:sz w:val="24"/>
              </w:rPr>
              <w:t xml:space="preserve">5 324 700,57 </w:t>
            </w:r>
            <w:r w:rsidRPr="00B271A0">
              <w:rPr>
                <w:rFonts w:ascii="Times New Roman" w:hAnsi="Times New Roman" w:cs="Times New Roman"/>
                <w:sz w:val="24"/>
              </w:rPr>
              <w:t>рублей</w:t>
            </w:r>
          </w:p>
          <w:p w:rsidR="00AA1711" w:rsidRPr="00B271A0" w:rsidRDefault="00AA1711"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- 2020 год</w:t>
            </w:r>
            <w:r w:rsidR="00EE632B" w:rsidRPr="00B271A0">
              <w:rPr>
                <w:rFonts w:ascii="Times New Roman" w:hAnsi="Times New Roman" w:cs="Times New Roman"/>
                <w:sz w:val="24"/>
              </w:rPr>
              <w:t xml:space="preserve"> –</w:t>
            </w:r>
            <w:r w:rsidR="00CE7AF4" w:rsidRPr="00B271A0">
              <w:rPr>
                <w:rFonts w:ascii="Times New Roman" w:hAnsi="Times New Roman" w:cs="Times New Roman"/>
                <w:sz w:val="24"/>
              </w:rPr>
              <w:t>5</w:t>
            </w:r>
            <w:r w:rsidR="00B45137" w:rsidRPr="00B271A0">
              <w:rPr>
                <w:rFonts w:ascii="Times New Roman" w:hAnsi="Times New Roman" w:cs="Times New Roman"/>
                <w:sz w:val="24"/>
              </w:rPr>
              <w:t> 304 971,62</w:t>
            </w:r>
            <w:r w:rsidR="00493A00" w:rsidRPr="00B271A0">
              <w:rPr>
                <w:rFonts w:ascii="Times New Roman" w:hAnsi="Times New Roman" w:cs="Times New Roman"/>
                <w:sz w:val="24"/>
              </w:rPr>
              <w:t xml:space="preserve"> </w:t>
            </w:r>
            <w:r w:rsidRPr="00B271A0">
              <w:rPr>
                <w:rFonts w:ascii="Times New Roman" w:hAnsi="Times New Roman" w:cs="Times New Roman"/>
                <w:sz w:val="24"/>
              </w:rPr>
              <w:t>рублей</w:t>
            </w:r>
          </w:p>
          <w:p w:rsidR="00AA1711" w:rsidRPr="00B271A0" w:rsidRDefault="00AA1711"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- 2021 год – </w:t>
            </w:r>
            <w:r w:rsidR="00B45137" w:rsidRPr="00B271A0">
              <w:rPr>
                <w:rFonts w:ascii="Times New Roman" w:hAnsi="Times New Roman" w:cs="Times New Roman"/>
                <w:sz w:val="24"/>
              </w:rPr>
              <w:t>6 </w:t>
            </w:r>
            <w:r w:rsidR="006E08ED" w:rsidRPr="00B271A0">
              <w:rPr>
                <w:rFonts w:ascii="Times New Roman" w:hAnsi="Times New Roman" w:cs="Times New Roman"/>
                <w:sz w:val="24"/>
              </w:rPr>
              <w:t>348</w:t>
            </w:r>
            <w:r w:rsidR="00B45137" w:rsidRPr="00B271A0">
              <w:rPr>
                <w:rFonts w:ascii="Times New Roman" w:hAnsi="Times New Roman" w:cs="Times New Roman"/>
                <w:sz w:val="24"/>
              </w:rPr>
              <w:t> </w:t>
            </w:r>
            <w:r w:rsidR="006E08ED" w:rsidRPr="00B271A0">
              <w:rPr>
                <w:rFonts w:ascii="Times New Roman" w:hAnsi="Times New Roman" w:cs="Times New Roman"/>
                <w:sz w:val="24"/>
              </w:rPr>
              <w:t>412</w:t>
            </w:r>
            <w:r w:rsidR="00B45137" w:rsidRPr="00B271A0">
              <w:rPr>
                <w:rFonts w:ascii="Times New Roman" w:hAnsi="Times New Roman" w:cs="Times New Roman"/>
                <w:sz w:val="24"/>
              </w:rPr>
              <w:t>,</w:t>
            </w:r>
            <w:r w:rsidR="006E08ED" w:rsidRPr="00B271A0">
              <w:rPr>
                <w:rFonts w:ascii="Times New Roman" w:hAnsi="Times New Roman" w:cs="Times New Roman"/>
                <w:sz w:val="24"/>
              </w:rPr>
              <w:t>08</w:t>
            </w:r>
            <w:r w:rsidR="00493A00" w:rsidRPr="00B271A0">
              <w:rPr>
                <w:rFonts w:ascii="Times New Roman" w:hAnsi="Times New Roman" w:cs="Times New Roman"/>
                <w:sz w:val="24"/>
              </w:rPr>
              <w:t xml:space="preserve"> </w:t>
            </w:r>
            <w:r w:rsidRPr="00B271A0">
              <w:rPr>
                <w:rFonts w:ascii="Times New Roman" w:hAnsi="Times New Roman" w:cs="Times New Roman"/>
                <w:sz w:val="24"/>
              </w:rPr>
              <w:t>рублей</w:t>
            </w:r>
          </w:p>
          <w:p w:rsidR="00AA1711" w:rsidRPr="00B271A0" w:rsidRDefault="00AA1711"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- 2022 год – </w:t>
            </w:r>
            <w:r w:rsidR="0095324B" w:rsidRPr="00B271A0">
              <w:rPr>
                <w:rFonts w:ascii="Times New Roman" w:hAnsi="Times New Roman" w:cs="Times New Roman"/>
                <w:sz w:val="24"/>
              </w:rPr>
              <w:t>5 778 805,88</w:t>
            </w:r>
            <w:r w:rsidR="00493A00" w:rsidRPr="00B271A0">
              <w:rPr>
                <w:rFonts w:ascii="Times New Roman" w:hAnsi="Times New Roman" w:cs="Times New Roman"/>
                <w:sz w:val="24"/>
              </w:rPr>
              <w:t xml:space="preserve"> </w:t>
            </w:r>
            <w:r w:rsidRPr="00B271A0">
              <w:rPr>
                <w:rFonts w:ascii="Times New Roman" w:hAnsi="Times New Roman" w:cs="Times New Roman"/>
                <w:sz w:val="24"/>
              </w:rPr>
              <w:t>рублей</w:t>
            </w:r>
          </w:p>
          <w:p w:rsidR="007F7634" w:rsidRPr="00B271A0" w:rsidRDefault="007F7634"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- 2023 год – </w:t>
            </w:r>
            <w:r w:rsidR="00FA019C" w:rsidRPr="00B271A0">
              <w:rPr>
                <w:rFonts w:ascii="Times New Roman" w:hAnsi="Times New Roman" w:cs="Times New Roman"/>
                <w:sz w:val="24"/>
              </w:rPr>
              <w:t>6 821 653,45</w:t>
            </w:r>
            <w:r w:rsidR="001E7C30" w:rsidRPr="00B271A0">
              <w:rPr>
                <w:rFonts w:ascii="Times New Roman" w:hAnsi="Times New Roman" w:cs="Times New Roman"/>
                <w:sz w:val="24"/>
              </w:rPr>
              <w:t xml:space="preserve"> рублей</w:t>
            </w:r>
          </w:p>
          <w:p w:rsidR="005E2504" w:rsidRPr="00B271A0" w:rsidRDefault="005E2504"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- 2024 год – </w:t>
            </w:r>
            <w:r w:rsidR="005663AE">
              <w:rPr>
                <w:rFonts w:ascii="Times New Roman" w:hAnsi="Times New Roman" w:cs="Times New Roman"/>
                <w:sz w:val="24"/>
              </w:rPr>
              <w:t>8 100 065,71</w:t>
            </w:r>
            <w:r w:rsidRPr="00B271A0">
              <w:rPr>
                <w:rFonts w:ascii="Times New Roman" w:hAnsi="Times New Roman" w:cs="Times New Roman"/>
                <w:sz w:val="24"/>
              </w:rPr>
              <w:t xml:space="preserve"> рублей;</w:t>
            </w:r>
          </w:p>
          <w:p w:rsidR="005E2504" w:rsidRPr="00B271A0" w:rsidRDefault="005E2504"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- 2025 год – 7 112 601,74 рублей;</w:t>
            </w:r>
          </w:p>
          <w:p w:rsidR="005E2504" w:rsidRPr="00B271A0" w:rsidRDefault="005E2504"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- 2026 год – 6 904 241,00 рублей.</w:t>
            </w:r>
          </w:p>
          <w:p w:rsidR="008B4C28" w:rsidRPr="00B271A0" w:rsidRDefault="00AA1711" w:rsidP="005663AE">
            <w:pPr>
              <w:pStyle w:val="11"/>
              <w:ind w:firstLine="464"/>
              <w:jc w:val="both"/>
              <w:rPr>
                <w:rFonts w:ascii="Times New Roman" w:hAnsi="Times New Roman" w:cs="Times New Roman"/>
                <w:sz w:val="24"/>
              </w:rPr>
            </w:pPr>
            <w:r w:rsidRPr="00B271A0">
              <w:rPr>
                <w:rFonts w:ascii="Times New Roman" w:hAnsi="Times New Roman" w:cs="Times New Roman"/>
                <w:sz w:val="24"/>
              </w:rPr>
              <w:t>Финансирование по подпрограмме, ежегодно уточняется.</w:t>
            </w:r>
          </w:p>
        </w:tc>
      </w:tr>
      <w:bookmarkEnd w:id="1"/>
      <w:tr w:rsidR="008B4C28" w:rsidRPr="00B271A0" w:rsidTr="00914773">
        <w:trPr>
          <w:trHeight w:val="697"/>
        </w:trPr>
        <w:tc>
          <w:tcPr>
            <w:tcW w:w="7910" w:type="dxa"/>
            <w:tcBorders>
              <w:top w:val="single" w:sz="4" w:space="0" w:color="000000"/>
              <w:left w:val="single" w:sz="4" w:space="0" w:color="000000"/>
              <w:bottom w:val="single" w:sz="4" w:space="0" w:color="000000"/>
            </w:tcBorders>
            <w:shd w:val="clear" w:color="auto" w:fill="auto"/>
          </w:tcPr>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 xml:space="preserve">Ожидаемые результаты реализации подпрограммы (по годам и по итогам реализации)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8B4C28" w:rsidRPr="00B271A0" w:rsidRDefault="008B4C28" w:rsidP="00493A00">
            <w:pPr>
              <w:pStyle w:val="ConsPlusNormal"/>
              <w:widowControl/>
              <w:ind w:firstLine="464"/>
              <w:jc w:val="both"/>
              <w:rPr>
                <w:rFonts w:ascii="Times New Roman" w:hAnsi="Times New Roman" w:cs="Times New Roman"/>
                <w:sz w:val="24"/>
                <w:szCs w:val="24"/>
              </w:rPr>
            </w:pPr>
            <w:r w:rsidRPr="00B271A0">
              <w:rPr>
                <w:rFonts w:ascii="Times New Roman" w:hAnsi="Times New Roman" w:cs="Times New Roman"/>
                <w:sz w:val="24"/>
                <w:szCs w:val="24"/>
              </w:rPr>
              <w:t>Достижение определенных в целевой программе результатов повлияет на эффективность реализации муниципальной политики в сфере формирования и управления собственностью сельского поселения:</w:t>
            </w:r>
          </w:p>
          <w:p w:rsidR="008B4C28" w:rsidRPr="00B271A0" w:rsidRDefault="008B4C28">
            <w:pPr>
              <w:pStyle w:val="ConsPlusNonformat"/>
              <w:jc w:val="both"/>
              <w:rPr>
                <w:rFonts w:ascii="Times New Roman" w:hAnsi="Times New Roman" w:cs="Times New Roman"/>
                <w:color w:val="000000"/>
                <w:sz w:val="24"/>
                <w:szCs w:val="24"/>
              </w:rPr>
            </w:pPr>
            <w:r w:rsidRPr="00B271A0">
              <w:rPr>
                <w:rFonts w:ascii="Times New Roman" w:hAnsi="Times New Roman" w:cs="Times New Roman"/>
                <w:sz w:val="24"/>
                <w:szCs w:val="24"/>
              </w:rPr>
              <w:t>- проведение кадастровых работ, получение межевых планов не менее чем 10 земельных участков</w:t>
            </w:r>
            <w:r w:rsidRPr="00B271A0">
              <w:rPr>
                <w:rFonts w:ascii="Times New Roman" w:hAnsi="Times New Roman" w:cs="Times New Roman"/>
                <w:color w:val="000000"/>
                <w:sz w:val="24"/>
                <w:szCs w:val="24"/>
              </w:rPr>
              <w:t>, государственная собственность на которые не разграничена;</w:t>
            </w:r>
          </w:p>
          <w:p w:rsidR="008B4C28" w:rsidRPr="00B271A0" w:rsidRDefault="008B4C28">
            <w:pPr>
              <w:pStyle w:val="ConsPlusNonformat"/>
              <w:jc w:val="both"/>
              <w:rPr>
                <w:rFonts w:ascii="Times New Roman" w:hAnsi="Times New Roman" w:cs="Times New Roman"/>
                <w:sz w:val="24"/>
                <w:szCs w:val="24"/>
              </w:rPr>
            </w:pPr>
            <w:r w:rsidRPr="00B271A0">
              <w:rPr>
                <w:rFonts w:ascii="Times New Roman" w:hAnsi="Times New Roman" w:cs="Times New Roman"/>
                <w:color w:val="000000"/>
                <w:sz w:val="24"/>
                <w:szCs w:val="24"/>
              </w:rPr>
              <w:t>- осуществление государственной регистрации права муниципальной собственности не менее чем на 10 земельных участков;</w:t>
            </w:r>
          </w:p>
          <w:p w:rsidR="008B4C28" w:rsidRPr="00B271A0" w:rsidRDefault="008B4C28">
            <w:pPr>
              <w:pStyle w:val="ConsPlusNonformat"/>
              <w:jc w:val="both"/>
              <w:rPr>
                <w:rFonts w:ascii="Times New Roman" w:hAnsi="Times New Roman" w:cs="Times New Roman"/>
                <w:sz w:val="24"/>
                <w:szCs w:val="24"/>
              </w:rPr>
            </w:pPr>
            <w:r w:rsidRPr="00B271A0">
              <w:rPr>
                <w:rFonts w:ascii="Times New Roman" w:hAnsi="Times New Roman" w:cs="Times New Roman"/>
                <w:sz w:val="24"/>
                <w:szCs w:val="24"/>
              </w:rPr>
              <w:t xml:space="preserve">- проведение оценки рыночной стоимости права собственности (арендной </w:t>
            </w:r>
            <w:r w:rsidRPr="00B271A0">
              <w:rPr>
                <w:rFonts w:ascii="Times New Roman" w:hAnsi="Times New Roman" w:cs="Times New Roman"/>
                <w:sz w:val="24"/>
                <w:szCs w:val="24"/>
              </w:rPr>
              <w:lastRenderedPageBreak/>
              <w:t>платы) в отношении не менее чем 5</w:t>
            </w:r>
            <w:r w:rsidRPr="00B271A0">
              <w:rPr>
                <w:rFonts w:ascii="Times New Roman" w:hAnsi="Times New Roman" w:cs="Times New Roman"/>
                <w:color w:val="000000"/>
                <w:sz w:val="24"/>
                <w:szCs w:val="24"/>
              </w:rPr>
              <w:t xml:space="preserve"> земельных участков</w:t>
            </w:r>
            <w:r w:rsidRPr="00B271A0">
              <w:rPr>
                <w:rFonts w:ascii="Times New Roman" w:hAnsi="Times New Roman" w:cs="Times New Roman"/>
                <w:sz w:val="24"/>
                <w:szCs w:val="24"/>
              </w:rPr>
              <w:t>, государственная собственность на которые не разграничена.</w:t>
            </w:r>
          </w:p>
          <w:p w:rsidR="008B4C28" w:rsidRPr="00B271A0" w:rsidRDefault="008B4C28">
            <w:pPr>
              <w:pStyle w:val="ConsPlusNonformat"/>
              <w:jc w:val="both"/>
              <w:rPr>
                <w:rFonts w:ascii="Times New Roman" w:hAnsi="Times New Roman" w:cs="Times New Roman"/>
                <w:sz w:val="24"/>
                <w:szCs w:val="24"/>
              </w:rPr>
            </w:pPr>
            <w:r w:rsidRPr="00B271A0">
              <w:rPr>
                <w:rFonts w:ascii="Times New Roman" w:hAnsi="Times New Roman" w:cs="Times New Roman"/>
                <w:sz w:val="24"/>
                <w:szCs w:val="24"/>
              </w:rPr>
              <w:t>- проведение оценки рыночной стоимости права собственности (арендной платы) в отношении не менее чем 2 объектов собственности сельского поселения (за исключением земельных участков);</w:t>
            </w:r>
          </w:p>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 xml:space="preserve">- проведение </w:t>
            </w:r>
            <w:proofErr w:type="spellStart"/>
            <w:r w:rsidRPr="00B271A0">
              <w:rPr>
                <w:rFonts w:ascii="Times New Roman" w:hAnsi="Times New Roman" w:cs="Times New Roman"/>
                <w:sz w:val="24"/>
              </w:rPr>
              <w:t>инвентаризационно-технических</w:t>
            </w:r>
            <w:proofErr w:type="spellEnd"/>
            <w:r w:rsidRPr="00B271A0">
              <w:rPr>
                <w:rFonts w:ascii="Times New Roman" w:hAnsi="Times New Roman" w:cs="Times New Roman"/>
                <w:sz w:val="24"/>
              </w:rPr>
              <w:t xml:space="preserve"> работ, получение технических и кадастровых паспортов не менее чем на 5 объектов недвижимости Воронцовского сельского поселения.</w:t>
            </w:r>
          </w:p>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 xml:space="preserve">Реализация подпрограммы позволит: </w:t>
            </w:r>
          </w:p>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 xml:space="preserve">- создать необходимые условия для эффективного осуществления полномочий администрации Воронцовского сельского поселения </w:t>
            </w:r>
          </w:p>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 повысить эффективность управления объектами муниципальной собственности, вовлечению их в хозяйственный оборот и возможность получения дополнительного дохода в бюджет поселения;</w:t>
            </w:r>
          </w:p>
          <w:p w:rsidR="008B4C28" w:rsidRPr="00B271A0" w:rsidRDefault="008B4C28">
            <w:pPr>
              <w:pStyle w:val="11"/>
              <w:jc w:val="both"/>
              <w:rPr>
                <w:rFonts w:ascii="Times New Roman" w:hAnsi="Times New Roman" w:cs="Times New Roman"/>
                <w:color w:val="000000"/>
                <w:spacing w:val="-10"/>
                <w:sz w:val="24"/>
              </w:rPr>
            </w:pPr>
            <w:r w:rsidRPr="00B271A0">
              <w:rPr>
                <w:rFonts w:ascii="Times New Roman" w:hAnsi="Times New Roman" w:cs="Times New Roman"/>
                <w:sz w:val="24"/>
              </w:rPr>
              <w:t xml:space="preserve">- совершенствование </w:t>
            </w:r>
            <w:proofErr w:type="gramStart"/>
            <w:r w:rsidRPr="00B271A0">
              <w:rPr>
                <w:rFonts w:ascii="Times New Roman" w:hAnsi="Times New Roman" w:cs="Times New Roman"/>
                <w:sz w:val="24"/>
              </w:rPr>
              <w:t>системы учета объектов собственности муниципального района</w:t>
            </w:r>
            <w:proofErr w:type="gramEnd"/>
            <w:r w:rsidRPr="00B271A0">
              <w:rPr>
                <w:rFonts w:ascii="Times New Roman" w:hAnsi="Times New Roman" w:cs="Times New Roman"/>
                <w:sz w:val="24"/>
              </w:rPr>
              <w:t xml:space="preserve">; </w:t>
            </w:r>
          </w:p>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color w:val="000000"/>
                <w:spacing w:val="-10"/>
                <w:sz w:val="24"/>
              </w:rPr>
              <w:t xml:space="preserve">- </w:t>
            </w:r>
            <w:r w:rsidRPr="00B271A0">
              <w:rPr>
                <w:rFonts w:ascii="Times New Roman" w:hAnsi="Times New Roman" w:cs="Times New Roman"/>
                <w:sz w:val="24"/>
              </w:rPr>
              <w:t xml:space="preserve">рациональное использование, содержание и эксплуатация объектов недвижимого и движимого имущества, осуществление текущего и капитального ремонта объектов собственности Воронцовского сельского поселения; </w:t>
            </w:r>
          </w:p>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 развитие профессионализма работников.</w:t>
            </w:r>
          </w:p>
        </w:tc>
      </w:tr>
    </w:tbl>
    <w:p w:rsidR="008B4C28" w:rsidRPr="00B271A0" w:rsidRDefault="008B4C28">
      <w:pPr>
        <w:pStyle w:val="11"/>
        <w:jc w:val="both"/>
        <w:rPr>
          <w:rFonts w:ascii="Times New Roman" w:hAnsi="Times New Roman" w:cs="Times New Roman"/>
          <w:sz w:val="24"/>
          <w:highlight w:val="yellow"/>
        </w:rPr>
      </w:pPr>
    </w:p>
    <w:p w:rsidR="00493A00" w:rsidRPr="00B271A0" w:rsidRDefault="008B4C28">
      <w:pPr>
        <w:pStyle w:val="11"/>
        <w:rPr>
          <w:rFonts w:ascii="Times New Roman" w:hAnsi="Times New Roman" w:cs="Times New Roman"/>
          <w:b/>
          <w:sz w:val="24"/>
        </w:rPr>
      </w:pPr>
      <w:r w:rsidRPr="00B271A0">
        <w:rPr>
          <w:rFonts w:ascii="Times New Roman" w:hAnsi="Times New Roman" w:cs="Times New Roman"/>
          <w:b/>
          <w:sz w:val="24"/>
        </w:rPr>
        <w:t xml:space="preserve">2. Сфера социально-экономического развития Воронцовского </w:t>
      </w:r>
    </w:p>
    <w:p w:rsidR="00493A00" w:rsidRPr="00B271A0" w:rsidRDefault="008B4C28">
      <w:pPr>
        <w:pStyle w:val="11"/>
        <w:rPr>
          <w:rFonts w:ascii="Times New Roman" w:hAnsi="Times New Roman" w:cs="Times New Roman"/>
          <w:b/>
          <w:sz w:val="24"/>
        </w:rPr>
      </w:pPr>
      <w:r w:rsidRPr="00B271A0">
        <w:rPr>
          <w:rFonts w:ascii="Times New Roman" w:hAnsi="Times New Roman" w:cs="Times New Roman"/>
          <w:b/>
          <w:sz w:val="24"/>
        </w:rPr>
        <w:t xml:space="preserve">сельского поселения Полтавского муниципального района Омской области, </w:t>
      </w:r>
    </w:p>
    <w:p w:rsidR="008B4C28" w:rsidRPr="00B271A0" w:rsidRDefault="008B4C28">
      <w:pPr>
        <w:pStyle w:val="11"/>
        <w:rPr>
          <w:rFonts w:ascii="Times New Roman" w:hAnsi="Times New Roman" w:cs="Times New Roman"/>
          <w:b/>
          <w:sz w:val="24"/>
        </w:rPr>
      </w:pPr>
      <w:r w:rsidRPr="00B271A0">
        <w:rPr>
          <w:rFonts w:ascii="Times New Roman" w:hAnsi="Times New Roman" w:cs="Times New Roman"/>
          <w:b/>
          <w:sz w:val="24"/>
        </w:rPr>
        <w:t xml:space="preserve">в </w:t>
      </w:r>
      <w:proofErr w:type="gramStart"/>
      <w:r w:rsidRPr="00B271A0">
        <w:rPr>
          <w:rFonts w:ascii="Times New Roman" w:hAnsi="Times New Roman" w:cs="Times New Roman"/>
          <w:b/>
          <w:sz w:val="24"/>
        </w:rPr>
        <w:t>рамках</w:t>
      </w:r>
      <w:proofErr w:type="gramEnd"/>
      <w:r w:rsidRPr="00B271A0">
        <w:rPr>
          <w:rFonts w:ascii="Times New Roman" w:hAnsi="Times New Roman" w:cs="Times New Roman"/>
          <w:b/>
          <w:sz w:val="24"/>
        </w:rPr>
        <w:t xml:space="preserve"> которой предполагается реализация подпрограммы, основные проблемы, оценка причин их возникновения и прогноз ее развития</w:t>
      </w:r>
    </w:p>
    <w:p w:rsidR="00493A00" w:rsidRPr="00B271A0" w:rsidRDefault="00493A00" w:rsidP="00493A00">
      <w:pPr>
        <w:pStyle w:val="a0"/>
      </w:pP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Стратегической целью социально-экономического развития Воронцовского сельского поселения Полтавского муниципального района Омской области является формирование эффективной экономической базы, обеспечивающей устойчивое развитие Воронцовского поселения, последовательное повышение качества жизни его населения.   </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Местное самоуправление представляет собой один из элементов политической системы современной России, обеспечивающих реализацию принципа народовластия. Будучи максимально приближенным к населению, оно является центральным звеном в механизме взаимодействия гражданского общества и государства.</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Одним из основных условий, необходимых для успешного решения задач социально-экономического развития Воронцовского сельского поселения, является эффективность работы системы муниципального управления. При этом одним их важных акцентов должен быть сделан на внедрение и развитие системы управления по результатам деятельности органов местного самоуправления Воронцовского сельского поселения, повышение эффективности и результативности исполнения возложенных на них функций и полномочий, а также повышение мотивации, ответственности и исполнительской дисциплины.    Управленческая деятельность Администрации Воронцовского сельского поселения включает разнообразный спектр исполняемых полномочий, направленных на создание наиболее благоприятных условий для социально-экономического развития Воронцовского сельского поселения, более полного и рационального использования производственных ресурсов, лучшей организации деятельности органов местного самоуправления.</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lastRenderedPageBreak/>
        <w:t>Материально-техническое и организационное обеспечение деятельности Администрации Воронцовского сельского поселения - это способ организации их деятельности, позволяющий путем оптимизации финансовых, материальных и трудовых ресурсов осуществлять установленные Уставом муниципального образования Воронцовского сельского поселения полномочия.</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Подпрограмма определяет мероприятия по материально-техническому и организационному обеспечению деятельности Администрации Воронцовского сельского поселения</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Необходимость комплексного решения проблем, связанных с необходимостью повышения эффективности материально-технического и организационного обеспечения деятельности Администрации Воронцовского сельского поселения, программно-целевым методом обусловлена объективными причинами, в том числе:</w:t>
      </w:r>
    </w:p>
    <w:p w:rsidR="008B4C28" w:rsidRPr="00B271A0" w:rsidRDefault="00493A00" w:rsidP="00493A00">
      <w:pPr>
        <w:pStyle w:val="11"/>
        <w:ind w:firstLine="709"/>
        <w:jc w:val="both"/>
        <w:rPr>
          <w:rFonts w:ascii="Times New Roman" w:hAnsi="Times New Roman" w:cs="Times New Roman"/>
          <w:sz w:val="24"/>
        </w:rPr>
      </w:pPr>
      <w:r w:rsidRPr="00B271A0">
        <w:rPr>
          <w:rFonts w:ascii="Times New Roman" w:hAnsi="Times New Roman" w:cs="Times New Roman"/>
          <w:sz w:val="24"/>
        </w:rPr>
        <w:t>-</w:t>
      </w:r>
      <w:r w:rsidR="008B4C28" w:rsidRPr="00B271A0">
        <w:rPr>
          <w:rFonts w:ascii="Times New Roman" w:hAnsi="Times New Roman" w:cs="Times New Roman"/>
          <w:sz w:val="24"/>
        </w:rPr>
        <w:t xml:space="preserve"> тесной взаимосвязью процесса исполнения полномочий Администрацией Воронцовского сельского поселения и социально-экономическим развитием Воронцовского сельского поселения;</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 многообразием проблем, для решения которых необходимо выполнение значительных по объему и значимых по статусу мероприятий.</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Развитие муниципальной службы обеспечивается, в том числе, муниципальными программами развития муниципальной службы. Вопросы организации и прохождения муниципальной службы в рамках предоставленных полномочий урегулированы нормативными правовыми актами органов местного самоуправления Воронцовского сельского поселения в соответствии с действующим законодательством.</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В настоящее время общая численность муниципальных служащих администрации поселения составляет </w:t>
      </w:r>
      <w:r w:rsidR="005E2504" w:rsidRPr="00B271A0">
        <w:rPr>
          <w:rFonts w:ascii="Times New Roman" w:hAnsi="Times New Roman" w:cs="Times New Roman"/>
          <w:sz w:val="24"/>
        </w:rPr>
        <w:t>3</w:t>
      </w:r>
      <w:r w:rsidRPr="00B271A0">
        <w:rPr>
          <w:rFonts w:ascii="Times New Roman" w:hAnsi="Times New Roman" w:cs="Times New Roman"/>
          <w:sz w:val="24"/>
        </w:rPr>
        <w:t xml:space="preserve"> человека, из которых 75 процентов составляют лица в возрасте  от 30 до 50 лет и 25 процентов – лица в возрасте от 50 до 60 лет.  100 процентов муниципальных служащих имеют  высшее образование. Система организации муниципальной службы в администрации Воронцовского сельского поселения имеет ряд недостатков:</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 качество профессионального обучения муниципальных служащих иногда не отвечает в достаточной степени потребностям развития муниципальной службы;</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 недостаточно высок уровень материально-информационного обеспечения управлением;</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 принятие управленческих решений зачастую не подкреплено аналитическим обоснованием или альтернативными действиями;</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 слабо ведется работа по привлечению молодых перспективных кадров;</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Однако гражданское общество к муниципальной службе предъявляет значительно возросшие требования. Отсюда возникает необходимость в разработке целевой программы развития муниципальной службы в администрации сельского поселения с целью развития кадрового потенциала муниципальной службы и повышения эффективности муниципального управления. Приоритетным направлением является формирование профессиональной компетентности муниципальных служащих, которая позволит успешно решать стратегические задачи экономического и социального развития поселения, прежде всего – это обучение кадров. Важная роль в повышении компетентности муниципальных кадров должна быть отведена их оценке, подбору и расстановке. </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Особое внимание следует уделить решению задачи омоложения муниципальных кадров. Привлечение на муниципальную службу талантливых молодых специалистов обеспечит преемственность поколений в системе муниципального управления, ротацию кадров, усиление конкуренции и конкурсных начал в процессе отбора, подготовки и карьерного роста муниципальных служащих Администрации поселения.</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Для эффективной работы муниципального служащего также необходимо решение задач по повышению престижа муниципальной службы, развитию корпоративной культуры и материально-информационного обеспечения управления.</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Самостоятельным направлением развития муниципальной службы в Администрации поселения является противодействие проявлению коррупционно опасных действий. При этом первоочередными мерами в этой сфере могут стать повышение эффективности взаимодействия Администрации поселения  и общественных организаций, прозрачности деятельности Администрации поселения. Особое внимание уделяется формированию служебной этики как системы моральных требований общества к поведению муниципальных служащих, социальному назначению их служебной деятельности.</w:t>
      </w:r>
    </w:p>
    <w:p w:rsidR="008B4C28" w:rsidRPr="00B271A0" w:rsidRDefault="008B4C28" w:rsidP="00493A00">
      <w:pPr>
        <w:pStyle w:val="11"/>
        <w:ind w:firstLine="709"/>
        <w:jc w:val="both"/>
        <w:rPr>
          <w:rFonts w:ascii="Times New Roman" w:hAnsi="Times New Roman" w:cs="Times New Roman"/>
          <w:sz w:val="24"/>
          <w:shd w:val="clear" w:color="auto" w:fill="FFFFFF"/>
        </w:rPr>
      </w:pPr>
      <w:proofErr w:type="gramStart"/>
      <w:r w:rsidRPr="00B271A0">
        <w:rPr>
          <w:rFonts w:ascii="Times New Roman" w:hAnsi="Times New Roman" w:cs="Times New Roman"/>
          <w:sz w:val="24"/>
        </w:rPr>
        <w:t xml:space="preserve">Таким образом, результатом программы развития муниципальной службы в Администрации Воронцовского сельского поселения должно стать формирование нового типа муниципального служащего, имеющего профессиональное образование, обладающего широким кругозором, компетентного, </w:t>
      </w:r>
      <w:r w:rsidRPr="00B271A0">
        <w:rPr>
          <w:rFonts w:ascii="Times New Roman" w:hAnsi="Times New Roman" w:cs="Times New Roman"/>
          <w:sz w:val="24"/>
        </w:rPr>
        <w:lastRenderedPageBreak/>
        <w:t>умеющего применять в работе информационные технологии, способного принимать взвешенные управленческие решения, предлагать прогрессивные модели действия, прогнозировать стратегические задачи, направленные на социально-экономическое развитие территории.</w:t>
      </w:r>
      <w:proofErr w:type="gramEnd"/>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Эффективное управление муниципальным имуществом не может быть осуществлено без построения целостной системы учета имущества, в том числе земельных участков, а также его правообладателей – хозяйствующих субъектов. Реализация правомочий собственника – владение, пользование и распоряжение, требует объективных и точных сведений о составе, количестве и качественных характеристиках имущества.</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Одним из важнейших условий эффективного управления муниципальной собственностью является наличие правоустанавливающих и </w:t>
      </w:r>
      <w:proofErr w:type="spellStart"/>
      <w:r w:rsidRPr="00B271A0">
        <w:rPr>
          <w:rFonts w:ascii="Times New Roman" w:hAnsi="Times New Roman" w:cs="Times New Roman"/>
          <w:sz w:val="24"/>
        </w:rPr>
        <w:t>правоподтверждающих</w:t>
      </w:r>
      <w:proofErr w:type="spellEnd"/>
      <w:r w:rsidRPr="00B271A0">
        <w:rPr>
          <w:rFonts w:ascii="Times New Roman" w:hAnsi="Times New Roman" w:cs="Times New Roman"/>
          <w:sz w:val="24"/>
        </w:rPr>
        <w:t xml:space="preserve"> документов, ведение единого, полного учета объектов собственности муниципального поселения.</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Это условие приобретает особую значимость в процессе оптимизации структуры собственности поселения с учетом разграничения полномочий между органами государственной власти Российской Федерации, субъектов Российской Федерации и органами местного самоуправления, передачи имущества, предназначенного для реализации соответствующих полномочий, из одного уровня собственности в другой, а также проведения разграничения государственной собственности на землю.</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Осуществление процесса разграничения государственной собственности на землю обусловили необходимость проведения кадастровых работ и оформления права муниципальной собственности на земельные участки. Земельные участки как объект рыночных отношений имеют большое значение при формировании доходной части бюджета сельского поселения. </w:t>
      </w:r>
    </w:p>
    <w:p w:rsidR="008B4C28" w:rsidRPr="00B271A0" w:rsidRDefault="008B4C28" w:rsidP="00493A00">
      <w:pPr>
        <w:pStyle w:val="11"/>
        <w:ind w:firstLine="709"/>
        <w:jc w:val="both"/>
        <w:rPr>
          <w:rFonts w:ascii="Times New Roman" w:hAnsi="Times New Roman" w:cs="Times New Roman"/>
          <w:sz w:val="24"/>
        </w:rPr>
      </w:pPr>
      <w:proofErr w:type="gramStart"/>
      <w:r w:rsidRPr="00B271A0">
        <w:rPr>
          <w:rFonts w:ascii="Times New Roman" w:hAnsi="Times New Roman" w:cs="Times New Roman"/>
          <w:sz w:val="24"/>
        </w:rPr>
        <w:t>В целях осуществления полномочий по распоряжению земельными участками, государственная собственность на которые не разграничена, а также земельными участками, находящимися в муниципальной собственности, расположенными в границах поселения, вовлечению земельных участков в хозяйственный оборот необходимо проводить работы не только по формированию земельных участков, а также по оценке рыночной стоимости различного вида прав на них.</w:t>
      </w:r>
      <w:proofErr w:type="gramEnd"/>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Надлежащее оформление права собственности, своевременная техническая инвентаризация объектов недвижимости, находящихся в собственности муниципального образования, являются залогом целостности имущества сельского поселения.</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Совокупный социально-экономический эффект от реализации целевой программы достигается за счет проведения структурных изменений в системе учета муниципальной собственности, позволяющих обеспечить эффективное использование муниципальной собственности.                        </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Прямой экономический эффект от реализации программных мероприятий состоит в увеличении доходов бюджета сельского поселения за счет роста поступлений доходов от распоряжения и использования муниципальной собственности.</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Решение проблем, связанных с формированием муниципальной собственности программно-целевым методом, обусловлено его высокой эффективностью, возможностью сбалансированного и последовательного выполнения мероприятий. </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Основные преимущества программно-целевого метода заключаются в том, что он позволяет обеспечить консолидацию и целевое использование финансовых ресурсов, необходимых для реализации подпрограммы, а также способствует эффективному планированию и мониторингу результатов реализации подпрограммы. В рамках подпрограммы определены показатели, которые позволяют ежегодно оценивать результаты реализации мероприятий.</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Основными рисками, которые могут осложнить решение обозначенных проблем программно-целевым методом, являются:</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 недостаточное ресурсное обеспечение запланированных мероприятий;</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 ухудшение социально-экономической ситуации;</w:t>
      </w:r>
    </w:p>
    <w:p w:rsidR="008B4C28" w:rsidRPr="00B271A0" w:rsidRDefault="008B4C28" w:rsidP="00493A00">
      <w:pPr>
        <w:pStyle w:val="11"/>
        <w:ind w:firstLine="709"/>
        <w:jc w:val="both"/>
        <w:rPr>
          <w:rFonts w:ascii="Times New Roman" w:hAnsi="Times New Roman" w:cs="Times New Roman"/>
          <w:sz w:val="24"/>
        </w:rPr>
      </w:pPr>
      <w:r w:rsidRPr="00B271A0">
        <w:rPr>
          <w:rFonts w:ascii="Times New Roman" w:hAnsi="Times New Roman" w:cs="Times New Roman"/>
          <w:sz w:val="24"/>
        </w:rPr>
        <w:t>- неэффективное использование средств бюджета сельского поселения, выделенных на реализацию мероприятий подпрограммы.</w:t>
      </w:r>
    </w:p>
    <w:p w:rsidR="008B4C28" w:rsidRPr="00B271A0" w:rsidRDefault="008B4C28" w:rsidP="005010C2">
      <w:pPr>
        <w:pStyle w:val="11"/>
        <w:ind w:firstLine="709"/>
        <w:jc w:val="both"/>
        <w:rPr>
          <w:rFonts w:ascii="Times New Roman" w:hAnsi="Times New Roman" w:cs="Times New Roman"/>
          <w:b/>
          <w:sz w:val="24"/>
          <w:highlight w:val="yellow"/>
        </w:rPr>
      </w:pPr>
    </w:p>
    <w:p w:rsidR="008B4C28" w:rsidRPr="00B271A0" w:rsidRDefault="008B4C28" w:rsidP="005010C2">
      <w:pPr>
        <w:pStyle w:val="11"/>
        <w:ind w:firstLine="709"/>
        <w:rPr>
          <w:rFonts w:ascii="Times New Roman" w:hAnsi="Times New Roman" w:cs="Times New Roman"/>
          <w:b/>
          <w:sz w:val="24"/>
        </w:rPr>
      </w:pPr>
      <w:r w:rsidRPr="00B271A0">
        <w:rPr>
          <w:rFonts w:ascii="Times New Roman" w:hAnsi="Times New Roman" w:cs="Times New Roman"/>
          <w:b/>
          <w:sz w:val="24"/>
        </w:rPr>
        <w:t>3. Цели и задачи подпрограммы</w:t>
      </w:r>
    </w:p>
    <w:p w:rsidR="00493A00" w:rsidRPr="00B271A0" w:rsidRDefault="00493A00" w:rsidP="005010C2">
      <w:pPr>
        <w:pStyle w:val="a0"/>
        <w:ind w:firstLine="709"/>
      </w:pPr>
    </w:p>
    <w:p w:rsidR="008B4C28" w:rsidRPr="00B271A0" w:rsidRDefault="008B4C28" w:rsidP="005010C2">
      <w:pPr>
        <w:pStyle w:val="11"/>
        <w:ind w:firstLine="709"/>
        <w:jc w:val="both"/>
        <w:rPr>
          <w:rFonts w:ascii="Times New Roman" w:hAnsi="Times New Roman" w:cs="Times New Roman"/>
          <w:sz w:val="24"/>
        </w:rPr>
      </w:pPr>
      <w:r w:rsidRPr="00B271A0">
        <w:rPr>
          <w:rFonts w:ascii="Times New Roman" w:hAnsi="Times New Roman" w:cs="Times New Roman"/>
          <w:sz w:val="24"/>
        </w:rPr>
        <w:lastRenderedPageBreak/>
        <w:t>Подпрограмма направлена на реализацию мероприятий по формированию структуры собственности муниципального образования Воронцовского сельского поселения и обеспечению эффективного управления ею.</w:t>
      </w:r>
    </w:p>
    <w:p w:rsidR="008B4C28" w:rsidRPr="00B271A0" w:rsidRDefault="008B4C28" w:rsidP="005010C2">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Целью подпрограммы является </w:t>
      </w:r>
      <w:r w:rsidR="005010C2" w:rsidRPr="00B271A0">
        <w:rPr>
          <w:rFonts w:ascii="Times New Roman" w:hAnsi="Times New Roman" w:cs="Times New Roman"/>
          <w:sz w:val="24"/>
        </w:rPr>
        <w:t>формирование и эффективное управление собственностью сельского поселения</w:t>
      </w:r>
      <w:r w:rsidRPr="00B271A0">
        <w:rPr>
          <w:rFonts w:ascii="Times New Roman" w:hAnsi="Times New Roman" w:cs="Times New Roman"/>
          <w:sz w:val="24"/>
        </w:rPr>
        <w:t xml:space="preserve">. </w:t>
      </w:r>
    </w:p>
    <w:p w:rsidR="005010C2" w:rsidRPr="00B271A0" w:rsidRDefault="008B4C28" w:rsidP="005010C2">
      <w:pPr>
        <w:pStyle w:val="11"/>
        <w:jc w:val="both"/>
        <w:rPr>
          <w:rFonts w:ascii="Times New Roman" w:hAnsi="Times New Roman" w:cs="Times New Roman"/>
          <w:sz w:val="24"/>
        </w:rPr>
      </w:pPr>
      <w:r w:rsidRPr="00B271A0">
        <w:rPr>
          <w:rFonts w:ascii="Times New Roman" w:hAnsi="Times New Roman" w:cs="Times New Roman"/>
          <w:sz w:val="24"/>
        </w:rPr>
        <w:t xml:space="preserve"> Достижение поставленной цели возможно при условии выполнения следующих задач:</w:t>
      </w:r>
      <w:r w:rsidRPr="00B271A0">
        <w:rPr>
          <w:rFonts w:ascii="Times New Roman" w:hAnsi="Times New Roman" w:cs="Times New Roman"/>
          <w:sz w:val="24"/>
        </w:rPr>
        <w:tab/>
      </w:r>
    </w:p>
    <w:p w:rsidR="005010C2" w:rsidRPr="00B271A0" w:rsidRDefault="005010C2" w:rsidP="005010C2">
      <w:pPr>
        <w:pStyle w:val="11"/>
        <w:ind w:firstLine="709"/>
        <w:jc w:val="both"/>
        <w:rPr>
          <w:rFonts w:ascii="Times New Roman" w:hAnsi="Times New Roman" w:cs="Times New Roman"/>
          <w:sz w:val="24"/>
        </w:rPr>
      </w:pPr>
      <w:r w:rsidRPr="00B271A0">
        <w:rPr>
          <w:rFonts w:ascii="Times New Roman" w:hAnsi="Times New Roman" w:cs="Times New Roman"/>
          <w:sz w:val="24"/>
        </w:rPr>
        <w:t>1. Формирование и развитие собственности сельского поселения</w:t>
      </w:r>
    </w:p>
    <w:p w:rsidR="008B4C28" w:rsidRPr="00B271A0" w:rsidRDefault="005010C2" w:rsidP="005010C2">
      <w:pPr>
        <w:pStyle w:val="11"/>
        <w:ind w:firstLine="709"/>
        <w:jc w:val="both"/>
        <w:rPr>
          <w:rFonts w:ascii="Times New Roman" w:hAnsi="Times New Roman" w:cs="Times New Roman"/>
          <w:sz w:val="24"/>
        </w:rPr>
      </w:pPr>
      <w:r w:rsidRPr="00B271A0">
        <w:rPr>
          <w:rFonts w:ascii="Times New Roman" w:hAnsi="Times New Roman" w:cs="Times New Roman"/>
          <w:sz w:val="24"/>
        </w:rPr>
        <w:t>2. Повышение материально-технического и организационного обеспечения деятельности администрации сельского поселения.</w:t>
      </w:r>
    </w:p>
    <w:p w:rsidR="005010C2" w:rsidRPr="00B271A0" w:rsidRDefault="005010C2" w:rsidP="005010C2">
      <w:pPr>
        <w:pStyle w:val="a0"/>
      </w:pPr>
    </w:p>
    <w:p w:rsidR="008B4C28" w:rsidRPr="00B271A0" w:rsidRDefault="008B4C28" w:rsidP="005010C2">
      <w:pPr>
        <w:pStyle w:val="11"/>
        <w:ind w:firstLine="709"/>
        <w:jc w:val="both"/>
        <w:rPr>
          <w:rFonts w:ascii="Times New Roman" w:hAnsi="Times New Roman" w:cs="Times New Roman"/>
          <w:b/>
          <w:sz w:val="24"/>
        </w:rPr>
      </w:pPr>
      <w:r w:rsidRPr="00B271A0">
        <w:rPr>
          <w:rFonts w:ascii="Times New Roman" w:hAnsi="Times New Roman" w:cs="Times New Roman"/>
          <w:b/>
          <w:sz w:val="24"/>
        </w:rPr>
        <w:t xml:space="preserve">                                   4. Срок реализации подпрограммы</w:t>
      </w:r>
    </w:p>
    <w:p w:rsidR="008B4C28" w:rsidRPr="00B271A0" w:rsidRDefault="008B4C28" w:rsidP="005010C2">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 Подпрограмма будет реализовываться на территории Воронцовского сельского поселения в течение 201</w:t>
      </w:r>
      <w:r w:rsidR="00622755" w:rsidRPr="00B271A0">
        <w:rPr>
          <w:rFonts w:ascii="Times New Roman" w:hAnsi="Times New Roman" w:cs="Times New Roman"/>
          <w:sz w:val="24"/>
        </w:rPr>
        <w:t>8</w:t>
      </w:r>
      <w:r w:rsidRPr="00B271A0">
        <w:rPr>
          <w:rFonts w:ascii="Times New Roman" w:hAnsi="Times New Roman" w:cs="Times New Roman"/>
          <w:sz w:val="24"/>
        </w:rPr>
        <w:t>-202</w:t>
      </w:r>
      <w:r w:rsidR="005E2504" w:rsidRPr="00B271A0">
        <w:rPr>
          <w:rFonts w:ascii="Times New Roman" w:hAnsi="Times New Roman" w:cs="Times New Roman"/>
          <w:sz w:val="24"/>
        </w:rPr>
        <w:t>6</w:t>
      </w:r>
      <w:r w:rsidRPr="00B271A0">
        <w:rPr>
          <w:rFonts w:ascii="Times New Roman" w:hAnsi="Times New Roman" w:cs="Times New Roman"/>
          <w:sz w:val="24"/>
        </w:rPr>
        <w:t xml:space="preserve"> годов. </w:t>
      </w:r>
    </w:p>
    <w:p w:rsidR="008B4C28" w:rsidRPr="00B271A0" w:rsidRDefault="008B4C28" w:rsidP="005010C2">
      <w:pPr>
        <w:pStyle w:val="11"/>
        <w:ind w:firstLine="709"/>
        <w:jc w:val="both"/>
        <w:rPr>
          <w:rFonts w:ascii="Times New Roman" w:hAnsi="Times New Roman" w:cs="Times New Roman"/>
          <w:sz w:val="24"/>
          <w:highlight w:val="yellow"/>
        </w:rPr>
      </w:pPr>
    </w:p>
    <w:p w:rsidR="008B4C28" w:rsidRPr="00B271A0" w:rsidRDefault="008B4C28" w:rsidP="005010C2">
      <w:pPr>
        <w:pStyle w:val="11"/>
        <w:ind w:firstLine="709"/>
        <w:rPr>
          <w:rFonts w:ascii="Times New Roman" w:hAnsi="Times New Roman" w:cs="Times New Roman"/>
          <w:b/>
          <w:sz w:val="24"/>
        </w:rPr>
      </w:pPr>
      <w:r w:rsidRPr="00B271A0">
        <w:rPr>
          <w:rFonts w:ascii="Times New Roman" w:hAnsi="Times New Roman" w:cs="Times New Roman"/>
          <w:b/>
          <w:sz w:val="24"/>
        </w:rPr>
        <w:t>5.  Перечень основных мероприятий подпрограммы</w:t>
      </w:r>
    </w:p>
    <w:p w:rsidR="008B4C28" w:rsidRPr="00B271A0" w:rsidRDefault="008B4C28" w:rsidP="005010C2">
      <w:pPr>
        <w:pStyle w:val="11"/>
        <w:ind w:firstLine="709"/>
        <w:contextualSpacing/>
        <w:jc w:val="both"/>
        <w:rPr>
          <w:rFonts w:ascii="Times New Roman" w:hAnsi="Times New Roman" w:cs="Times New Roman"/>
          <w:sz w:val="24"/>
        </w:rPr>
      </w:pPr>
      <w:r w:rsidRPr="00B271A0">
        <w:rPr>
          <w:rFonts w:ascii="Times New Roman" w:hAnsi="Times New Roman" w:cs="Times New Roman"/>
          <w:sz w:val="24"/>
        </w:rPr>
        <w:t xml:space="preserve">В состав подпрограммы входят следующие основные мероприятия: </w:t>
      </w:r>
    </w:p>
    <w:p w:rsidR="005010C2" w:rsidRPr="00B271A0" w:rsidRDefault="005010C2" w:rsidP="005010C2">
      <w:pPr>
        <w:pStyle w:val="11"/>
        <w:ind w:firstLine="709"/>
        <w:contextualSpacing/>
        <w:jc w:val="both"/>
        <w:rPr>
          <w:rFonts w:ascii="Times New Roman" w:hAnsi="Times New Roman" w:cs="Times New Roman"/>
          <w:sz w:val="24"/>
        </w:rPr>
      </w:pPr>
      <w:r w:rsidRPr="00B271A0">
        <w:rPr>
          <w:rFonts w:ascii="Times New Roman" w:hAnsi="Times New Roman" w:cs="Times New Roman"/>
          <w:sz w:val="24"/>
        </w:rPr>
        <w:t>1. Формирование и развитие муниципальной собственности Воронцовского сельского поселения</w:t>
      </w:r>
    </w:p>
    <w:p w:rsidR="008B4C28" w:rsidRPr="00B271A0" w:rsidRDefault="008B4C28" w:rsidP="005010C2">
      <w:pPr>
        <w:pStyle w:val="11"/>
        <w:ind w:firstLine="709"/>
        <w:contextualSpacing/>
        <w:jc w:val="both"/>
        <w:rPr>
          <w:rFonts w:ascii="Times New Roman" w:hAnsi="Times New Roman" w:cs="Times New Roman"/>
          <w:sz w:val="24"/>
        </w:rPr>
      </w:pPr>
      <w:r w:rsidRPr="00B271A0">
        <w:rPr>
          <w:rFonts w:ascii="Times New Roman" w:hAnsi="Times New Roman" w:cs="Times New Roman"/>
          <w:sz w:val="24"/>
        </w:rPr>
        <w:t>Целью данного основного мероприятия является формирование собственности сельского поселения. Для достижения этой цели необходимо решение задачи по формированию и развитию собственности сельского поселения.</w:t>
      </w:r>
    </w:p>
    <w:p w:rsidR="005010C2" w:rsidRPr="00B271A0" w:rsidRDefault="005010C2" w:rsidP="005010C2">
      <w:pPr>
        <w:pStyle w:val="a0"/>
        <w:spacing w:after="0" w:line="240" w:lineRule="auto"/>
        <w:ind w:firstLine="709"/>
        <w:contextualSpacing/>
      </w:pPr>
      <w:r w:rsidRPr="00B271A0">
        <w:t>2. Повышение эффективности деятельности администрации Воронцовского сельского поселения.</w:t>
      </w:r>
    </w:p>
    <w:p w:rsidR="008B4C28" w:rsidRPr="00B271A0" w:rsidRDefault="008B4C28" w:rsidP="005010C2">
      <w:pPr>
        <w:pStyle w:val="a0"/>
        <w:spacing w:after="0" w:line="240" w:lineRule="auto"/>
        <w:ind w:firstLine="709"/>
        <w:contextualSpacing/>
      </w:pPr>
      <w:r w:rsidRPr="00B271A0">
        <w:t>Целью данного основного мероприятия является создание необходимых условий для эффективного осуществления своих полномочий администрацией муниципального образования Воронцовского сельского поселения Полтавского муниципального района Омской области, а также эффективного выполнения иных государственных функций согласно законодательству. Для достижения этой цели необходимо решение задачи по повышению материально-технического и организационного обеспечения деятельности администрации сельского поселения.</w:t>
      </w:r>
    </w:p>
    <w:p w:rsidR="008B4C28" w:rsidRPr="00B271A0" w:rsidRDefault="008B4C28">
      <w:pPr>
        <w:pStyle w:val="11"/>
        <w:rPr>
          <w:rFonts w:ascii="Times New Roman" w:hAnsi="Times New Roman" w:cs="Times New Roman"/>
          <w:b/>
          <w:sz w:val="24"/>
        </w:rPr>
      </w:pPr>
      <w:r w:rsidRPr="00B271A0">
        <w:rPr>
          <w:rFonts w:ascii="Times New Roman" w:hAnsi="Times New Roman" w:cs="Times New Roman"/>
          <w:b/>
          <w:sz w:val="24"/>
        </w:rPr>
        <w:t>6. Описание мероприятий и целевых индикаторов их выполнения</w:t>
      </w:r>
    </w:p>
    <w:p w:rsidR="008B4C28" w:rsidRPr="00B271A0" w:rsidRDefault="008B4C28">
      <w:pPr>
        <w:pStyle w:val="11"/>
        <w:ind w:firstLine="708"/>
        <w:jc w:val="both"/>
        <w:rPr>
          <w:rFonts w:ascii="Times New Roman" w:hAnsi="Times New Roman" w:cs="Times New Roman"/>
          <w:sz w:val="24"/>
        </w:rPr>
      </w:pPr>
      <w:r w:rsidRPr="00B271A0">
        <w:rPr>
          <w:rFonts w:ascii="Times New Roman" w:hAnsi="Times New Roman" w:cs="Times New Roman"/>
          <w:sz w:val="24"/>
        </w:rPr>
        <w:t>Подпрограммой предусматривается реализация комплекса мероприятий, направленных на формирование и эффективное управление собственностью сельского поселения.</w:t>
      </w:r>
    </w:p>
    <w:p w:rsidR="008B4C28" w:rsidRPr="00B271A0" w:rsidRDefault="008B4C28">
      <w:pPr>
        <w:pStyle w:val="11"/>
        <w:ind w:firstLine="708"/>
        <w:jc w:val="both"/>
        <w:rPr>
          <w:rFonts w:ascii="Times New Roman" w:hAnsi="Times New Roman" w:cs="Times New Roman"/>
          <w:sz w:val="24"/>
        </w:rPr>
      </w:pPr>
      <w:r w:rsidRPr="00B271A0">
        <w:rPr>
          <w:rFonts w:ascii="Times New Roman" w:hAnsi="Times New Roman" w:cs="Times New Roman"/>
          <w:sz w:val="24"/>
        </w:rPr>
        <w:t>В состав основного мероприятия № 1 входит:</w:t>
      </w:r>
    </w:p>
    <w:p w:rsidR="008B4C28" w:rsidRPr="00B271A0" w:rsidRDefault="008B4C28" w:rsidP="003C03D8">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 </w:t>
      </w:r>
      <w:r w:rsidR="00ED310E" w:rsidRPr="00B271A0">
        <w:rPr>
          <w:rFonts w:ascii="Times New Roman" w:hAnsi="Times New Roman" w:cs="Times New Roman"/>
          <w:sz w:val="24"/>
        </w:rPr>
        <w:t>разграничение государственной собственности на земл</w:t>
      </w:r>
      <w:r w:rsidR="00F96532" w:rsidRPr="00B271A0">
        <w:rPr>
          <w:rFonts w:ascii="Times New Roman" w:hAnsi="Times New Roman" w:cs="Times New Roman"/>
          <w:sz w:val="24"/>
        </w:rPr>
        <w:t>ю</w:t>
      </w:r>
      <w:r w:rsidRPr="00B271A0">
        <w:rPr>
          <w:rFonts w:ascii="Times New Roman" w:hAnsi="Times New Roman" w:cs="Times New Roman"/>
          <w:sz w:val="24"/>
        </w:rPr>
        <w:t>. Выполнение данного мероприятия направлено на оформление кадастровой доку</w:t>
      </w:r>
      <w:r w:rsidR="00ED310E" w:rsidRPr="00B271A0">
        <w:rPr>
          <w:rFonts w:ascii="Times New Roman" w:hAnsi="Times New Roman" w:cs="Times New Roman"/>
          <w:sz w:val="24"/>
        </w:rPr>
        <w:t>ментации на объекты земли</w:t>
      </w:r>
      <w:r w:rsidRPr="00B271A0">
        <w:rPr>
          <w:rFonts w:ascii="Times New Roman" w:hAnsi="Times New Roman" w:cs="Times New Roman"/>
          <w:sz w:val="24"/>
        </w:rPr>
        <w:t>. Для оценки эффективности выполнения данного мероприятия использует</w:t>
      </w:r>
      <w:r w:rsidR="003C03D8" w:rsidRPr="00B271A0">
        <w:rPr>
          <w:rFonts w:ascii="Times New Roman" w:hAnsi="Times New Roman" w:cs="Times New Roman"/>
          <w:sz w:val="24"/>
        </w:rPr>
        <w:t>ся такой целевой индикатор, как</w:t>
      </w:r>
      <w:r w:rsidRPr="00B271A0">
        <w:rPr>
          <w:rFonts w:ascii="Times New Roman" w:hAnsi="Times New Roman" w:cs="Times New Roman"/>
          <w:sz w:val="24"/>
        </w:rPr>
        <w:t xml:space="preserve">  количество межевых планов на земельные участки</w:t>
      </w:r>
      <w:r w:rsidR="005010C2" w:rsidRPr="00B271A0">
        <w:rPr>
          <w:rFonts w:ascii="Times New Roman" w:hAnsi="Times New Roman" w:cs="Times New Roman"/>
          <w:sz w:val="24"/>
        </w:rPr>
        <w:t xml:space="preserve"> (единиц)</w:t>
      </w:r>
      <w:r w:rsidRPr="00B271A0">
        <w:rPr>
          <w:rFonts w:ascii="Times New Roman" w:hAnsi="Times New Roman" w:cs="Times New Roman"/>
          <w:sz w:val="24"/>
        </w:rPr>
        <w:t>. Значение целевого индикатора определяется по данным Администрации Воронцовского сельского поселения По</w:t>
      </w:r>
      <w:r w:rsidR="00C46786" w:rsidRPr="00B271A0">
        <w:rPr>
          <w:rFonts w:ascii="Times New Roman" w:hAnsi="Times New Roman" w:cs="Times New Roman"/>
          <w:sz w:val="24"/>
        </w:rPr>
        <w:t>лтавского района Омской области.</w:t>
      </w:r>
    </w:p>
    <w:p w:rsidR="00F96532" w:rsidRPr="00B271A0" w:rsidRDefault="00F96532" w:rsidP="003C03D8">
      <w:pPr>
        <w:pStyle w:val="11"/>
        <w:ind w:firstLine="709"/>
        <w:jc w:val="both"/>
        <w:rPr>
          <w:rFonts w:ascii="Times New Roman" w:hAnsi="Times New Roman" w:cs="Times New Roman"/>
          <w:sz w:val="24"/>
        </w:rPr>
      </w:pPr>
      <w:r w:rsidRPr="00B271A0">
        <w:rPr>
          <w:rFonts w:ascii="Times New Roman" w:hAnsi="Times New Roman" w:cs="Times New Roman"/>
          <w:sz w:val="24"/>
        </w:rPr>
        <w:t>-</w:t>
      </w:r>
      <w:r w:rsidR="008A61EE" w:rsidRPr="00B271A0">
        <w:rPr>
          <w:rFonts w:ascii="Times New Roman" w:hAnsi="Times New Roman" w:cs="Times New Roman"/>
          <w:sz w:val="24"/>
        </w:rPr>
        <w:t>г</w:t>
      </w:r>
      <w:r w:rsidRPr="00B271A0">
        <w:rPr>
          <w:rFonts w:ascii="Times New Roman" w:hAnsi="Times New Roman" w:cs="Times New Roman"/>
          <w:sz w:val="24"/>
        </w:rPr>
        <w:t>осударственная регистрация прав</w:t>
      </w:r>
      <w:r w:rsidR="00197D9D" w:rsidRPr="00B271A0">
        <w:rPr>
          <w:rFonts w:ascii="Times New Roman" w:hAnsi="Times New Roman" w:cs="Times New Roman"/>
          <w:sz w:val="24"/>
        </w:rPr>
        <w:t>а</w:t>
      </w:r>
      <w:r w:rsidRPr="00B271A0">
        <w:rPr>
          <w:rFonts w:ascii="Times New Roman" w:hAnsi="Times New Roman" w:cs="Times New Roman"/>
          <w:sz w:val="24"/>
        </w:rPr>
        <w:t xml:space="preserve"> муниципальной собственности </w:t>
      </w:r>
      <w:r w:rsidR="00197D9D" w:rsidRPr="00B271A0">
        <w:rPr>
          <w:rFonts w:ascii="Times New Roman" w:hAnsi="Times New Roman" w:cs="Times New Roman"/>
          <w:sz w:val="24"/>
        </w:rPr>
        <w:t xml:space="preserve">на </w:t>
      </w:r>
      <w:r w:rsidRPr="00B271A0">
        <w:rPr>
          <w:rFonts w:ascii="Times New Roman" w:hAnsi="Times New Roman" w:cs="Times New Roman"/>
          <w:sz w:val="24"/>
        </w:rPr>
        <w:t>объект</w:t>
      </w:r>
      <w:r w:rsidR="00197D9D" w:rsidRPr="00B271A0">
        <w:rPr>
          <w:rFonts w:ascii="Times New Roman" w:hAnsi="Times New Roman" w:cs="Times New Roman"/>
          <w:sz w:val="24"/>
        </w:rPr>
        <w:t>ы</w:t>
      </w:r>
      <w:r w:rsidRPr="00B271A0">
        <w:rPr>
          <w:rFonts w:ascii="Times New Roman" w:hAnsi="Times New Roman" w:cs="Times New Roman"/>
          <w:sz w:val="24"/>
        </w:rPr>
        <w:t xml:space="preserve"> недвижимости. Выполнение данного мероприятия направлено на</w:t>
      </w:r>
      <w:r w:rsidR="003C03D8" w:rsidRPr="00B271A0">
        <w:rPr>
          <w:rFonts w:ascii="Times New Roman" w:hAnsi="Times New Roman" w:cs="Times New Roman"/>
          <w:sz w:val="24"/>
        </w:rPr>
        <w:t xml:space="preserve"> </w:t>
      </w:r>
      <w:r w:rsidRPr="00B271A0">
        <w:rPr>
          <w:rFonts w:ascii="Times New Roman" w:hAnsi="Times New Roman" w:cs="Times New Roman"/>
          <w:sz w:val="24"/>
        </w:rPr>
        <w:t>оформление свидетельств о государственной регистрации на объекты недвижимости. Для оценки эффективности выполнения данного мероприятия используетс</w:t>
      </w:r>
      <w:r w:rsidR="003C03D8" w:rsidRPr="00B271A0">
        <w:rPr>
          <w:rFonts w:ascii="Times New Roman" w:hAnsi="Times New Roman" w:cs="Times New Roman"/>
          <w:sz w:val="24"/>
        </w:rPr>
        <w:t>я такой целевой индикатор, как</w:t>
      </w:r>
      <w:r w:rsidRPr="00B271A0">
        <w:rPr>
          <w:rFonts w:ascii="Times New Roman" w:hAnsi="Times New Roman" w:cs="Times New Roman"/>
          <w:sz w:val="24"/>
        </w:rPr>
        <w:t xml:space="preserve"> количество свидетельств государственной регистрации права на объекты недвижимости</w:t>
      </w:r>
      <w:r w:rsidR="003C03D8" w:rsidRPr="00B271A0">
        <w:rPr>
          <w:rFonts w:ascii="Times New Roman" w:hAnsi="Times New Roman" w:cs="Times New Roman"/>
          <w:sz w:val="24"/>
        </w:rPr>
        <w:t xml:space="preserve"> (единиц)</w:t>
      </w:r>
      <w:r w:rsidRPr="00B271A0">
        <w:rPr>
          <w:rFonts w:ascii="Times New Roman" w:hAnsi="Times New Roman" w:cs="Times New Roman"/>
          <w:sz w:val="24"/>
        </w:rPr>
        <w:t>. Значение целевого индикатора определяется по данным Администрации Воронцовского сельского поселения Полтавского района Омской области</w:t>
      </w:r>
      <w:r w:rsidR="00C46786" w:rsidRPr="00B271A0">
        <w:rPr>
          <w:rFonts w:ascii="Times New Roman" w:hAnsi="Times New Roman" w:cs="Times New Roman"/>
          <w:sz w:val="24"/>
        </w:rPr>
        <w:t>.</w:t>
      </w:r>
    </w:p>
    <w:p w:rsidR="003C03D8" w:rsidRPr="00B271A0" w:rsidRDefault="003C03D8" w:rsidP="003C03D8">
      <w:pPr>
        <w:pStyle w:val="11"/>
        <w:ind w:firstLine="709"/>
        <w:jc w:val="both"/>
        <w:rPr>
          <w:rFonts w:ascii="Times New Roman" w:hAnsi="Times New Roman" w:cs="Times New Roman"/>
          <w:sz w:val="24"/>
        </w:rPr>
      </w:pPr>
      <w:r w:rsidRPr="00B271A0">
        <w:rPr>
          <w:rFonts w:ascii="Times New Roman" w:hAnsi="Times New Roman" w:cs="Times New Roman"/>
          <w:sz w:val="24"/>
        </w:rPr>
        <w:t>- оформление технической документации на объекты недвижимого имущества. Выполнение данного мероприятия направлено на оформление свидетельств о государственной регистрации на объекты недвижимости. Для оценки эффективности выполнения данного мероприятия используется такой целевой индикатор, как  количество объектов собственности сельского поселения, в отношении которых проведена оценка рыночной стоимости права собственности (арендной платы) (единиц). Значение целевого индикатора определяется по данным Администрации Воронцовского сельского поселения Полтавского района Омской области</w:t>
      </w:r>
      <w:r w:rsidR="00C46786" w:rsidRPr="00B271A0">
        <w:rPr>
          <w:rFonts w:ascii="Times New Roman" w:hAnsi="Times New Roman" w:cs="Times New Roman"/>
          <w:sz w:val="24"/>
        </w:rPr>
        <w:t>.</w:t>
      </w:r>
      <w:r w:rsidRPr="00B271A0">
        <w:rPr>
          <w:rFonts w:ascii="Times New Roman" w:hAnsi="Times New Roman" w:cs="Times New Roman"/>
          <w:sz w:val="24"/>
        </w:rPr>
        <w:t xml:space="preserve"> </w:t>
      </w:r>
    </w:p>
    <w:p w:rsidR="00C46786" w:rsidRPr="00B271A0" w:rsidRDefault="00197D9D" w:rsidP="002C4DDF">
      <w:pPr>
        <w:pStyle w:val="a5"/>
        <w:ind w:firstLine="709"/>
        <w:contextualSpacing/>
        <w:jc w:val="both"/>
        <w:rPr>
          <w:rFonts w:ascii="Times New Roman" w:hAnsi="Times New Roman" w:cs="Times New Roman"/>
          <w:sz w:val="24"/>
        </w:rPr>
      </w:pPr>
      <w:r w:rsidRPr="00B271A0">
        <w:rPr>
          <w:rFonts w:ascii="Times New Roman" w:hAnsi="Times New Roman" w:cs="Times New Roman"/>
          <w:sz w:val="24"/>
        </w:rPr>
        <w:t>- осуществление оценки объектов, находящихся в муниципальной собственности, вовлекаемых в сделки</w:t>
      </w:r>
      <w:r w:rsidR="003C03D8" w:rsidRPr="00B271A0">
        <w:rPr>
          <w:rFonts w:ascii="Times New Roman" w:hAnsi="Times New Roman" w:cs="Times New Roman"/>
          <w:sz w:val="24"/>
        </w:rPr>
        <w:t xml:space="preserve">. </w:t>
      </w:r>
      <w:r w:rsidR="00C46786" w:rsidRPr="00B271A0">
        <w:rPr>
          <w:rFonts w:ascii="Times New Roman" w:hAnsi="Times New Roman" w:cs="Times New Roman"/>
          <w:sz w:val="24"/>
        </w:rPr>
        <w:t xml:space="preserve">Выполнение данного мероприятия направлено на осуществление оценки объектов  для заключения договоров аренды на земли поселений. Для оценки эффективности выполнения данного </w:t>
      </w:r>
      <w:r w:rsidR="00C46786" w:rsidRPr="00B271A0">
        <w:rPr>
          <w:rFonts w:ascii="Times New Roman" w:hAnsi="Times New Roman" w:cs="Times New Roman"/>
          <w:sz w:val="24"/>
        </w:rPr>
        <w:lastRenderedPageBreak/>
        <w:t xml:space="preserve">мероприятия используется такой целевой индикатор, как  количество объектов собственности, в отношении которых проведена оценка рыночной стоимости. Значение целевого индикатора определяется по данным Администрации Воронцовского сельского поселения Полтавского района Омской области. </w:t>
      </w:r>
    </w:p>
    <w:p w:rsidR="00C46786" w:rsidRPr="00B271A0" w:rsidRDefault="00197D9D" w:rsidP="002C4DDF">
      <w:pPr>
        <w:ind w:firstLine="709"/>
        <w:contextualSpacing/>
        <w:jc w:val="both"/>
      </w:pPr>
      <w:r w:rsidRPr="00B271A0">
        <w:t>- реализация мероприятий по землеустройству и землепользованию</w:t>
      </w:r>
      <w:r w:rsidR="00C46786" w:rsidRPr="00B271A0">
        <w:t xml:space="preserve">. </w:t>
      </w:r>
    </w:p>
    <w:p w:rsidR="002C4DDF" w:rsidRPr="00B271A0" w:rsidRDefault="00C46786" w:rsidP="002C4DDF">
      <w:pPr>
        <w:pStyle w:val="a5"/>
        <w:ind w:firstLine="709"/>
        <w:contextualSpacing/>
        <w:jc w:val="both"/>
        <w:rPr>
          <w:rFonts w:ascii="Times New Roman" w:hAnsi="Times New Roman" w:cs="Times New Roman"/>
          <w:sz w:val="24"/>
        </w:rPr>
      </w:pPr>
      <w:r w:rsidRPr="00B271A0">
        <w:rPr>
          <w:rFonts w:ascii="Times New Roman" w:hAnsi="Times New Roman" w:cs="Times New Roman"/>
          <w:sz w:val="24"/>
        </w:rPr>
        <w:t xml:space="preserve">Для оценки эффективности выполнения данного мероприятия используется такой целевой индикатор, как количество (ед.) </w:t>
      </w:r>
      <w:r w:rsidR="002C4DDF" w:rsidRPr="00B271A0">
        <w:rPr>
          <w:rFonts w:ascii="Times New Roman" w:hAnsi="Times New Roman" w:cs="Times New Roman"/>
          <w:sz w:val="24"/>
        </w:rPr>
        <w:t>проведенных мероприятий по землеустройству</w:t>
      </w:r>
      <w:r w:rsidRPr="00B271A0">
        <w:rPr>
          <w:rFonts w:ascii="Times New Roman" w:hAnsi="Times New Roman" w:cs="Times New Roman"/>
          <w:sz w:val="24"/>
        </w:rPr>
        <w:t>. Значение целевого индикатора определяется по данным Администрации</w:t>
      </w:r>
      <w:r w:rsidR="002C4DDF" w:rsidRPr="00B271A0">
        <w:rPr>
          <w:rFonts w:ascii="Times New Roman" w:hAnsi="Times New Roman" w:cs="Times New Roman"/>
          <w:sz w:val="24"/>
        </w:rPr>
        <w:t xml:space="preserve"> Воронцовского сельского поселения Полтавского района Омской области. </w:t>
      </w:r>
    </w:p>
    <w:p w:rsidR="002C4DDF" w:rsidRPr="00B271A0" w:rsidRDefault="002C4DDF" w:rsidP="002C4DDF">
      <w:pPr>
        <w:ind w:firstLine="540"/>
        <w:jc w:val="both"/>
      </w:pPr>
      <w:r w:rsidRPr="00B271A0">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Для оценки эффективности выполнения данного мероприятия используется такой целевой индикатор, как количество (ед.) соглашений по передаче полномочий. Значение целевого индикатора определяется по данным Администрации Вольновского сельского поселения Полтавского района Омской области.</w:t>
      </w:r>
    </w:p>
    <w:p w:rsidR="008B4C28" w:rsidRPr="00B271A0" w:rsidRDefault="008B4C28" w:rsidP="002C4DDF">
      <w:pPr>
        <w:pStyle w:val="a5"/>
        <w:ind w:firstLine="709"/>
        <w:contextualSpacing/>
        <w:jc w:val="both"/>
        <w:rPr>
          <w:rFonts w:ascii="Times New Roman" w:hAnsi="Times New Roman" w:cs="Times New Roman"/>
          <w:sz w:val="24"/>
        </w:rPr>
      </w:pPr>
      <w:r w:rsidRPr="00B271A0">
        <w:rPr>
          <w:rFonts w:ascii="Times New Roman" w:hAnsi="Times New Roman" w:cs="Times New Roman"/>
          <w:sz w:val="24"/>
        </w:rPr>
        <w:t>В состав основного мероприятия № 2 входит:</w:t>
      </w:r>
    </w:p>
    <w:p w:rsidR="002C4DDF" w:rsidRPr="00B271A0" w:rsidRDefault="007622E3" w:rsidP="002C4DDF">
      <w:pPr>
        <w:pStyle w:val="11"/>
        <w:ind w:firstLine="709"/>
        <w:jc w:val="both"/>
        <w:rPr>
          <w:rFonts w:ascii="Times New Roman" w:hAnsi="Times New Roman" w:cs="Times New Roman"/>
          <w:sz w:val="24"/>
        </w:rPr>
      </w:pPr>
      <w:r w:rsidRPr="00B271A0">
        <w:rPr>
          <w:rFonts w:ascii="Times New Roman" w:hAnsi="Times New Roman" w:cs="Times New Roman"/>
          <w:sz w:val="24"/>
        </w:rPr>
        <w:t>- содержание муниципального имущества.</w:t>
      </w:r>
      <w:r w:rsidR="002C4DDF" w:rsidRPr="00B271A0">
        <w:rPr>
          <w:rFonts w:ascii="Times New Roman" w:hAnsi="Times New Roman" w:cs="Times New Roman"/>
          <w:sz w:val="24"/>
        </w:rPr>
        <w:t xml:space="preserve"> </w:t>
      </w:r>
      <w:r w:rsidR="008C2CDC" w:rsidRPr="00B271A0">
        <w:rPr>
          <w:rFonts w:ascii="Times New Roman" w:hAnsi="Times New Roman" w:cs="Times New Roman"/>
          <w:sz w:val="24"/>
        </w:rPr>
        <w:t>Для оценки эффективности выполнения данного мероприятия используется такой целевой индикатор, как</w:t>
      </w:r>
      <w:r w:rsidR="002C4DDF" w:rsidRPr="00B271A0">
        <w:rPr>
          <w:rFonts w:ascii="Times New Roman" w:hAnsi="Times New Roman" w:cs="Times New Roman"/>
          <w:sz w:val="24"/>
        </w:rPr>
        <w:t xml:space="preserve"> </w:t>
      </w:r>
      <w:r w:rsidR="008C2CDC" w:rsidRPr="00B271A0">
        <w:rPr>
          <w:rFonts w:ascii="Times New Roman" w:hAnsi="Times New Roman" w:cs="Times New Roman"/>
          <w:sz w:val="24"/>
        </w:rPr>
        <w:t>снижение доли затрат на содержание имущества</w:t>
      </w:r>
      <w:r w:rsidR="002C4DDF" w:rsidRPr="00B271A0">
        <w:rPr>
          <w:rFonts w:ascii="Times New Roman" w:hAnsi="Times New Roman" w:cs="Times New Roman"/>
          <w:sz w:val="24"/>
        </w:rPr>
        <w:t xml:space="preserve"> в процентах по отношению к прошлому году. Значение целевого индикатора определяется по данным бухгалтерского учета Администрации Воронцовского сельского поселения Полтавского района Омской области.</w:t>
      </w:r>
    </w:p>
    <w:p w:rsidR="00727DB7" w:rsidRPr="00B271A0" w:rsidRDefault="00F07551" w:rsidP="003C03D8">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 обеспечение хозяйственного обслуживания учреждения. </w:t>
      </w:r>
      <w:r w:rsidR="008C2CDC" w:rsidRPr="00B271A0">
        <w:rPr>
          <w:rFonts w:ascii="Times New Roman" w:hAnsi="Times New Roman" w:cs="Times New Roman"/>
          <w:sz w:val="24"/>
        </w:rPr>
        <w:t>Для оценки эффективности выполнения данного мероприятия используется такой целевой индикатор, как:</w:t>
      </w:r>
      <w:r w:rsidR="00400A41" w:rsidRPr="00B271A0">
        <w:rPr>
          <w:rFonts w:ascii="Times New Roman" w:hAnsi="Times New Roman" w:cs="Times New Roman"/>
          <w:sz w:val="24"/>
        </w:rPr>
        <w:t xml:space="preserve"> количество обслужива</w:t>
      </w:r>
      <w:r w:rsidRPr="00B271A0">
        <w:rPr>
          <w:rFonts w:ascii="Times New Roman" w:hAnsi="Times New Roman" w:cs="Times New Roman"/>
          <w:sz w:val="24"/>
        </w:rPr>
        <w:t>юще</w:t>
      </w:r>
      <w:r w:rsidR="00400A41" w:rsidRPr="00B271A0">
        <w:rPr>
          <w:rFonts w:ascii="Times New Roman" w:hAnsi="Times New Roman" w:cs="Times New Roman"/>
          <w:sz w:val="24"/>
        </w:rPr>
        <w:t>го персонала</w:t>
      </w:r>
      <w:r w:rsidRPr="00B271A0">
        <w:rPr>
          <w:rFonts w:ascii="Times New Roman" w:hAnsi="Times New Roman" w:cs="Times New Roman"/>
          <w:sz w:val="24"/>
        </w:rPr>
        <w:t xml:space="preserve"> (человек)</w:t>
      </w:r>
      <w:r w:rsidR="00400A41" w:rsidRPr="00B271A0">
        <w:rPr>
          <w:rFonts w:ascii="Times New Roman" w:hAnsi="Times New Roman" w:cs="Times New Roman"/>
          <w:sz w:val="24"/>
        </w:rPr>
        <w:t>.</w:t>
      </w:r>
      <w:r w:rsidRPr="00B271A0">
        <w:rPr>
          <w:rFonts w:ascii="Times New Roman" w:hAnsi="Times New Roman" w:cs="Times New Roman"/>
          <w:sz w:val="24"/>
        </w:rPr>
        <w:t xml:space="preserve"> </w:t>
      </w:r>
      <w:r w:rsidR="00727DB7" w:rsidRPr="00B271A0">
        <w:rPr>
          <w:rFonts w:ascii="Times New Roman" w:hAnsi="Times New Roman" w:cs="Times New Roman"/>
          <w:sz w:val="24"/>
        </w:rPr>
        <w:t>Значение целевого индикатора определяется по данным Администрации Воронцовского сельского поселения Пол</w:t>
      </w:r>
      <w:r w:rsidRPr="00B271A0">
        <w:rPr>
          <w:rFonts w:ascii="Times New Roman" w:hAnsi="Times New Roman" w:cs="Times New Roman"/>
          <w:sz w:val="24"/>
        </w:rPr>
        <w:t>тавского района Омской области.</w:t>
      </w:r>
    </w:p>
    <w:p w:rsidR="00727DB7" w:rsidRPr="00B271A0" w:rsidRDefault="007622E3" w:rsidP="003C03D8">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 - проведение выборов.</w:t>
      </w:r>
      <w:r w:rsidR="00F07551" w:rsidRPr="00B271A0">
        <w:rPr>
          <w:rFonts w:ascii="Times New Roman" w:hAnsi="Times New Roman" w:cs="Times New Roman"/>
          <w:sz w:val="24"/>
        </w:rPr>
        <w:t xml:space="preserve"> </w:t>
      </w:r>
      <w:r w:rsidR="008C2CDC" w:rsidRPr="00B271A0">
        <w:rPr>
          <w:rFonts w:ascii="Times New Roman" w:hAnsi="Times New Roman" w:cs="Times New Roman"/>
          <w:sz w:val="24"/>
        </w:rPr>
        <w:t>Для оценки эффективности выполнения данного мероприятия используется такой целевой индикатор, как</w:t>
      </w:r>
      <w:r w:rsidR="00F07551" w:rsidRPr="00B271A0">
        <w:rPr>
          <w:rFonts w:ascii="Times New Roman" w:hAnsi="Times New Roman" w:cs="Times New Roman"/>
          <w:sz w:val="24"/>
        </w:rPr>
        <w:t xml:space="preserve"> </w:t>
      </w:r>
      <w:r w:rsidR="00400A41" w:rsidRPr="00B271A0">
        <w:rPr>
          <w:rFonts w:ascii="Times New Roman" w:hAnsi="Times New Roman" w:cs="Times New Roman"/>
          <w:sz w:val="24"/>
        </w:rPr>
        <w:t>количество проведенных выборов</w:t>
      </w:r>
      <w:r w:rsidR="00F07551" w:rsidRPr="00B271A0">
        <w:rPr>
          <w:rFonts w:ascii="Times New Roman" w:hAnsi="Times New Roman" w:cs="Times New Roman"/>
          <w:sz w:val="24"/>
        </w:rPr>
        <w:t xml:space="preserve"> (</w:t>
      </w:r>
      <w:proofErr w:type="spellStart"/>
      <w:proofErr w:type="gramStart"/>
      <w:r w:rsidR="00F07551" w:rsidRPr="00B271A0">
        <w:rPr>
          <w:rFonts w:ascii="Times New Roman" w:hAnsi="Times New Roman" w:cs="Times New Roman"/>
          <w:sz w:val="24"/>
        </w:rPr>
        <w:t>шт</w:t>
      </w:r>
      <w:proofErr w:type="spellEnd"/>
      <w:proofErr w:type="gramEnd"/>
      <w:r w:rsidR="00F07551" w:rsidRPr="00B271A0">
        <w:rPr>
          <w:rFonts w:ascii="Times New Roman" w:hAnsi="Times New Roman" w:cs="Times New Roman"/>
          <w:sz w:val="24"/>
        </w:rPr>
        <w:t>)</w:t>
      </w:r>
      <w:r w:rsidR="00400A41" w:rsidRPr="00B271A0">
        <w:rPr>
          <w:rFonts w:ascii="Times New Roman" w:hAnsi="Times New Roman" w:cs="Times New Roman"/>
          <w:sz w:val="24"/>
        </w:rPr>
        <w:t>.</w:t>
      </w:r>
      <w:r w:rsidR="00F07551" w:rsidRPr="00B271A0">
        <w:rPr>
          <w:rFonts w:ascii="Times New Roman" w:hAnsi="Times New Roman" w:cs="Times New Roman"/>
          <w:sz w:val="24"/>
        </w:rPr>
        <w:t xml:space="preserve"> </w:t>
      </w:r>
      <w:r w:rsidR="00727DB7" w:rsidRPr="00B271A0">
        <w:rPr>
          <w:rFonts w:ascii="Times New Roman" w:hAnsi="Times New Roman" w:cs="Times New Roman"/>
          <w:sz w:val="24"/>
        </w:rPr>
        <w:t>Значение целевого индикатора определяется по данным Администрации Воронцовского сельского поселения Пол</w:t>
      </w:r>
      <w:r w:rsidR="00F07551" w:rsidRPr="00B271A0">
        <w:rPr>
          <w:rFonts w:ascii="Times New Roman" w:hAnsi="Times New Roman" w:cs="Times New Roman"/>
          <w:sz w:val="24"/>
        </w:rPr>
        <w:t>тавского района Омской области.</w:t>
      </w:r>
    </w:p>
    <w:p w:rsidR="00197D9D" w:rsidRPr="00B271A0" w:rsidRDefault="00705C46" w:rsidP="00F07551">
      <w:pPr>
        <w:pStyle w:val="a0"/>
        <w:spacing w:after="0" w:line="240" w:lineRule="auto"/>
        <w:contextualSpacing/>
        <w:jc w:val="both"/>
      </w:pPr>
      <w:r w:rsidRPr="00B271A0">
        <w:t xml:space="preserve"> - техническое диагностирование котлов, освидетельствование строительных конструкций зданий, инструментально-визуальное обследование мета</w:t>
      </w:r>
      <w:r w:rsidR="005374D0" w:rsidRPr="00B271A0">
        <w:t>л</w:t>
      </w:r>
      <w:r w:rsidRPr="00B271A0">
        <w:t>лических дымовых труб.</w:t>
      </w:r>
      <w:r w:rsidR="00F07551" w:rsidRPr="00B271A0">
        <w:t xml:space="preserve"> Для оценки эффективности выполнения данного мероприятия используется такой целевой индикатор, как количество обследуемых котельных (</w:t>
      </w:r>
      <w:proofErr w:type="spellStart"/>
      <w:proofErr w:type="gramStart"/>
      <w:r w:rsidR="00F07551" w:rsidRPr="00B271A0">
        <w:t>шт</w:t>
      </w:r>
      <w:proofErr w:type="spellEnd"/>
      <w:proofErr w:type="gramEnd"/>
      <w:r w:rsidR="00F07551" w:rsidRPr="00B271A0">
        <w:t>). Значение целевого индикатора определяется по данным Администрации Воронцовского сельского поселения Полтавского района Омской области.</w:t>
      </w:r>
    </w:p>
    <w:p w:rsidR="00727DB7" w:rsidRPr="00B271A0" w:rsidRDefault="003553B0" w:rsidP="00F07551">
      <w:pPr>
        <w:pStyle w:val="a0"/>
        <w:spacing w:after="0" w:line="240" w:lineRule="auto"/>
        <w:contextualSpacing/>
        <w:jc w:val="both"/>
      </w:pPr>
      <w:r w:rsidRPr="00B271A0">
        <w:tab/>
      </w:r>
      <w:r w:rsidR="007622E3" w:rsidRPr="00B271A0">
        <w:t>- капитальный ремонт здания сельского клуба, расположенного по адресу: Омская область, Полтавский район, с</w:t>
      </w:r>
      <w:proofErr w:type="gramStart"/>
      <w:r w:rsidR="007622E3" w:rsidRPr="00B271A0">
        <w:t>.В</w:t>
      </w:r>
      <w:proofErr w:type="gramEnd"/>
      <w:r w:rsidR="007622E3" w:rsidRPr="00B271A0">
        <w:t>оронцовка, ул.Ленина, 39</w:t>
      </w:r>
      <w:r w:rsidR="000E370F" w:rsidRPr="00B271A0">
        <w:t>.</w:t>
      </w:r>
      <w:r w:rsidR="00F07551" w:rsidRPr="00B271A0">
        <w:t xml:space="preserve"> </w:t>
      </w:r>
      <w:r w:rsidR="008C2CDC" w:rsidRPr="00B271A0">
        <w:t>Для оценки эффективности выполнения данного мероприятия используется такой целевой индикатор, как:</w:t>
      </w:r>
      <w:r w:rsidR="00400A41" w:rsidRPr="00B271A0">
        <w:t xml:space="preserve"> общая площадь отремонтированного здания</w:t>
      </w:r>
      <w:r w:rsidR="00F07551" w:rsidRPr="00B271A0">
        <w:t xml:space="preserve"> (</w:t>
      </w:r>
      <w:proofErr w:type="spellStart"/>
      <w:r w:rsidR="00F07551" w:rsidRPr="00B271A0">
        <w:t>кВ.м</w:t>
      </w:r>
      <w:proofErr w:type="spellEnd"/>
      <w:r w:rsidR="00F07551" w:rsidRPr="00B271A0">
        <w:t>.)</w:t>
      </w:r>
      <w:r w:rsidR="00400A41" w:rsidRPr="00B271A0">
        <w:t>.</w:t>
      </w:r>
      <w:r w:rsidR="00F07551" w:rsidRPr="00B271A0">
        <w:t xml:space="preserve"> </w:t>
      </w:r>
      <w:r w:rsidR="00727DB7" w:rsidRPr="00B271A0">
        <w:t>Значение целевого индикатора определяется по данным Администрации Воронцовского сельского поселения Пол</w:t>
      </w:r>
      <w:r w:rsidR="00F07551" w:rsidRPr="00B271A0">
        <w:t>тавского района Омской области.</w:t>
      </w:r>
    </w:p>
    <w:p w:rsidR="00727DB7" w:rsidRPr="00B271A0" w:rsidRDefault="007622E3" w:rsidP="00F07551">
      <w:pPr>
        <w:pStyle w:val="11"/>
        <w:ind w:firstLine="709"/>
        <w:contextualSpacing/>
        <w:jc w:val="both"/>
        <w:rPr>
          <w:rFonts w:ascii="Times New Roman" w:hAnsi="Times New Roman" w:cs="Times New Roman"/>
          <w:sz w:val="24"/>
        </w:rPr>
      </w:pPr>
      <w:r w:rsidRPr="00B271A0">
        <w:rPr>
          <w:rFonts w:ascii="Times New Roman" w:hAnsi="Times New Roman" w:cs="Times New Roman"/>
          <w:sz w:val="24"/>
        </w:rPr>
        <w:t xml:space="preserve">- проверка сметной документации в ходе проведения заказчиком работ по капитальному ремонту здания сельского клуба, расположенного по адресу </w:t>
      </w:r>
      <w:proofErr w:type="gramStart"/>
      <w:r w:rsidRPr="00B271A0">
        <w:rPr>
          <w:rFonts w:ascii="Times New Roman" w:hAnsi="Times New Roman" w:cs="Times New Roman"/>
          <w:sz w:val="24"/>
        </w:rPr>
        <w:t>с</w:t>
      </w:r>
      <w:proofErr w:type="gramEnd"/>
      <w:r w:rsidRPr="00B271A0">
        <w:rPr>
          <w:rFonts w:ascii="Times New Roman" w:hAnsi="Times New Roman" w:cs="Times New Roman"/>
          <w:sz w:val="24"/>
        </w:rPr>
        <w:t xml:space="preserve">. </w:t>
      </w:r>
      <w:proofErr w:type="gramStart"/>
      <w:r w:rsidRPr="00B271A0">
        <w:rPr>
          <w:rFonts w:ascii="Times New Roman" w:hAnsi="Times New Roman" w:cs="Times New Roman"/>
          <w:sz w:val="24"/>
        </w:rPr>
        <w:t>Воронцовка</w:t>
      </w:r>
      <w:proofErr w:type="gramEnd"/>
      <w:r w:rsidRPr="00B271A0">
        <w:rPr>
          <w:rFonts w:ascii="Times New Roman" w:hAnsi="Times New Roman" w:cs="Times New Roman"/>
          <w:sz w:val="24"/>
        </w:rPr>
        <w:t>, ул. Ленина, 39</w:t>
      </w:r>
      <w:r w:rsidR="00E53785" w:rsidRPr="00B271A0">
        <w:rPr>
          <w:rFonts w:ascii="Times New Roman" w:hAnsi="Times New Roman" w:cs="Times New Roman"/>
          <w:sz w:val="24"/>
        </w:rPr>
        <w:t>.</w:t>
      </w:r>
      <w:r w:rsidR="008C2CDC" w:rsidRPr="00B271A0">
        <w:rPr>
          <w:rFonts w:ascii="Times New Roman" w:hAnsi="Times New Roman" w:cs="Times New Roman"/>
          <w:sz w:val="24"/>
        </w:rPr>
        <w:t xml:space="preserve"> Для оценки эффективности выполнения данного мероприятия используется такой целевой индикатор, как</w:t>
      </w:r>
      <w:r w:rsidR="00400A41" w:rsidRPr="00B271A0">
        <w:rPr>
          <w:rFonts w:ascii="Times New Roman" w:hAnsi="Times New Roman" w:cs="Times New Roman"/>
          <w:sz w:val="24"/>
        </w:rPr>
        <w:t xml:space="preserve"> количество смет</w:t>
      </w:r>
      <w:r w:rsidR="00F07551" w:rsidRPr="00B271A0">
        <w:rPr>
          <w:rFonts w:ascii="Times New Roman" w:hAnsi="Times New Roman" w:cs="Times New Roman"/>
          <w:sz w:val="24"/>
        </w:rPr>
        <w:t xml:space="preserve"> (единиц)</w:t>
      </w:r>
      <w:r w:rsidR="00400A41" w:rsidRPr="00B271A0">
        <w:rPr>
          <w:rFonts w:ascii="Times New Roman" w:hAnsi="Times New Roman" w:cs="Times New Roman"/>
          <w:sz w:val="24"/>
        </w:rPr>
        <w:t xml:space="preserve"> проверенной документации.</w:t>
      </w:r>
      <w:r w:rsidR="00727DB7" w:rsidRPr="00B271A0">
        <w:rPr>
          <w:rFonts w:ascii="Times New Roman" w:hAnsi="Times New Roman" w:cs="Times New Roman"/>
          <w:sz w:val="24"/>
        </w:rPr>
        <w:t xml:space="preserve"> Значение целевого индикатора определяется по данным Администрации Воронцовского сельского поселения Пол</w:t>
      </w:r>
      <w:r w:rsidR="00F07551" w:rsidRPr="00B271A0">
        <w:rPr>
          <w:rFonts w:ascii="Times New Roman" w:hAnsi="Times New Roman" w:cs="Times New Roman"/>
          <w:sz w:val="24"/>
        </w:rPr>
        <w:t>тавского района Омской области.</w:t>
      </w:r>
    </w:p>
    <w:p w:rsidR="00727DB7" w:rsidRPr="00B271A0" w:rsidRDefault="007622E3" w:rsidP="00727DB7">
      <w:pPr>
        <w:pStyle w:val="11"/>
        <w:jc w:val="both"/>
        <w:rPr>
          <w:rFonts w:ascii="Times New Roman" w:hAnsi="Times New Roman" w:cs="Times New Roman"/>
          <w:sz w:val="24"/>
        </w:rPr>
      </w:pPr>
      <w:r w:rsidRPr="00B271A0">
        <w:rPr>
          <w:rFonts w:ascii="Times New Roman" w:hAnsi="Times New Roman" w:cs="Times New Roman"/>
          <w:sz w:val="24"/>
        </w:rPr>
        <w:t xml:space="preserve">           - резервный фонд Администрации Воронцовского сельского поселения</w:t>
      </w:r>
      <w:r w:rsidR="000E370F" w:rsidRPr="00B271A0">
        <w:rPr>
          <w:rFonts w:ascii="Times New Roman" w:hAnsi="Times New Roman" w:cs="Times New Roman"/>
          <w:sz w:val="24"/>
        </w:rPr>
        <w:t xml:space="preserve">. </w:t>
      </w:r>
      <w:r w:rsidR="008C2CDC" w:rsidRPr="00B271A0">
        <w:rPr>
          <w:rFonts w:ascii="Times New Roman" w:hAnsi="Times New Roman" w:cs="Times New Roman"/>
          <w:sz w:val="24"/>
        </w:rPr>
        <w:t>Для оценки эффективности выполнения данного мероприятия используется такой целевой индикатор, как</w:t>
      </w:r>
      <w:r w:rsidR="00400A41" w:rsidRPr="00B271A0">
        <w:rPr>
          <w:rFonts w:ascii="Times New Roman" w:hAnsi="Times New Roman" w:cs="Times New Roman"/>
          <w:sz w:val="24"/>
        </w:rPr>
        <w:t xml:space="preserve">  доля резервного фонда в общем объеме расходов бюджета.</w:t>
      </w:r>
      <w:r w:rsidR="00727DB7" w:rsidRPr="00B271A0">
        <w:rPr>
          <w:rFonts w:ascii="Times New Roman" w:hAnsi="Times New Roman" w:cs="Times New Roman"/>
          <w:sz w:val="24"/>
        </w:rPr>
        <w:t xml:space="preserve"> Значение целевого индикатора определяется </w:t>
      </w:r>
      <w:r w:rsidR="00AD37E8" w:rsidRPr="00B271A0">
        <w:rPr>
          <w:rFonts w:ascii="Times New Roman" w:hAnsi="Times New Roman" w:cs="Times New Roman"/>
          <w:sz w:val="24"/>
        </w:rPr>
        <w:t xml:space="preserve">в процентах </w:t>
      </w:r>
      <w:r w:rsidR="00727DB7" w:rsidRPr="00B271A0">
        <w:rPr>
          <w:rFonts w:ascii="Times New Roman" w:hAnsi="Times New Roman" w:cs="Times New Roman"/>
          <w:sz w:val="24"/>
        </w:rPr>
        <w:t xml:space="preserve">по данным Администрации Воронцовского сельского поселения Полтавского района Омской области; </w:t>
      </w:r>
    </w:p>
    <w:p w:rsidR="00727DB7" w:rsidRPr="00B271A0" w:rsidRDefault="007622E3" w:rsidP="00727DB7">
      <w:pPr>
        <w:pStyle w:val="11"/>
        <w:jc w:val="both"/>
        <w:rPr>
          <w:rFonts w:ascii="Times New Roman" w:hAnsi="Times New Roman" w:cs="Times New Roman"/>
          <w:sz w:val="24"/>
        </w:rPr>
      </w:pPr>
      <w:r w:rsidRPr="00B271A0">
        <w:rPr>
          <w:rFonts w:ascii="Times New Roman" w:hAnsi="Times New Roman" w:cs="Times New Roman"/>
          <w:sz w:val="24"/>
        </w:rPr>
        <w:t xml:space="preserve">           - руководство и управление в сфере установленных функций органов местного самоуправления Воронцовского сельского поселения</w:t>
      </w:r>
      <w:r w:rsidR="000E370F" w:rsidRPr="00B271A0">
        <w:rPr>
          <w:rFonts w:ascii="Times New Roman" w:hAnsi="Times New Roman" w:cs="Times New Roman"/>
          <w:sz w:val="24"/>
        </w:rPr>
        <w:t>.</w:t>
      </w:r>
      <w:r w:rsidR="008C2CDC" w:rsidRPr="00B271A0">
        <w:rPr>
          <w:rFonts w:ascii="Times New Roman" w:hAnsi="Times New Roman" w:cs="Times New Roman"/>
          <w:sz w:val="24"/>
        </w:rPr>
        <w:t xml:space="preserve"> Для оценки эффективности выполнения данного мероприятия используется такой целевой индикатор, как</w:t>
      </w:r>
      <w:r w:rsidR="00AD37E8" w:rsidRPr="00B271A0">
        <w:rPr>
          <w:rFonts w:ascii="Times New Roman" w:hAnsi="Times New Roman" w:cs="Times New Roman"/>
          <w:sz w:val="24"/>
        </w:rPr>
        <w:t xml:space="preserve"> </w:t>
      </w:r>
      <w:r w:rsidR="00400A41" w:rsidRPr="00B271A0">
        <w:rPr>
          <w:rFonts w:ascii="Times New Roman" w:hAnsi="Times New Roman" w:cs="Times New Roman"/>
          <w:sz w:val="24"/>
        </w:rPr>
        <w:t>отношение доли расходов на содержание органов исполнительной власти к нормативу формирования расходов.</w:t>
      </w:r>
      <w:r w:rsidR="00727DB7" w:rsidRPr="00B271A0">
        <w:rPr>
          <w:rFonts w:ascii="Times New Roman" w:hAnsi="Times New Roman" w:cs="Times New Roman"/>
          <w:sz w:val="24"/>
        </w:rPr>
        <w:t xml:space="preserve"> Значение целевого индикатора определяется</w:t>
      </w:r>
      <w:r w:rsidR="00AD37E8" w:rsidRPr="00B271A0">
        <w:rPr>
          <w:rFonts w:ascii="Times New Roman" w:hAnsi="Times New Roman" w:cs="Times New Roman"/>
          <w:sz w:val="24"/>
        </w:rPr>
        <w:t xml:space="preserve"> в процентах</w:t>
      </w:r>
      <w:r w:rsidR="00727DB7" w:rsidRPr="00B271A0">
        <w:rPr>
          <w:rFonts w:ascii="Times New Roman" w:hAnsi="Times New Roman" w:cs="Times New Roman"/>
          <w:sz w:val="24"/>
        </w:rPr>
        <w:t xml:space="preserve"> по данным Администрации Воронцовского сельского поселения Полтавского района Омской области</w:t>
      </w:r>
      <w:r w:rsidR="00AD37E8" w:rsidRPr="00B271A0">
        <w:rPr>
          <w:rFonts w:ascii="Times New Roman" w:hAnsi="Times New Roman" w:cs="Times New Roman"/>
          <w:sz w:val="24"/>
        </w:rPr>
        <w:t>.</w:t>
      </w:r>
      <w:r w:rsidR="00727DB7" w:rsidRPr="00B271A0">
        <w:rPr>
          <w:rFonts w:ascii="Times New Roman" w:hAnsi="Times New Roman" w:cs="Times New Roman"/>
          <w:sz w:val="24"/>
        </w:rPr>
        <w:t xml:space="preserve"> </w:t>
      </w:r>
    </w:p>
    <w:p w:rsidR="00727DB7" w:rsidRPr="00B271A0" w:rsidRDefault="007622E3" w:rsidP="00727DB7">
      <w:pPr>
        <w:pStyle w:val="11"/>
        <w:jc w:val="both"/>
        <w:rPr>
          <w:rFonts w:ascii="Times New Roman" w:hAnsi="Times New Roman" w:cs="Times New Roman"/>
          <w:sz w:val="24"/>
        </w:rPr>
      </w:pPr>
      <w:r w:rsidRPr="00B271A0">
        <w:rPr>
          <w:rFonts w:ascii="Times New Roman" w:hAnsi="Times New Roman" w:cs="Times New Roman"/>
          <w:sz w:val="24"/>
        </w:rPr>
        <w:t xml:space="preserve">           - осуществление первичного воинского учета на территориях, где отсутствуют военные комиссариаты</w:t>
      </w:r>
      <w:r w:rsidR="000E370F" w:rsidRPr="00B271A0">
        <w:rPr>
          <w:rFonts w:ascii="Times New Roman" w:hAnsi="Times New Roman" w:cs="Times New Roman"/>
          <w:sz w:val="24"/>
        </w:rPr>
        <w:t>.</w:t>
      </w:r>
      <w:r w:rsidR="008C2CDC" w:rsidRPr="00B271A0">
        <w:rPr>
          <w:rFonts w:ascii="Times New Roman" w:hAnsi="Times New Roman" w:cs="Times New Roman"/>
          <w:sz w:val="24"/>
        </w:rPr>
        <w:t xml:space="preserve"> Для оценки эффективности выполнения данного мероприятия используется такой целевой индикатор, как</w:t>
      </w:r>
      <w:r w:rsidR="00400A41" w:rsidRPr="00B271A0">
        <w:rPr>
          <w:rFonts w:ascii="Times New Roman" w:hAnsi="Times New Roman" w:cs="Times New Roman"/>
          <w:sz w:val="24"/>
        </w:rPr>
        <w:t xml:space="preserve"> </w:t>
      </w:r>
      <w:r w:rsidR="00AD37E8" w:rsidRPr="00B271A0">
        <w:rPr>
          <w:rFonts w:ascii="Times New Roman" w:hAnsi="Times New Roman" w:cs="Times New Roman"/>
          <w:sz w:val="24"/>
        </w:rPr>
        <w:t>к</w:t>
      </w:r>
      <w:r w:rsidR="00400A41" w:rsidRPr="00B271A0">
        <w:rPr>
          <w:rFonts w:ascii="Times New Roman" w:hAnsi="Times New Roman" w:cs="Times New Roman"/>
          <w:sz w:val="24"/>
        </w:rPr>
        <w:t>оличество граждан призванных на службу в ряды РА.</w:t>
      </w:r>
      <w:r w:rsidR="00727DB7" w:rsidRPr="00B271A0">
        <w:rPr>
          <w:rFonts w:ascii="Times New Roman" w:hAnsi="Times New Roman" w:cs="Times New Roman"/>
          <w:sz w:val="24"/>
        </w:rPr>
        <w:t xml:space="preserve"> Значение целевого индикатора определяется по данным Администрации Воронцовского сельского поселения Полтавского района Омской области</w:t>
      </w:r>
      <w:r w:rsidR="00AD37E8" w:rsidRPr="00B271A0">
        <w:rPr>
          <w:rFonts w:ascii="Times New Roman" w:hAnsi="Times New Roman" w:cs="Times New Roman"/>
          <w:sz w:val="24"/>
        </w:rPr>
        <w:t>.</w:t>
      </w:r>
      <w:r w:rsidR="00727DB7" w:rsidRPr="00B271A0">
        <w:rPr>
          <w:rFonts w:ascii="Times New Roman" w:hAnsi="Times New Roman" w:cs="Times New Roman"/>
          <w:sz w:val="24"/>
        </w:rPr>
        <w:t xml:space="preserve"> </w:t>
      </w:r>
    </w:p>
    <w:p w:rsidR="00727DB7" w:rsidRPr="00B271A0" w:rsidRDefault="007622E3" w:rsidP="00727DB7">
      <w:pPr>
        <w:pStyle w:val="11"/>
        <w:jc w:val="both"/>
        <w:rPr>
          <w:rFonts w:ascii="Times New Roman" w:hAnsi="Times New Roman" w:cs="Times New Roman"/>
          <w:sz w:val="24"/>
        </w:rPr>
      </w:pPr>
      <w:r w:rsidRPr="00B271A0">
        <w:rPr>
          <w:rFonts w:ascii="Times New Roman" w:hAnsi="Times New Roman" w:cs="Times New Roman"/>
          <w:sz w:val="24"/>
        </w:rPr>
        <w:lastRenderedPageBreak/>
        <w:t xml:space="preserve">           - иные межбюджетные трансферты из бюджета поселения бюджету муниципального района в соответствии с заключенными соглашениями</w:t>
      </w:r>
      <w:r w:rsidR="000E370F" w:rsidRPr="00B271A0">
        <w:rPr>
          <w:rFonts w:ascii="Times New Roman" w:hAnsi="Times New Roman" w:cs="Times New Roman"/>
          <w:sz w:val="24"/>
        </w:rPr>
        <w:t>.</w:t>
      </w:r>
      <w:r w:rsidR="008C2CDC" w:rsidRPr="00B271A0">
        <w:rPr>
          <w:rFonts w:ascii="Times New Roman" w:hAnsi="Times New Roman" w:cs="Times New Roman"/>
          <w:sz w:val="24"/>
        </w:rPr>
        <w:t xml:space="preserve"> Для оценки эффективности выполнения данного мероприятия используется такой целевой индикатор, как</w:t>
      </w:r>
      <w:r w:rsidR="00400A41" w:rsidRPr="00B271A0">
        <w:rPr>
          <w:rFonts w:ascii="Times New Roman" w:hAnsi="Times New Roman" w:cs="Times New Roman"/>
          <w:sz w:val="24"/>
        </w:rPr>
        <w:t xml:space="preserve"> количество соглашений</w:t>
      </w:r>
      <w:r w:rsidR="00AD37E8" w:rsidRPr="00B271A0">
        <w:rPr>
          <w:rFonts w:ascii="Times New Roman" w:hAnsi="Times New Roman" w:cs="Times New Roman"/>
          <w:sz w:val="24"/>
        </w:rPr>
        <w:t xml:space="preserve"> (единиц)</w:t>
      </w:r>
      <w:r w:rsidR="00400A41" w:rsidRPr="00B271A0">
        <w:rPr>
          <w:rFonts w:ascii="Times New Roman" w:hAnsi="Times New Roman" w:cs="Times New Roman"/>
          <w:sz w:val="24"/>
        </w:rPr>
        <w:t xml:space="preserve"> по передаче полномочий.</w:t>
      </w:r>
      <w:r w:rsidR="00727DB7" w:rsidRPr="00B271A0">
        <w:rPr>
          <w:rFonts w:ascii="Times New Roman" w:hAnsi="Times New Roman" w:cs="Times New Roman"/>
          <w:sz w:val="24"/>
        </w:rPr>
        <w:t xml:space="preserve"> Значение целевого индикатора определяется по данным Администрации Воронцовского сельского поселения Полтавск</w:t>
      </w:r>
      <w:r w:rsidR="00AD37E8" w:rsidRPr="00B271A0">
        <w:rPr>
          <w:rFonts w:ascii="Times New Roman" w:hAnsi="Times New Roman" w:cs="Times New Roman"/>
          <w:sz w:val="24"/>
        </w:rPr>
        <w:t>ого района Омской области.</w:t>
      </w:r>
      <w:r w:rsidR="00727DB7" w:rsidRPr="00B271A0">
        <w:rPr>
          <w:rFonts w:ascii="Times New Roman" w:hAnsi="Times New Roman" w:cs="Times New Roman"/>
          <w:sz w:val="24"/>
        </w:rPr>
        <w:t xml:space="preserve"> </w:t>
      </w:r>
    </w:p>
    <w:p w:rsidR="00727DB7" w:rsidRPr="00B271A0" w:rsidRDefault="007622E3" w:rsidP="00727DB7">
      <w:pPr>
        <w:pStyle w:val="11"/>
        <w:jc w:val="both"/>
        <w:rPr>
          <w:rFonts w:ascii="Times New Roman" w:hAnsi="Times New Roman" w:cs="Times New Roman"/>
          <w:sz w:val="24"/>
        </w:rPr>
      </w:pPr>
      <w:r w:rsidRPr="00B271A0">
        <w:rPr>
          <w:rFonts w:ascii="Times New Roman" w:hAnsi="Times New Roman" w:cs="Times New Roman"/>
          <w:sz w:val="24"/>
        </w:rPr>
        <w:t xml:space="preserve">           - иные </w:t>
      </w:r>
      <w:r w:rsidR="00AD37E8" w:rsidRPr="00B271A0">
        <w:rPr>
          <w:rFonts w:ascii="Times New Roman" w:hAnsi="Times New Roman" w:cs="Times New Roman"/>
          <w:sz w:val="24"/>
        </w:rPr>
        <w:t>межбюджетные трансферты из бюджета муниципального района бюджету поселения в соответствии с заключенными соглашениями</w:t>
      </w:r>
      <w:r w:rsidR="000E370F" w:rsidRPr="00B271A0">
        <w:rPr>
          <w:rFonts w:ascii="Times New Roman" w:hAnsi="Times New Roman" w:cs="Times New Roman"/>
          <w:sz w:val="24"/>
        </w:rPr>
        <w:t>.</w:t>
      </w:r>
      <w:r w:rsidR="008C2CDC" w:rsidRPr="00B271A0">
        <w:rPr>
          <w:rFonts w:ascii="Times New Roman" w:hAnsi="Times New Roman" w:cs="Times New Roman"/>
          <w:sz w:val="24"/>
        </w:rPr>
        <w:t xml:space="preserve"> Для оценки эффективности выполнения данного мероприятия использует</w:t>
      </w:r>
      <w:r w:rsidR="00AD37E8" w:rsidRPr="00B271A0">
        <w:rPr>
          <w:rFonts w:ascii="Times New Roman" w:hAnsi="Times New Roman" w:cs="Times New Roman"/>
          <w:sz w:val="24"/>
        </w:rPr>
        <w:t>ся такой целевой индикатор, как</w:t>
      </w:r>
      <w:r w:rsidR="00400A41" w:rsidRPr="00B271A0">
        <w:rPr>
          <w:rFonts w:ascii="Times New Roman" w:hAnsi="Times New Roman" w:cs="Times New Roman"/>
          <w:sz w:val="24"/>
        </w:rPr>
        <w:t xml:space="preserve"> количество соглашений</w:t>
      </w:r>
      <w:r w:rsidR="00AD37E8" w:rsidRPr="00B271A0">
        <w:rPr>
          <w:rFonts w:ascii="Times New Roman" w:hAnsi="Times New Roman" w:cs="Times New Roman"/>
          <w:sz w:val="24"/>
        </w:rPr>
        <w:t xml:space="preserve"> (единиц)</w:t>
      </w:r>
      <w:r w:rsidR="00400A41" w:rsidRPr="00B271A0">
        <w:rPr>
          <w:rFonts w:ascii="Times New Roman" w:hAnsi="Times New Roman" w:cs="Times New Roman"/>
          <w:sz w:val="24"/>
        </w:rPr>
        <w:t xml:space="preserve"> по передаче полномочий</w:t>
      </w:r>
      <w:r w:rsidR="00727DB7" w:rsidRPr="00B271A0">
        <w:rPr>
          <w:rFonts w:ascii="Times New Roman" w:hAnsi="Times New Roman" w:cs="Times New Roman"/>
          <w:sz w:val="24"/>
        </w:rPr>
        <w:t>. Значение целевого индикатора определяется по данным Администрации Воронцовского сельского поселения Пол</w:t>
      </w:r>
      <w:r w:rsidR="00AD37E8" w:rsidRPr="00B271A0">
        <w:rPr>
          <w:rFonts w:ascii="Times New Roman" w:hAnsi="Times New Roman" w:cs="Times New Roman"/>
          <w:sz w:val="24"/>
        </w:rPr>
        <w:t>тавского района Омской области.</w:t>
      </w:r>
    </w:p>
    <w:p w:rsidR="00727DB7" w:rsidRPr="00B271A0" w:rsidRDefault="007622E3" w:rsidP="00727DB7">
      <w:pPr>
        <w:pStyle w:val="11"/>
        <w:jc w:val="both"/>
        <w:rPr>
          <w:rFonts w:ascii="Times New Roman" w:hAnsi="Times New Roman" w:cs="Times New Roman"/>
          <w:sz w:val="24"/>
        </w:rPr>
      </w:pPr>
      <w:r w:rsidRPr="00B271A0">
        <w:rPr>
          <w:rFonts w:ascii="Times New Roman" w:hAnsi="Times New Roman" w:cs="Times New Roman"/>
          <w:sz w:val="24"/>
        </w:rPr>
        <w:t xml:space="preserve">           - государственная поддержка отрасли культуры (модернизация учреждений культурно-досугового типа в сельской местности)</w:t>
      </w:r>
      <w:r w:rsidR="000E370F" w:rsidRPr="00B271A0">
        <w:rPr>
          <w:rFonts w:ascii="Times New Roman" w:hAnsi="Times New Roman" w:cs="Times New Roman"/>
          <w:sz w:val="24"/>
        </w:rPr>
        <w:t>.</w:t>
      </w:r>
      <w:r w:rsidR="008C2CDC" w:rsidRPr="00B271A0">
        <w:rPr>
          <w:rFonts w:ascii="Times New Roman" w:hAnsi="Times New Roman" w:cs="Times New Roman"/>
          <w:sz w:val="24"/>
        </w:rPr>
        <w:t xml:space="preserve"> Для оценки эффективности выполнения данного мероприятия используется такой целевой индикатор, как</w:t>
      </w:r>
      <w:r w:rsidR="00400A41" w:rsidRPr="00B271A0">
        <w:rPr>
          <w:rFonts w:ascii="Times New Roman" w:hAnsi="Times New Roman" w:cs="Times New Roman"/>
          <w:sz w:val="24"/>
        </w:rPr>
        <w:t xml:space="preserve"> количество объектов </w:t>
      </w:r>
      <w:r w:rsidR="00AD37E8" w:rsidRPr="00B271A0">
        <w:rPr>
          <w:rFonts w:ascii="Times New Roman" w:hAnsi="Times New Roman" w:cs="Times New Roman"/>
          <w:sz w:val="24"/>
        </w:rPr>
        <w:t xml:space="preserve">(единиц) </w:t>
      </w:r>
      <w:r w:rsidR="00400A41" w:rsidRPr="00B271A0">
        <w:rPr>
          <w:rFonts w:ascii="Times New Roman" w:hAnsi="Times New Roman" w:cs="Times New Roman"/>
          <w:sz w:val="24"/>
        </w:rPr>
        <w:t>модернизации учреждений</w:t>
      </w:r>
      <w:r w:rsidR="00727DB7" w:rsidRPr="00B271A0">
        <w:rPr>
          <w:rFonts w:ascii="Times New Roman" w:hAnsi="Times New Roman" w:cs="Times New Roman"/>
          <w:sz w:val="24"/>
        </w:rPr>
        <w:t>. Значение целевого индикатора определяется по данным Администрации Воронцовского сельского поселения По</w:t>
      </w:r>
      <w:r w:rsidR="00AD37E8" w:rsidRPr="00B271A0">
        <w:rPr>
          <w:rFonts w:ascii="Times New Roman" w:hAnsi="Times New Roman" w:cs="Times New Roman"/>
          <w:sz w:val="24"/>
        </w:rPr>
        <w:t>лтавского района Омской области.</w:t>
      </w:r>
      <w:r w:rsidR="00727DB7" w:rsidRPr="00B271A0">
        <w:rPr>
          <w:rFonts w:ascii="Times New Roman" w:hAnsi="Times New Roman" w:cs="Times New Roman"/>
          <w:sz w:val="24"/>
        </w:rPr>
        <w:t xml:space="preserve"> </w:t>
      </w:r>
    </w:p>
    <w:p w:rsidR="00346041" w:rsidRPr="00B271A0" w:rsidRDefault="001D73FE" w:rsidP="00346041">
      <w:pPr>
        <w:pStyle w:val="a5"/>
        <w:spacing w:line="240" w:lineRule="atLeast"/>
        <w:ind w:firstLine="709"/>
        <w:contextualSpacing/>
        <w:jc w:val="both"/>
        <w:rPr>
          <w:rFonts w:ascii="Times New Roman" w:hAnsi="Times New Roman" w:cs="Times New Roman"/>
          <w:sz w:val="24"/>
        </w:rPr>
      </w:pPr>
      <w:r w:rsidRPr="00B271A0">
        <w:rPr>
          <w:rFonts w:ascii="Times New Roman" w:hAnsi="Times New Roman" w:cs="Times New Roman"/>
          <w:sz w:val="24"/>
        </w:rPr>
        <w:t>- поощрение Воронцовского сельского поселения Полтавского района Омской области за достигнутый уровень социально-экономического развития территорий.</w:t>
      </w:r>
      <w:r w:rsidR="00346041" w:rsidRPr="00B271A0">
        <w:rPr>
          <w:rFonts w:ascii="Times New Roman" w:hAnsi="Times New Roman" w:cs="Times New Roman"/>
          <w:sz w:val="24"/>
        </w:rPr>
        <w:t xml:space="preserve"> Выполнение данного мероприятия направлено на повышение уровня развития территорий поселения. Для оценки эффективности выполнения данного мероприятия используется такой целевой индикатор, как   достигнутый уровень социально-экономического развития территорий</w:t>
      </w:r>
      <w:proofErr w:type="gramStart"/>
      <w:r w:rsidR="00346041" w:rsidRPr="00B271A0">
        <w:rPr>
          <w:rFonts w:ascii="Times New Roman" w:hAnsi="Times New Roman" w:cs="Times New Roman"/>
          <w:sz w:val="24"/>
        </w:rPr>
        <w:t xml:space="preserve"> (%). </w:t>
      </w:r>
      <w:proofErr w:type="gramEnd"/>
      <w:r w:rsidR="00346041" w:rsidRPr="00B271A0">
        <w:rPr>
          <w:rFonts w:ascii="Times New Roman" w:hAnsi="Times New Roman" w:cs="Times New Roman"/>
          <w:sz w:val="24"/>
        </w:rPr>
        <w:t xml:space="preserve">Значение целевого индикатора определяется по данным Администрации Воронцовского сельского поселения Полтавского района Омской области. </w:t>
      </w:r>
    </w:p>
    <w:p w:rsidR="008B4C28" w:rsidRPr="00B271A0" w:rsidRDefault="008B4C28" w:rsidP="00BB6BB2">
      <w:pPr>
        <w:pStyle w:val="11"/>
        <w:rPr>
          <w:rFonts w:ascii="Times New Roman" w:hAnsi="Times New Roman" w:cs="Times New Roman"/>
          <w:b/>
          <w:sz w:val="24"/>
        </w:rPr>
      </w:pPr>
      <w:r w:rsidRPr="00B271A0">
        <w:rPr>
          <w:rFonts w:ascii="Times New Roman" w:hAnsi="Times New Roman" w:cs="Times New Roman"/>
          <w:b/>
          <w:sz w:val="24"/>
        </w:rPr>
        <w:t>7. Объемы финансирования подпрограммы</w:t>
      </w:r>
    </w:p>
    <w:p w:rsidR="008B4C28" w:rsidRPr="00B271A0" w:rsidRDefault="008B4C28">
      <w:pPr>
        <w:pStyle w:val="11"/>
        <w:rPr>
          <w:rFonts w:ascii="Times New Roman" w:hAnsi="Times New Roman" w:cs="Times New Roman"/>
          <w:b/>
          <w:sz w:val="24"/>
        </w:rPr>
      </w:pPr>
    </w:p>
    <w:p w:rsidR="00AA1711" w:rsidRPr="00B271A0" w:rsidRDefault="008B4C28" w:rsidP="00AA1711">
      <w:pPr>
        <w:pStyle w:val="a5"/>
        <w:jc w:val="both"/>
        <w:rPr>
          <w:rFonts w:ascii="Times New Roman" w:hAnsi="Times New Roman" w:cs="Times New Roman"/>
          <w:sz w:val="24"/>
        </w:rPr>
      </w:pPr>
      <w:r w:rsidRPr="00B271A0">
        <w:rPr>
          <w:rFonts w:ascii="Times New Roman" w:hAnsi="Times New Roman" w:cs="Times New Roman"/>
          <w:b/>
          <w:sz w:val="24"/>
        </w:rPr>
        <w:tab/>
      </w:r>
      <w:r w:rsidR="00AA1711" w:rsidRPr="00B271A0">
        <w:rPr>
          <w:rFonts w:ascii="Times New Roman" w:hAnsi="Times New Roman" w:cs="Times New Roman"/>
          <w:sz w:val="24"/>
        </w:rPr>
        <w:t>Реализация мероприятий подпрограммы осуществляется за счет средств местного бюджета с учетом поступлений из областного и районного бюджета.</w:t>
      </w:r>
    </w:p>
    <w:p w:rsidR="005663AE" w:rsidRPr="00B271A0" w:rsidRDefault="005663AE"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Общий объем финансирования мероприятий подпрограммы составит </w:t>
      </w:r>
      <w:r>
        <w:rPr>
          <w:rFonts w:ascii="Times New Roman" w:hAnsi="Times New Roman" w:cs="Times New Roman"/>
          <w:sz w:val="24"/>
        </w:rPr>
        <w:t xml:space="preserve">69 094 751,57 </w:t>
      </w:r>
      <w:r w:rsidRPr="00B271A0">
        <w:rPr>
          <w:rFonts w:ascii="Times New Roman" w:hAnsi="Times New Roman" w:cs="Times New Roman"/>
          <w:sz w:val="24"/>
        </w:rPr>
        <w:t>рублей</w:t>
      </w:r>
      <w:r>
        <w:rPr>
          <w:rFonts w:ascii="Times New Roman" w:hAnsi="Times New Roman" w:cs="Times New Roman"/>
          <w:sz w:val="24"/>
        </w:rPr>
        <w:t xml:space="preserve"> </w:t>
      </w:r>
      <w:r w:rsidRPr="00B271A0">
        <w:rPr>
          <w:rFonts w:ascii="Times New Roman" w:hAnsi="Times New Roman" w:cs="Times New Roman"/>
          <w:sz w:val="24"/>
        </w:rPr>
        <w:t>(приложение к муниципальной программе), в том числе по годам:</w:t>
      </w:r>
    </w:p>
    <w:p w:rsidR="005663AE" w:rsidRPr="00B271A0" w:rsidRDefault="005663AE"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- 2018 год – </w:t>
      </w:r>
      <w:r w:rsidRPr="00B271A0">
        <w:rPr>
          <w:rFonts w:ascii="Times New Roman" w:eastAsia="Calibri" w:hAnsi="Times New Roman" w:cs="Times New Roman"/>
          <w:sz w:val="24"/>
        </w:rPr>
        <w:t>5 087 790,55</w:t>
      </w:r>
      <w:r w:rsidRPr="00B271A0">
        <w:rPr>
          <w:rFonts w:ascii="Times New Roman" w:hAnsi="Times New Roman" w:cs="Times New Roman"/>
          <w:sz w:val="24"/>
        </w:rPr>
        <w:t>рублей;</w:t>
      </w:r>
    </w:p>
    <w:p w:rsidR="005663AE" w:rsidRPr="00B271A0" w:rsidRDefault="005663AE"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- 2019 год – 5 354 175,85рублей;</w:t>
      </w:r>
    </w:p>
    <w:p w:rsidR="005663AE" w:rsidRPr="00B271A0" w:rsidRDefault="005663AE"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- 2020 год  -  10 316 289,13рублей;</w:t>
      </w:r>
    </w:p>
    <w:p w:rsidR="005663AE" w:rsidRPr="00B271A0" w:rsidRDefault="005663AE"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- 2021 год – 12 514696,72рублей;</w:t>
      </w:r>
    </w:p>
    <w:p w:rsidR="005663AE" w:rsidRPr="00B271A0" w:rsidRDefault="005663AE"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- 2022 год – 6 107 986,70рублей;</w:t>
      </w:r>
    </w:p>
    <w:p w:rsidR="005663AE" w:rsidRPr="00B271A0" w:rsidRDefault="005663AE"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- 2023 год – 6 998 879,45 рублей;</w:t>
      </w:r>
    </w:p>
    <w:p w:rsidR="005663AE" w:rsidRPr="00B271A0" w:rsidRDefault="005663AE"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- 2024 год – </w:t>
      </w:r>
      <w:r>
        <w:rPr>
          <w:rFonts w:ascii="Times New Roman" w:hAnsi="Times New Roman" w:cs="Times New Roman"/>
          <w:sz w:val="24"/>
        </w:rPr>
        <w:t>8 287 557,71</w:t>
      </w:r>
      <w:r w:rsidRPr="00B271A0">
        <w:rPr>
          <w:rFonts w:ascii="Times New Roman" w:hAnsi="Times New Roman" w:cs="Times New Roman"/>
          <w:sz w:val="24"/>
        </w:rPr>
        <w:t xml:space="preserve"> рублей;</w:t>
      </w:r>
    </w:p>
    <w:p w:rsidR="005663AE" w:rsidRPr="00B271A0" w:rsidRDefault="005663AE"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- 2025 год – 7 308 601,74 рублей;</w:t>
      </w:r>
    </w:p>
    <w:p w:rsidR="005663AE" w:rsidRPr="00B271A0" w:rsidRDefault="005663AE"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- 2026 год – 7 118 865,00 рублей.</w:t>
      </w:r>
    </w:p>
    <w:p w:rsidR="005663AE" w:rsidRPr="00B271A0" w:rsidRDefault="005663AE"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Из общего объема расходы местного бюджета за счет налоговых и неналоговых доходов, поступлений нецелевого характера составят </w:t>
      </w:r>
      <w:r>
        <w:rPr>
          <w:rFonts w:ascii="Times New Roman" w:hAnsi="Times New Roman" w:cs="Times New Roman"/>
          <w:sz w:val="24"/>
        </w:rPr>
        <w:t>56 268 858,60</w:t>
      </w:r>
      <w:r w:rsidRPr="00B271A0">
        <w:rPr>
          <w:rFonts w:ascii="Times New Roman" w:hAnsi="Times New Roman" w:cs="Times New Roman"/>
          <w:sz w:val="24"/>
        </w:rPr>
        <w:t xml:space="preserve"> рублей, в том числе по годам:</w:t>
      </w:r>
    </w:p>
    <w:p w:rsidR="005663AE" w:rsidRPr="00B271A0" w:rsidRDefault="005663AE"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- 2018 год – </w:t>
      </w:r>
      <w:r w:rsidRPr="00B271A0">
        <w:rPr>
          <w:rFonts w:ascii="Times New Roman" w:eastAsia="Calibri" w:hAnsi="Times New Roman" w:cs="Times New Roman"/>
          <w:sz w:val="24"/>
        </w:rPr>
        <w:t xml:space="preserve">4 573 406,55 </w:t>
      </w:r>
      <w:r w:rsidRPr="00B271A0">
        <w:rPr>
          <w:rFonts w:ascii="Times New Roman" w:hAnsi="Times New Roman" w:cs="Times New Roman"/>
          <w:sz w:val="24"/>
        </w:rPr>
        <w:t>рублей</w:t>
      </w:r>
    </w:p>
    <w:p w:rsidR="005663AE" w:rsidRPr="00B271A0" w:rsidRDefault="005663AE"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- 2019 год –5 324 700,57 рублей</w:t>
      </w:r>
    </w:p>
    <w:p w:rsidR="005663AE" w:rsidRPr="00B271A0" w:rsidRDefault="005663AE"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- 2020 год –5 304 971,62 рублей</w:t>
      </w:r>
    </w:p>
    <w:p w:rsidR="005663AE" w:rsidRPr="00B271A0" w:rsidRDefault="005663AE"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- 2021 год – 6 348 412,08 рублей</w:t>
      </w:r>
    </w:p>
    <w:p w:rsidR="005663AE" w:rsidRPr="00B271A0" w:rsidRDefault="005663AE"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- 2022 год – 5 778 805,88 рублей</w:t>
      </w:r>
    </w:p>
    <w:p w:rsidR="005663AE" w:rsidRPr="00B271A0" w:rsidRDefault="005663AE"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- 2023 год – 6 821 653,45 рублей</w:t>
      </w:r>
    </w:p>
    <w:p w:rsidR="005663AE" w:rsidRPr="00B271A0" w:rsidRDefault="005663AE"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xml:space="preserve">- 2024 год – </w:t>
      </w:r>
      <w:r>
        <w:rPr>
          <w:rFonts w:ascii="Times New Roman" w:hAnsi="Times New Roman" w:cs="Times New Roman"/>
          <w:sz w:val="24"/>
        </w:rPr>
        <w:t>8 100 065,71</w:t>
      </w:r>
      <w:r w:rsidRPr="00B271A0">
        <w:rPr>
          <w:rFonts w:ascii="Times New Roman" w:hAnsi="Times New Roman" w:cs="Times New Roman"/>
          <w:sz w:val="24"/>
        </w:rPr>
        <w:t xml:space="preserve"> рублей;</w:t>
      </w:r>
    </w:p>
    <w:p w:rsidR="005663AE" w:rsidRPr="00B271A0" w:rsidRDefault="005663AE"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- 2025 год – 7 112 601,74 рублей;</w:t>
      </w:r>
    </w:p>
    <w:p w:rsidR="005663AE" w:rsidRPr="00B271A0" w:rsidRDefault="005663AE" w:rsidP="005663AE">
      <w:pPr>
        <w:pStyle w:val="a5"/>
        <w:ind w:firstLine="464"/>
        <w:jc w:val="both"/>
        <w:rPr>
          <w:rFonts w:ascii="Times New Roman" w:hAnsi="Times New Roman" w:cs="Times New Roman"/>
          <w:sz w:val="24"/>
        </w:rPr>
      </w:pPr>
      <w:r w:rsidRPr="00B271A0">
        <w:rPr>
          <w:rFonts w:ascii="Times New Roman" w:hAnsi="Times New Roman" w:cs="Times New Roman"/>
          <w:sz w:val="24"/>
        </w:rPr>
        <w:t>- 2026 год – 6 904 241,00 рублей.</w:t>
      </w:r>
    </w:p>
    <w:p w:rsidR="001E7C30" w:rsidRPr="00B271A0" w:rsidRDefault="005663AE" w:rsidP="005663AE">
      <w:pPr>
        <w:pStyle w:val="a5"/>
        <w:ind w:firstLine="708"/>
        <w:jc w:val="both"/>
        <w:rPr>
          <w:rFonts w:ascii="Times New Roman" w:hAnsi="Times New Roman" w:cs="Times New Roman"/>
          <w:bCs/>
          <w:sz w:val="24"/>
        </w:rPr>
      </w:pPr>
      <w:r w:rsidRPr="00B271A0">
        <w:rPr>
          <w:rFonts w:ascii="Times New Roman" w:hAnsi="Times New Roman" w:cs="Times New Roman"/>
          <w:sz w:val="24"/>
        </w:rPr>
        <w:lastRenderedPageBreak/>
        <w:t>Финансирование по подпрограмме, ежегодно уточняется.</w:t>
      </w:r>
    </w:p>
    <w:p w:rsidR="00AA1711" w:rsidRPr="00B271A0" w:rsidRDefault="00E43116" w:rsidP="00116D68">
      <w:pPr>
        <w:pStyle w:val="a5"/>
        <w:jc w:val="both"/>
        <w:rPr>
          <w:rFonts w:ascii="Times New Roman" w:hAnsi="Times New Roman" w:cs="Times New Roman"/>
          <w:sz w:val="24"/>
        </w:rPr>
      </w:pPr>
      <w:r w:rsidRPr="00B271A0">
        <w:rPr>
          <w:rFonts w:ascii="Times New Roman" w:hAnsi="Times New Roman" w:cs="Times New Roman"/>
          <w:bCs/>
          <w:sz w:val="24"/>
        </w:rPr>
        <w:tab/>
      </w:r>
      <w:r w:rsidR="00AA1711" w:rsidRPr="00B271A0">
        <w:rPr>
          <w:rFonts w:ascii="Times New Roman" w:hAnsi="Times New Roman" w:cs="Times New Roman"/>
          <w:bCs/>
          <w:sz w:val="24"/>
        </w:rPr>
        <w:t>Сведения о распределении средств местного бюджета по направлениям</w:t>
      </w:r>
      <w:r w:rsidR="00AA1711" w:rsidRPr="00B271A0">
        <w:rPr>
          <w:rFonts w:ascii="Times New Roman" w:hAnsi="Times New Roman" w:cs="Times New Roman"/>
          <w:sz w:val="24"/>
        </w:rPr>
        <w:t xml:space="preserve"> финансирования приведены в приложении к программе.</w:t>
      </w:r>
    </w:p>
    <w:p w:rsidR="008B4C28" w:rsidRPr="00B271A0" w:rsidRDefault="008B4C28" w:rsidP="00AA1711">
      <w:pPr>
        <w:pStyle w:val="11"/>
        <w:jc w:val="both"/>
        <w:rPr>
          <w:rFonts w:ascii="Times New Roman" w:hAnsi="Times New Roman" w:cs="Times New Roman"/>
          <w:sz w:val="24"/>
          <w:highlight w:val="yellow"/>
        </w:rPr>
      </w:pPr>
    </w:p>
    <w:p w:rsidR="008B4C28" w:rsidRPr="00B271A0" w:rsidRDefault="008B4C28">
      <w:pPr>
        <w:pStyle w:val="11"/>
        <w:rPr>
          <w:rFonts w:ascii="Times New Roman" w:hAnsi="Times New Roman" w:cs="Times New Roman"/>
          <w:b/>
          <w:sz w:val="24"/>
        </w:rPr>
      </w:pPr>
      <w:r w:rsidRPr="00B271A0">
        <w:rPr>
          <w:rFonts w:ascii="Times New Roman" w:hAnsi="Times New Roman" w:cs="Times New Roman"/>
          <w:b/>
          <w:sz w:val="24"/>
        </w:rPr>
        <w:t>8. Ожидаемые результаты реализации подпрограммы</w:t>
      </w:r>
    </w:p>
    <w:p w:rsidR="008B4C28" w:rsidRPr="00B271A0" w:rsidRDefault="008B4C28" w:rsidP="007869A2">
      <w:pPr>
        <w:pStyle w:val="ConsPlusNormal"/>
        <w:widowControl/>
        <w:ind w:firstLine="709"/>
        <w:jc w:val="both"/>
        <w:rPr>
          <w:rFonts w:ascii="Times New Roman" w:hAnsi="Times New Roman" w:cs="Times New Roman"/>
          <w:sz w:val="24"/>
          <w:szCs w:val="24"/>
        </w:rPr>
      </w:pPr>
      <w:r w:rsidRPr="00B271A0">
        <w:rPr>
          <w:rFonts w:ascii="Times New Roman" w:hAnsi="Times New Roman" w:cs="Times New Roman"/>
          <w:sz w:val="24"/>
          <w:szCs w:val="24"/>
        </w:rPr>
        <w:t xml:space="preserve"> Достижение определенных в  подпрограмме результатов повлияет на эффективность реализации муниципальной политики в сфере формирования и управления собственностью сельского поселения и обеспечит:</w:t>
      </w:r>
    </w:p>
    <w:p w:rsidR="008B4C28" w:rsidRPr="00B271A0" w:rsidRDefault="008B4C28" w:rsidP="007869A2">
      <w:pPr>
        <w:pStyle w:val="ConsPlusNonformat"/>
        <w:ind w:firstLine="709"/>
        <w:jc w:val="both"/>
        <w:rPr>
          <w:rFonts w:ascii="Times New Roman" w:hAnsi="Times New Roman" w:cs="Times New Roman"/>
          <w:sz w:val="24"/>
          <w:szCs w:val="24"/>
        </w:rPr>
      </w:pPr>
      <w:r w:rsidRPr="00B271A0">
        <w:rPr>
          <w:rFonts w:ascii="Times New Roman" w:hAnsi="Times New Roman" w:cs="Times New Roman"/>
          <w:sz w:val="24"/>
          <w:szCs w:val="24"/>
        </w:rPr>
        <w:t>- увеличение доли объектов недвижимости, в отношении которых осуществлена государственная регистрация права собственности сельского поселения от общего числа объектов, содержащихся в реестре собственности сельского поселения, за исключением земельных участков, объектов жилищного фонда, до 60 процентов;</w:t>
      </w:r>
    </w:p>
    <w:p w:rsidR="008B4C28" w:rsidRPr="00B271A0" w:rsidRDefault="008B4C28" w:rsidP="007869A2">
      <w:pPr>
        <w:pStyle w:val="ConsPlusNonformat"/>
        <w:ind w:firstLine="709"/>
        <w:jc w:val="both"/>
        <w:rPr>
          <w:rFonts w:ascii="Times New Roman" w:hAnsi="Times New Roman" w:cs="Times New Roman"/>
          <w:color w:val="000000"/>
          <w:sz w:val="24"/>
          <w:szCs w:val="24"/>
        </w:rPr>
      </w:pPr>
      <w:r w:rsidRPr="00B271A0">
        <w:rPr>
          <w:rFonts w:ascii="Times New Roman" w:hAnsi="Times New Roman" w:cs="Times New Roman"/>
          <w:sz w:val="24"/>
          <w:szCs w:val="24"/>
        </w:rPr>
        <w:t>- проведение кадастровых работ, получение межевых планов не менее чем 10 земельных участков</w:t>
      </w:r>
      <w:r w:rsidRPr="00B271A0">
        <w:rPr>
          <w:rFonts w:ascii="Times New Roman" w:hAnsi="Times New Roman" w:cs="Times New Roman"/>
          <w:color w:val="000000"/>
          <w:sz w:val="24"/>
          <w:szCs w:val="24"/>
        </w:rPr>
        <w:t>, государственная собственность на которые не разграничена;</w:t>
      </w:r>
    </w:p>
    <w:p w:rsidR="008B4C28" w:rsidRPr="00B271A0" w:rsidRDefault="008B4C28" w:rsidP="007869A2">
      <w:pPr>
        <w:pStyle w:val="ConsPlusNonformat"/>
        <w:ind w:firstLine="709"/>
        <w:jc w:val="both"/>
        <w:rPr>
          <w:rFonts w:ascii="Times New Roman" w:hAnsi="Times New Roman" w:cs="Times New Roman"/>
          <w:sz w:val="24"/>
          <w:szCs w:val="24"/>
        </w:rPr>
      </w:pPr>
      <w:r w:rsidRPr="00B271A0">
        <w:rPr>
          <w:rFonts w:ascii="Times New Roman" w:hAnsi="Times New Roman" w:cs="Times New Roman"/>
          <w:color w:val="000000"/>
          <w:sz w:val="24"/>
          <w:szCs w:val="24"/>
        </w:rPr>
        <w:t>- осуществление государственной регистрации права муниципальной собственности не менее чем на 10 земельных участков;</w:t>
      </w:r>
    </w:p>
    <w:p w:rsidR="008B4C28" w:rsidRPr="00B271A0" w:rsidRDefault="008B4C28" w:rsidP="007869A2">
      <w:pPr>
        <w:pStyle w:val="ConsPlusNonformat"/>
        <w:ind w:firstLine="709"/>
        <w:jc w:val="both"/>
        <w:rPr>
          <w:rFonts w:ascii="Times New Roman" w:hAnsi="Times New Roman" w:cs="Times New Roman"/>
          <w:sz w:val="24"/>
          <w:szCs w:val="24"/>
        </w:rPr>
      </w:pPr>
      <w:r w:rsidRPr="00B271A0">
        <w:rPr>
          <w:rFonts w:ascii="Times New Roman" w:hAnsi="Times New Roman" w:cs="Times New Roman"/>
          <w:sz w:val="24"/>
          <w:szCs w:val="24"/>
        </w:rPr>
        <w:t xml:space="preserve">- проведение оценки рыночной стоимости права собственности (арендной платы) в отношении не менее чем </w:t>
      </w:r>
      <w:r w:rsidRPr="00B271A0">
        <w:rPr>
          <w:rFonts w:ascii="Times New Roman" w:hAnsi="Times New Roman" w:cs="Times New Roman"/>
          <w:color w:val="000000"/>
          <w:sz w:val="24"/>
          <w:szCs w:val="24"/>
        </w:rPr>
        <w:t>10 земельных участков</w:t>
      </w:r>
      <w:r w:rsidRPr="00B271A0">
        <w:rPr>
          <w:rFonts w:ascii="Times New Roman" w:hAnsi="Times New Roman" w:cs="Times New Roman"/>
          <w:sz w:val="24"/>
          <w:szCs w:val="24"/>
        </w:rPr>
        <w:t>, государственная собственность на которые не разграничена, земельных участков находящихся в муниципальной собственности;</w:t>
      </w:r>
    </w:p>
    <w:p w:rsidR="008B4C28" w:rsidRPr="00B271A0" w:rsidRDefault="008B4C28" w:rsidP="007869A2">
      <w:pPr>
        <w:pStyle w:val="ConsPlusNonformat"/>
        <w:ind w:firstLine="709"/>
        <w:jc w:val="both"/>
        <w:rPr>
          <w:rFonts w:ascii="Times New Roman" w:hAnsi="Times New Roman" w:cs="Times New Roman"/>
          <w:sz w:val="24"/>
          <w:szCs w:val="24"/>
        </w:rPr>
      </w:pPr>
      <w:r w:rsidRPr="00B271A0">
        <w:rPr>
          <w:rFonts w:ascii="Times New Roman" w:hAnsi="Times New Roman" w:cs="Times New Roman"/>
          <w:sz w:val="24"/>
          <w:szCs w:val="24"/>
        </w:rPr>
        <w:t>- проведение оценки рыночной стоимости права собственности (арендной платы) в отношении не менее чем 2 объектов собственности городского поселения (за исключением земельных участков);</w:t>
      </w:r>
    </w:p>
    <w:p w:rsidR="008B4C28" w:rsidRPr="00B271A0" w:rsidRDefault="008B4C28" w:rsidP="007869A2">
      <w:pPr>
        <w:pStyle w:val="ConsPlusNonformat"/>
        <w:ind w:firstLine="709"/>
        <w:jc w:val="both"/>
        <w:rPr>
          <w:rFonts w:ascii="Times New Roman" w:hAnsi="Times New Roman" w:cs="Times New Roman"/>
          <w:sz w:val="24"/>
          <w:szCs w:val="24"/>
        </w:rPr>
      </w:pPr>
      <w:r w:rsidRPr="00B271A0">
        <w:rPr>
          <w:rFonts w:ascii="Times New Roman" w:hAnsi="Times New Roman" w:cs="Times New Roman"/>
          <w:sz w:val="24"/>
          <w:szCs w:val="24"/>
        </w:rPr>
        <w:t xml:space="preserve">- проведение </w:t>
      </w:r>
      <w:proofErr w:type="spellStart"/>
      <w:r w:rsidRPr="00B271A0">
        <w:rPr>
          <w:rFonts w:ascii="Times New Roman" w:hAnsi="Times New Roman" w:cs="Times New Roman"/>
          <w:sz w:val="24"/>
          <w:szCs w:val="24"/>
        </w:rPr>
        <w:t>инвентаризационно-технических</w:t>
      </w:r>
      <w:proofErr w:type="spellEnd"/>
      <w:r w:rsidRPr="00B271A0">
        <w:rPr>
          <w:rFonts w:ascii="Times New Roman" w:hAnsi="Times New Roman" w:cs="Times New Roman"/>
          <w:sz w:val="24"/>
          <w:szCs w:val="24"/>
        </w:rPr>
        <w:t xml:space="preserve"> работ, получение технических и кадастровых паспортов не менее чем на 5 объектов недвижимости Воронцовского сельского поселения.</w:t>
      </w:r>
    </w:p>
    <w:p w:rsidR="008B4C28" w:rsidRPr="00B271A0" w:rsidRDefault="008B4C28" w:rsidP="007869A2">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 Реализация программных мероприятий позволит:</w:t>
      </w:r>
    </w:p>
    <w:p w:rsidR="008B4C28" w:rsidRPr="00B271A0" w:rsidRDefault="00862379" w:rsidP="007869A2">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 </w:t>
      </w:r>
      <w:r w:rsidR="008B4C28" w:rsidRPr="00B271A0">
        <w:rPr>
          <w:rFonts w:ascii="Times New Roman" w:hAnsi="Times New Roman" w:cs="Times New Roman"/>
          <w:sz w:val="24"/>
        </w:rPr>
        <w:t xml:space="preserve">создать необходимые условия для эффективного осуществления полномочий администрации Воронцовского сельского поселения </w:t>
      </w:r>
    </w:p>
    <w:p w:rsidR="008B4C28" w:rsidRPr="00B271A0" w:rsidRDefault="008B4C28" w:rsidP="007869A2">
      <w:pPr>
        <w:pStyle w:val="11"/>
        <w:ind w:firstLine="709"/>
        <w:jc w:val="both"/>
        <w:rPr>
          <w:rFonts w:ascii="Times New Roman" w:hAnsi="Times New Roman" w:cs="Times New Roman"/>
          <w:sz w:val="24"/>
        </w:rPr>
      </w:pPr>
      <w:r w:rsidRPr="00B271A0">
        <w:rPr>
          <w:rFonts w:ascii="Times New Roman" w:hAnsi="Times New Roman" w:cs="Times New Roman"/>
          <w:sz w:val="24"/>
        </w:rPr>
        <w:t>- повысить эффективность управления объектами муниципальной собственности, вовлечению их в хозяйственный оборот и возможность получения дополнительного дохода в бюджет поселения;</w:t>
      </w:r>
    </w:p>
    <w:p w:rsidR="008B4C28" w:rsidRPr="00B271A0" w:rsidRDefault="008B4C28" w:rsidP="007869A2">
      <w:pPr>
        <w:pStyle w:val="11"/>
        <w:ind w:firstLine="709"/>
        <w:jc w:val="both"/>
        <w:rPr>
          <w:rFonts w:ascii="Times New Roman" w:hAnsi="Times New Roman" w:cs="Times New Roman"/>
          <w:color w:val="000000"/>
          <w:spacing w:val="-10"/>
          <w:sz w:val="24"/>
        </w:rPr>
      </w:pPr>
      <w:r w:rsidRPr="00B271A0">
        <w:rPr>
          <w:rFonts w:ascii="Times New Roman" w:hAnsi="Times New Roman" w:cs="Times New Roman"/>
          <w:sz w:val="24"/>
        </w:rPr>
        <w:t xml:space="preserve">- совершенствование </w:t>
      </w:r>
      <w:proofErr w:type="gramStart"/>
      <w:r w:rsidRPr="00B271A0">
        <w:rPr>
          <w:rFonts w:ascii="Times New Roman" w:hAnsi="Times New Roman" w:cs="Times New Roman"/>
          <w:sz w:val="24"/>
        </w:rPr>
        <w:t>системы учета объектов собственности муниципального района</w:t>
      </w:r>
      <w:proofErr w:type="gramEnd"/>
      <w:r w:rsidRPr="00B271A0">
        <w:rPr>
          <w:rFonts w:ascii="Times New Roman" w:hAnsi="Times New Roman" w:cs="Times New Roman"/>
          <w:sz w:val="24"/>
        </w:rPr>
        <w:t xml:space="preserve">; </w:t>
      </w:r>
    </w:p>
    <w:p w:rsidR="008B4C28" w:rsidRPr="00B271A0" w:rsidRDefault="008B4C28" w:rsidP="007869A2">
      <w:pPr>
        <w:pStyle w:val="11"/>
        <w:ind w:firstLine="709"/>
        <w:jc w:val="both"/>
        <w:rPr>
          <w:rFonts w:ascii="Times New Roman" w:hAnsi="Times New Roman" w:cs="Times New Roman"/>
          <w:sz w:val="24"/>
        </w:rPr>
      </w:pPr>
      <w:r w:rsidRPr="00B271A0">
        <w:rPr>
          <w:rFonts w:ascii="Times New Roman" w:hAnsi="Times New Roman" w:cs="Times New Roman"/>
          <w:color w:val="000000"/>
          <w:spacing w:val="-10"/>
          <w:sz w:val="24"/>
        </w:rPr>
        <w:t xml:space="preserve">- </w:t>
      </w:r>
      <w:r w:rsidRPr="00B271A0">
        <w:rPr>
          <w:rFonts w:ascii="Times New Roman" w:hAnsi="Times New Roman" w:cs="Times New Roman"/>
          <w:sz w:val="24"/>
        </w:rPr>
        <w:t xml:space="preserve">рациональное использование, содержание и эксплуатация объектов недвижимого и движимого имущества, осуществление текущего и капитального ремонта объектов собственности Воронцовского сельского поселения; </w:t>
      </w:r>
    </w:p>
    <w:p w:rsidR="008B4C28" w:rsidRPr="00B271A0" w:rsidRDefault="008B4C28" w:rsidP="007869A2">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 развитие профессионализма работников. </w:t>
      </w:r>
    </w:p>
    <w:p w:rsidR="008B4C28" w:rsidRPr="00B271A0" w:rsidRDefault="008B4C28">
      <w:pPr>
        <w:pStyle w:val="11"/>
        <w:jc w:val="both"/>
        <w:rPr>
          <w:rFonts w:ascii="Times New Roman" w:hAnsi="Times New Roman" w:cs="Times New Roman"/>
          <w:sz w:val="24"/>
          <w:highlight w:val="yellow"/>
        </w:rPr>
      </w:pPr>
    </w:p>
    <w:p w:rsidR="008B4C28" w:rsidRPr="00B271A0" w:rsidRDefault="008B4C28" w:rsidP="00862379">
      <w:pPr>
        <w:pStyle w:val="11"/>
        <w:rPr>
          <w:rFonts w:ascii="Times New Roman" w:hAnsi="Times New Roman" w:cs="Times New Roman"/>
          <w:sz w:val="24"/>
        </w:rPr>
      </w:pPr>
      <w:r w:rsidRPr="00B271A0">
        <w:rPr>
          <w:rFonts w:ascii="Times New Roman" w:hAnsi="Times New Roman" w:cs="Times New Roman"/>
          <w:b/>
          <w:sz w:val="24"/>
        </w:rPr>
        <w:t>9. Описание системы управления реализацией подпрограммы</w:t>
      </w:r>
    </w:p>
    <w:p w:rsidR="008B4C28" w:rsidRPr="00B271A0" w:rsidRDefault="008B4C28">
      <w:pPr>
        <w:pStyle w:val="11"/>
        <w:jc w:val="both"/>
        <w:rPr>
          <w:rFonts w:ascii="Times New Roman" w:hAnsi="Times New Roman" w:cs="Times New Roman"/>
          <w:sz w:val="24"/>
          <w:highlight w:val="yellow"/>
        </w:rPr>
      </w:pPr>
    </w:p>
    <w:p w:rsidR="008B4C28" w:rsidRPr="00B271A0" w:rsidRDefault="008B4C28" w:rsidP="00862379">
      <w:pPr>
        <w:pStyle w:val="11"/>
        <w:ind w:firstLine="851"/>
        <w:jc w:val="both"/>
        <w:rPr>
          <w:rFonts w:ascii="Times New Roman" w:hAnsi="Times New Roman" w:cs="Times New Roman"/>
          <w:sz w:val="24"/>
        </w:rPr>
      </w:pPr>
      <w:r w:rsidRPr="00B271A0">
        <w:rPr>
          <w:rFonts w:ascii="Times New Roman" w:hAnsi="Times New Roman" w:cs="Times New Roman"/>
          <w:sz w:val="24"/>
        </w:rPr>
        <w:t xml:space="preserve"> Реализация подпрограммы осуществляется ответственным исполнителем совместно с соисполнителями исходя из необходимости достижения ожидаемых результатов путем выполнения предусмотренных в  подпрограмме основных мероприятий и ведомственных целевых программ.</w:t>
      </w:r>
    </w:p>
    <w:p w:rsidR="008B4C28" w:rsidRPr="00B271A0" w:rsidRDefault="008B4C28" w:rsidP="00862379">
      <w:pPr>
        <w:pStyle w:val="11"/>
        <w:ind w:firstLine="851"/>
        <w:jc w:val="both"/>
        <w:rPr>
          <w:rFonts w:ascii="Times New Roman" w:hAnsi="Times New Roman" w:cs="Times New Roman"/>
          <w:sz w:val="24"/>
        </w:rPr>
      </w:pPr>
      <w:r w:rsidRPr="00B271A0">
        <w:rPr>
          <w:rFonts w:ascii="Times New Roman" w:hAnsi="Times New Roman" w:cs="Times New Roman"/>
          <w:sz w:val="24"/>
        </w:rPr>
        <w:t xml:space="preserve">Формирование отчетности и проведение оценки эффективности реализации подпрограммы осуществляется ответственным исполнителем, соисполнителями подпрограммы в соответствии с Постановлением Администрации Воронцовского сельского поселения Полтавского муниципального района Омской области № 53 от 19 июля 2013 года «Об утверждении Порядка принятия решений о разработке  муниципальных программ Воронцовского сельского поселения, их формирования и реализации».  </w:t>
      </w:r>
    </w:p>
    <w:p w:rsidR="008B4C28" w:rsidRPr="00B271A0" w:rsidRDefault="008B4C28" w:rsidP="00862379">
      <w:pPr>
        <w:pStyle w:val="11"/>
        <w:ind w:firstLine="851"/>
        <w:jc w:val="both"/>
        <w:rPr>
          <w:rFonts w:ascii="Times New Roman" w:hAnsi="Times New Roman" w:cs="Times New Roman"/>
          <w:sz w:val="24"/>
        </w:rPr>
      </w:pPr>
    </w:p>
    <w:p w:rsidR="008B4C28" w:rsidRPr="00B271A0" w:rsidRDefault="008B4C28">
      <w:pPr>
        <w:jc w:val="center"/>
      </w:pPr>
    </w:p>
    <w:p w:rsidR="00F73A49" w:rsidRPr="00B271A0" w:rsidRDefault="00F73A49" w:rsidP="00F73A49">
      <w:pPr>
        <w:jc w:val="center"/>
        <w:rPr>
          <w:b/>
          <w:bCs/>
        </w:rPr>
      </w:pPr>
      <w:r w:rsidRPr="00B271A0">
        <w:rPr>
          <w:b/>
          <w:bCs/>
        </w:rPr>
        <w:t>Подпрограмма 2. «Поддержка жилищно-коммунального хозяйства и развитие транспортной инфраструктуры Воронцовского сельского поселения»</w:t>
      </w:r>
    </w:p>
    <w:p w:rsidR="00F73A49" w:rsidRPr="00B271A0" w:rsidRDefault="00F73A49" w:rsidP="00F73A49">
      <w:pPr>
        <w:pStyle w:val="11"/>
        <w:rPr>
          <w:rFonts w:ascii="Times New Roman" w:hAnsi="Times New Roman" w:cs="Times New Roman"/>
          <w:b/>
          <w:bCs/>
          <w:sz w:val="24"/>
        </w:rPr>
      </w:pPr>
    </w:p>
    <w:p w:rsidR="00F73A49" w:rsidRPr="00B271A0" w:rsidRDefault="00F73A49" w:rsidP="00F73A49">
      <w:pPr>
        <w:pStyle w:val="11"/>
        <w:rPr>
          <w:rFonts w:ascii="Times New Roman" w:hAnsi="Times New Roman" w:cs="Times New Roman"/>
          <w:b/>
          <w:sz w:val="24"/>
        </w:rPr>
      </w:pPr>
      <w:r w:rsidRPr="00B271A0">
        <w:rPr>
          <w:rFonts w:ascii="Times New Roman" w:hAnsi="Times New Roman" w:cs="Times New Roman"/>
          <w:b/>
          <w:sz w:val="24"/>
        </w:rPr>
        <w:t>1. ПАСПОРТ</w:t>
      </w:r>
    </w:p>
    <w:p w:rsidR="00F73A49" w:rsidRPr="00B271A0" w:rsidRDefault="00F73A49" w:rsidP="00F73A49">
      <w:pPr>
        <w:pStyle w:val="11"/>
        <w:rPr>
          <w:rFonts w:ascii="Times New Roman" w:hAnsi="Times New Roman" w:cs="Times New Roman"/>
          <w:b/>
          <w:sz w:val="24"/>
        </w:rPr>
      </w:pPr>
      <w:r w:rsidRPr="00B271A0">
        <w:rPr>
          <w:rFonts w:ascii="Times New Roman" w:hAnsi="Times New Roman" w:cs="Times New Roman"/>
          <w:b/>
          <w:sz w:val="24"/>
        </w:rPr>
        <w:t>подпрограммы муниципальной программы Воронцовского сельского поселения</w:t>
      </w:r>
    </w:p>
    <w:p w:rsidR="00F73A49" w:rsidRPr="00B271A0" w:rsidRDefault="00F73A49" w:rsidP="00F73A49">
      <w:pPr>
        <w:jc w:val="center"/>
        <w:rPr>
          <w:highlight w:val="yellow"/>
        </w:rPr>
      </w:pPr>
    </w:p>
    <w:tbl>
      <w:tblPr>
        <w:tblW w:w="14430" w:type="dxa"/>
        <w:tblInd w:w="-5" w:type="dxa"/>
        <w:tblLayout w:type="fixed"/>
        <w:tblLook w:val="0000"/>
      </w:tblPr>
      <w:tblGrid>
        <w:gridCol w:w="6917"/>
        <w:gridCol w:w="7513"/>
      </w:tblGrid>
      <w:tr w:rsidR="00F73A49" w:rsidRPr="00B271A0" w:rsidTr="00914773">
        <w:tc>
          <w:tcPr>
            <w:tcW w:w="6917" w:type="dxa"/>
            <w:tcBorders>
              <w:top w:val="single" w:sz="4" w:space="0" w:color="000000"/>
              <w:left w:val="single" w:sz="4" w:space="0" w:color="000000"/>
              <w:bottom w:val="single" w:sz="4" w:space="0" w:color="000000"/>
            </w:tcBorders>
            <w:shd w:val="clear" w:color="auto" w:fill="auto"/>
            <w:vAlign w:val="center"/>
          </w:tcPr>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t xml:space="preserve">Наименование муниципальной программы Воронцовского сельского поселения </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t>Развитие экономического потенциала Воронцовского сельского поселения Полтавского муниципального района Омской области</w:t>
            </w:r>
          </w:p>
        </w:tc>
      </w:tr>
      <w:tr w:rsidR="00F73A49" w:rsidRPr="00B271A0" w:rsidTr="00914773">
        <w:tc>
          <w:tcPr>
            <w:tcW w:w="6917" w:type="dxa"/>
            <w:tcBorders>
              <w:top w:val="single" w:sz="4" w:space="0" w:color="000000"/>
              <w:left w:val="single" w:sz="4" w:space="0" w:color="000000"/>
              <w:bottom w:val="single" w:sz="4" w:space="0" w:color="000000"/>
            </w:tcBorders>
            <w:shd w:val="clear" w:color="auto" w:fill="auto"/>
            <w:vAlign w:val="center"/>
          </w:tcPr>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t>Наименование подпрограммы муниципальной программы Воронцовского сельского поселения (далее – подпрограмма)</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49" w:rsidRPr="00B271A0" w:rsidRDefault="00F73A49" w:rsidP="001E682F">
            <w:pPr>
              <w:pStyle w:val="11"/>
              <w:jc w:val="both"/>
              <w:rPr>
                <w:rFonts w:ascii="Times New Roman" w:hAnsi="Times New Roman" w:cs="Times New Roman"/>
                <w:sz w:val="24"/>
              </w:rPr>
            </w:pPr>
            <w:r w:rsidRPr="00B271A0">
              <w:rPr>
                <w:rFonts w:ascii="Times New Roman" w:hAnsi="Times New Roman" w:cs="Times New Roman"/>
                <w:sz w:val="24"/>
              </w:rPr>
              <w:t xml:space="preserve">Поддержка </w:t>
            </w:r>
            <w:r w:rsidR="001E682F" w:rsidRPr="00B271A0">
              <w:rPr>
                <w:rFonts w:ascii="Times New Roman" w:hAnsi="Times New Roman" w:cs="Times New Roman"/>
                <w:sz w:val="24"/>
              </w:rPr>
              <w:t xml:space="preserve">жилищно-коммунального хозяйства </w:t>
            </w:r>
            <w:r w:rsidRPr="00B271A0">
              <w:rPr>
                <w:rFonts w:ascii="Times New Roman" w:hAnsi="Times New Roman" w:cs="Times New Roman"/>
                <w:sz w:val="24"/>
              </w:rPr>
              <w:t xml:space="preserve"> и развитие транспортной инфраструктуры Воронцовского сельского поселения. </w:t>
            </w:r>
          </w:p>
        </w:tc>
      </w:tr>
      <w:tr w:rsidR="00F73A49" w:rsidRPr="00B271A0" w:rsidTr="00914773">
        <w:tc>
          <w:tcPr>
            <w:tcW w:w="6917" w:type="dxa"/>
            <w:tcBorders>
              <w:top w:val="single" w:sz="4" w:space="0" w:color="000000"/>
              <w:left w:val="single" w:sz="4" w:space="0" w:color="000000"/>
              <w:bottom w:val="single" w:sz="4" w:space="0" w:color="000000"/>
            </w:tcBorders>
            <w:shd w:val="clear" w:color="auto" w:fill="auto"/>
          </w:tcPr>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t xml:space="preserve">Наименование исполнительно-распорядительного органа Воронцовского сельского поселения, являющегося соисполнителем муниципальной программы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t>Администрация муниципального образования Воронцовского сельского поселения Полтавского муниципального района Омской области</w:t>
            </w:r>
            <w:r w:rsidR="001E682F" w:rsidRPr="00B271A0">
              <w:rPr>
                <w:rFonts w:ascii="Times New Roman" w:hAnsi="Times New Roman" w:cs="Times New Roman"/>
                <w:sz w:val="24"/>
              </w:rPr>
              <w:t xml:space="preserve"> (далее Администрация Воронцовского сельского поселения)</w:t>
            </w:r>
          </w:p>
        </w:tc>
      </w:tr>
      <w:tr w:rsidR="00F73A49" w:rsidRPr="00B271A0" w:rsidTr="00914773">
        <w:tc>
          <w:tcPr>
            <w:tcW w:w="6917" w:type="dxa"/>
            <w:tcBorders>
              <w:top w:val="single" w:sz="4" w:space="0" w:color="000000"/>
              <w:left w:val="single" w:sz="4" w:space="0" w:color="000000"/>
              <w:bottom w:val="single" w:sz="4" w:space="0" w:color="000000"/>
            </w:tcBorders>
            <w:shd w:val="clear" w:color="auto" w:fill="auto"/>
          </w:tcPr>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t xml:space="preserve">Наименование исполнительно-распорядительного органа Воронцовского сельского поселения, являющегося исполнителем основного мероприятия, исполнителем ведомственной целевой программы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73A49" w:rsidRPr="00B271A0" w:rsidRDefault="001E682F" w:rsidP="0004772F">
            <w:pPr>
              <w:pStyle w:val="11"/>
              <w:jc w:val="both"/>
              <w:rPr>
                <w:rFonts w:ascii="Times New Roman" w:hAnsi="Times New Roman" w:cs="Times New Roman"/>
                <w:sz w:val="24"/>
              </w:rPr>
            </w:pPr>
            <w:r w:rsidRPr="00B271A0">
              <w:rPr>
                <w:rFonts w:ascii="Times New Roman" w:hAnsi="Times New Roman" w:cs="Times New Roman"/>
                <w:sz w:val="24"/>
              </w:rPr>
              <w:t>Администрация Воронцовского сельского поселения</w:t>
            </w:r>
          </w:p>
        </w:tc>
      </w:tr>
      <w:tr w:rsidR="00F73A49" w:rsidRPr="00B271A0" w:rsidTr="00914773">
        <w:tc>
          <w:tcPr>
            <w:tcW w:w="6917" w:type="dxa"/>
            <w:tcBorders>
              <w:top w:val="single" w:sz="4" w:space="0" w:color="000000"/>
              <w:left w:val="single" w:sz="4" w:space="0" w:color="000000"/>
              <w:bottom w:val="single" w:sz="4" w:space="0" w:color="000000"/>
            </w:tcBorders>
            <w:shd w:val="clear" w:color="auto" w:fill="auto"/>
          </w:tcPr>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t>Наименование исполнительно-распорядительного органа Воронцовского сельского поселения, являющегося исполнителем мероприятия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73A49" w:rsidRPr="00B271A0" w:rsidRDefault="001E682F" w:rsidP="0004772F">
            <w:pPr>
              <w:pStyle w:val="11"/>
              <w:jc w:val="both"/>
              <w:rPr>
                <w:rFonts w:ascii="Times New Roman" w:hAnsi="Times New Roman" w:cs="Times New Roman"/>
                <w:sz w:val="24"/>
              </w:rPr>
            </w:pPr>
            <w:r w:rsidRPr="00B271A0">
              <w:rPr>
                <w:rFonts w:ascii="Times New Roman" w:hAnsi="Times New Roman" w:cs="Times New Roman"/>
                <w:sz w:val="24"/>
              </w:rPr>
              <w:t>Администрация Воронцовского сельского поселения</w:t>
            </w:r>
          </w:p>
        </w:tc>
      </w:tr>
      <w:tr w:rsidR="00F73A49" w:rsidRPr="00B271A0" w:rsidTr="00914773">
        <w:tc>
          <w:tcPr>
            <w:tcW w:w="6917" w:type="dxa"/>
            <w:tcBorders>
              <w:top w:val="single" w:sz="4" w:space="0" w:color="000000"/>
              <w:left w:val="single" w:sz="4" w:space="0" w:color="000000"/>
              <w:bottom w:val="single" w:sz="4" w:space="0" w:color="000000"/>
            </w:tcBorders>
            <w:shd w:val="clear" w:color="auto" w:fill="auto"/>
          </w:tcPr>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t xml:space="preserve">Сроки реализации подпрограммы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t>2018-202</w:t>
            </w:r>
            <w:r w:rsidR="00E43116" w:rsidRPr="00B271A0">
              <w:rPr>
                <w:rFonts w:ascii="Times New Roman" w:hAnsi="Times New Roman" w:cs="Times New Roman"/>
                <w:sz w:val="24"/>
              </w:rPr>
              <w:t>6</w:t>
            </w:r>
            <w:r w:rsidRPr="00B271A0">
              <w:rPr>
                <w:rFonts w:ascii="Times New Roman" w:hAnsi="Times New Roman" w:cs="Times New Roman"/>
                <w:sz w:val="24"/>
              </w:rPr>
              <w:t xml:space="preserve"> годы</w:t>
            </w:r>
          </w:p>
        </w:tc>
      </w:tr>
      <w:tr w:rsidR="00F73A49" w:rsidRPr="00B271A0" w:rsidTr="00914773">
        <w:trPr>
          <w:trHeight w:val="401"/>
        </w:trPr>
        <w:tc>
          <w:tcPr>
            <w:tcW w:w="6917" w:type="dxa"/>
            <w:tcBorders>
              <w:top w:val="single" w:sz="4" w:space="0" w:color="000000"/>
              <w:left w:val="single" w:sz="4" w:space="0" w:color="000000"/>
              <w:bottom w:val="single" w:sz="4" w:space="0" w:color="000000"/>
            </w:tcBorders>
            <w:shd w:val="clear" w:color="auto" w:fill="auto"/>
          </w:tcPr>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t xml:space="preserve">Цель подпрограммы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73A49" w:rsidRPr="00B271A0" w:rsidRDefault="00E8408F" w:rsidP="001E682F">
            <w:r w:rsidRPr="00B271A0">
              <w:t>Создание условий для обеспечения граждан доступным и комфортным жильем, качественными коммунальными услугами и развитой дорожной сетью. Создание благоприятных условий для отдыха граждан и ежедневной деятельности в Воронцовском сельском поселении.</w:t>
            </w:r>
          </w:p>
        </w:tc>
      </w:tr>
      <w:tr w:rsidR="00F73A49" w:rsidRPr="00B271A0" w:rsidTr="00914773">
        <w:trPr>
          <w:trHeight w:val="328"/>
        </w:trPr>
        <w:tc>
          <w:tcPr>
            <w:tcW w:w="6917" w:type="dxa"/>
            <w:tcBorders>
              <w:top w:val="single" w:sz="4" w:space="0" w:color="000000"/>
              <w:left w:val="single" w:sz="4" w:space="0" w:color="000000"/>
              <w:bottom w:val="single" w:sz="4" w:space="0" w:color="000000"/>
            </w:tcBorders>
            <w:shd w:val="clear" w:color="auto" w:fill="auto"/>
          </w:tcPr>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t xml:space="preserve">Задачи подпрограммы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1E682F" w:rsidRPr="00B271A0" w:rsidRDefault="00F73A49" w:rsidP="0004772F">
            <w:r w:rsidRPr="00B271A0">
              <w:t>-</w:t>
            </w:r>
            <w:r w:rsidR="001E682F" w:rsidRPr="00B271A0">
              <w:t xml:space="preserve"> Обеспечение сохранности существующей дорожной сети, приоритетное выполнение работ по содержанию, ремонту и  модернизации существующих автомобильных дорог;</w:t>
            </w:r>
          </w:p>
          <w:p w:rsidR="001E682F" w:rsidRPr="00B271A0" w:rsidRDefault="001E682F" w:rsidP="0004772F">
            <w:r w:rsidRPr="00B271A0">
              <w:t xml:space="preserve"> - Обеспечение граждан качественными коммунальными услугами;</w:t>
            </w:r>
          </w:p>
          <w:p w:rsidR="00F73A49" w:rsidRPr="00B271A0" w:rsidRDefault="001E682F" w:rsidP="001E682F">
            <w:r w:rsidRPr="00B271A0">
              <w:t>- Обеспечение и улучшение санитарного и эстетического состояния территории сельского поселения, создание условий, обеспечивающих комфортные условия для проживания и отдыха населения на территории поселения.</w:t>
            </w:r>
          </w:p>
        </w:tc>
      </w:tr>
      <w:tr w:rsidR="00F73A49" w:rsidRPr="00B271A0" w:rsidTr="00914773">
        <w:trPr>
          <w:trHeight w:val="647"/>
        </w:trPr>
        <w:tc>
          <w:tcPr>
            <w:tcW w:w="6917" w:type="dxa"/>
            <w:tcBorders>
              <w:top w:val="single" w:sz="4" w:space="0" w:color="000000"/>
              <w:left w:val="single" w:sz="4" w:space="0" w:color="000000"/>
              <w:bottom w:val="single" w:sz="4" w:space="0" w:color="000000"/>
            </w:tcBorders>
            <w:shd w:val="clear" w:color="auto" w:fill="auto"/>
          </w:tcPr>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t>Перечень основных мероприятий и (или) ведомственных целевых программ</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t>1. Содержание, ремонт, капитальный ремонт внутрипоселковых автомобильных дорог и сооружений на них, проведение отдельных мероприятий, связанных с дорожным хозяйством.</w:t>
            </w:r>
          </w:p>
          <w:p w:rsidR="001E682F"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t xml:space="preserve">2. </w:t>
            </w:r>
            <w:r w:rsidR="001E682F" w:rsidRPr="00B271A0">
              <w:rPr>
                <w:rFonts w:ascii="Times New Roman" w:hAnsi="Times New Roman" w:cs="Times New Roman"/>
                <w:sz w:val="24"/>
              </w:rPr>
              <w:t>Повышение обеспечения граждан питьевой водой надлежащего качества.</w:t>
            </w:r>
          </w:p>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t>3. Снижение уровня износа основных фондов и аварийности сетей теплоснабжения</w:t>
            </w:r>
            <w:r w:rsidR="001E682F" w:rsidRPr="00B271A0">
              <w:rPr>
                <w:rFonts w:ascii="Times New Roman" w:hAnsi="Times New Roman" w:cs="Times New Roman"/>
                <w:sz w:val="24"/>
              </w:rPr>
              <w:t>.</w:t>
            </w:r>
          </w:p>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t>4.</w:t>
            </w:r>
            <w:r w:rsidR="001E682F" w:rsidRPr="00B271A0">
              <w:rPr>
                <w:rFonts w:ascii="Times New Roman" w:hAnsi="Times New Roman" w:cs="Times New Roman"/>
                <w:sz w:val="24"/>
              </w:rPr>
              <w:t xml:space="preserve"> Газификация.</w:t>
            </w:r>
          </w:p>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t>5.</w:t>
            </w:r>
            <w:r w:rsidR="001E682F" w:rsidRPr="00B271A0">
              <w:rPr>
                <w:rFonts w:ascii="Times New Roman" w:hAnsi="Times New Roman" w:cs="Times New Roman"/>
                <w:sz w:val="24"/>
              </w:rPr>
              <w:t xml:space="preserve"> </w:t>
            </w:r>
            <w:r w:rsidRPr="00B271A0">
              <w:rPr>
                <w:rFonts w:ascii="Times New Roman" w:hAnsi="Times New Roman" w:cs="Times New Roman"/>
                <w:sz w:val="24"/>
              </w:rPr>
              <w:t>Благоустройство территории сельского поселения</w:t>
            </w:r>
            <w:r w:rsidR="001E682F" w:rsidRPr="00B271A0">
              <w:rPr>
                <w:rFonts w:ascii="Times New Roman" w:hAnsi="Times New Roman" w:cs="Times New Roman"/>
                <w:sz w:val="24"/>
              </w:rPr>
              <w:t>.</w:t>
            </w:r>
          </w:p>
        </w:tc>
      </w:tr>
      <w:tr w:rsidR="00F73A49" w:rsidRPr="00B271A0" w:rsidTr="00914773">
        <w:trPr>
          <w:trHeight w:val="701"/>
        </w:trPr>
        <w:tc>
          <w:tcPr>
            <w:tcW w:w="6917" w:type="dxa"/>
            <w:tcBorders>
              <w:top w:val="single" w:sz="4" w:space="0" w:color="000000"/>
              <w:left w:val="single" w:sz="4" w:space="0" w:color="000000"/>
              <w:bottom w:val="single" w:sz="4" w:space="0" w:color="000000"/>
            </w:tcBorders>
            <w:shd w:val="clear" w:color="auto" w:fill="auto"/>
          </w:tcPr>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t xml:space="preserve">Объемы и источники финансирования подпрограммы в целом и по годам ее реализации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73A49" w:rsidRPr="00B271A0" w:rsidRDefault="00F73A49" w:rsidP="005D1675">
            <w:pPr>
              <w:pStyle w:val="a5"/>
              <w:ind w:firstLine="322"/>
              <w:jc w:val="both"/>
              <w:rPr>
                <w:rFonts w:ascii="Times New Roman" w:hAnsi="Times New Roman" w:cs="Times New Roman"/>
                <w:sz w:val="24"/>
              </w:rPr>
            </w:pPr>
            <w:r w:rsidRPr="00B271A0">
              <w:rPr>
                <w:rFonts w:ascii="Times New Roman" w:hAnsi="Times New Roman" w:cs="Times New Roman"/>
                <w:sz w:val="24"/>
              </w:rPr>
              <w:t xml:space="preserve">Общий объем финансирования мероприятий подпрограммы составит </w:t>
            </w:r>
            <w:r w:rsidR="005663AE">
              <w:rPr>
                <w:rFonts w:ascii="Times New Roman" w:hAnsi="Times New Roman" w:cs="Times New Roman"/>
                <w:sz w:val="24"/>
              </w:rPr>
              <w:t>47 213 679,37</w:t>
            </w:r>
            <w:r w:rsidRPr="00B271A0">
              <w:rPr>
                <w:rFonts w:ascii="Times New Roman" w:hAnsi="Times New Roman" w:cs="Times New Roman"/>
                <w:sz w:val="24"/>
              </w:rPr>
              <w:t xml:space="preserve"> рублей</w:t>
            </w:r>
            <w:r w:rsidR="005D1675" w:rsidRPr="00B271A0">
              <w:rPr>
                <w:rFonts w:ascii="Times New Roman" w:hAnsi="Times New Roman" w:cs="Times New Roman"/>
                <w:sz w:val="24"/>
              </w:rPr>
              <w:t xml:space="preserve"> </w:t>
            </w:r>
            <w:r w:rsidRPr="00B271A0">
              <w:rPr>
                <w:rFonts w:ascii="Times New Roman" w:hAnsi="Times New Roman" w:cs="Times New Roman"/>
                <w:sz w:val="24"/>
              </w:rPr>
              <w:t xml:space="preserve">(приложение к муниципальной </w:t>
            </w:r>
            <w:r w:rsidRPr="00B271A0">
              <w:rPr>
                <w:rFonts w:ascii="Times New Roman" w:hAnsi="Times New Roman" w:cs="Times New Roman"/>
                <w:sz w:val="24"/>
              </w:rPr>
              <w:lastRenderedPageBreak/>
              <w:t>программе), в том числе по годам:</w:t>
            </w:r>
          </w:p>
          <w:p w:rsidR="00F73A49" w:rsidRPr="00B271A0" w:rsidRDefault="00F73A49" w:rsidP="005D1675">
            <w:pPr>
              <w:pStyle w:val="a5"/>
              <w:ind w:firstLine="322"/>
              <w:jc w:val="both"/>
              <w:rPr>
                <w:rFonts w:ascii="Times New Roman" w:hAnsi="Times New Roman" w:cs="Times New Roman"/>
                <w:sz w:val="24"/>
              </w:rPr>
            </w:pPr>
            <w:r w:rsidRPr="00B271A0">
              <w:rPr>
                <w:rFonts w:ascii="Times New Roman" w:hAnsi="Times New Roman" w:cs="Times New Roman"/>
                <w:sz w:val="24"/>
              </w:rPr>
              <w:t xml:space="preserve">- 2018 год – </w:t>
            </w:r>
            <w:r w:rsidRPr="00B271A0">
              <w:rPr>
                <w:rFonts w:ascii="Times New Roman" w:eastAsia="Calibri" w:hAnsi="Times New Roman" w:cs="Times New Roman"/>
                <w:sz w:val="24"/>
              </w:rPr>
              <w:t>2 418 405,90</w:t>
            </w:r>
            <w:r w:rsidR="005D1675" w:rsidRPr="00B271A0">
              <w:rPr>
                <w:rFonts w:ascii="Times New Roman" w:eastAsia="Calibri" w:hAnsi="Times New Roman" w:cs="Times New Roman"/>
                <w:sz w:val="24"/>
              </w:rPr>
              <w:t xml:space="preserve"> </w:t>
            </w:r>
            <w:r w:rsidRPr="00B271A0">
              <w:rPr>
                <w:rFonts w:ascii="Times New Roman" w:hAnsi="Times New Roman" w:cs="Times New Roman"/>
                <w:sz w:val="24"/>
              </w:rPr>
              <w:t>рублей</w:t>
            </w:r>
          </w:p>
          <w:p w:rsidR="00F73A49" w:rsidRPr="00B271A0" w:rsidRDefault="00F73A49" w:rsidP="005D1675">
            <w:pPr>
              <w:pStyle w:val="a5"/>
              <w:ind w:firstLine="322"/>
              <w:jc w:val="both"/>
              <w:rPr>
                <w:rFonts w:ascii="Times New Roman" w:hAnsi="Times New Roman" w:cs="Times New Roman"/>
                <w:sz w:val="24"/>
              </w:rPr>
            </w:pPr>
            <w:r w:rsidRPr="00B271A0">
              <w:rPr>
                <w:rFonts w:ascii="Times New Roman" w:hAnsi="Times New Roman" w:cs="Times New Roman"/>
                <w:sz w:val="24"/>
              </w:rPr>
              <w:t xml:space="preserve">- 2019 год – </w:t>
            </w:r>
            <w:r w:rsidR="005D1675" w:rsidRPr="00B271A0">
              <w:rPr>
                <w:rFonts w:ascii="Times New Roman" w:hAnsi="Times New Roman" w:cs="Times New Roman"/>
                <w:sz w:val="24"/>
              </w:rPr>
              <w:t xml:space="preserve">4 115 388,61 </w:t>
            </w:r>
            <w:r w:rsidRPr="00B271A0">
              <w:rPr>
                <w:rFonts w:ascii="Times New Roman" w:hAnsi="Times New Roman" w:cs="Times New Roman"/>
                <w:sz w:val="24"/>
              </w:rPr>
              <w:t xml:space="preserve">рублей </w:t>
            </w:r>
          </w:p>
          <w:p w:rsidR="00F73A49" w:rsidRPr="00B271A0" w:rsidRDefault="00F73A49" w:rsidP="005D1675">
            <w:pPr>
              <w:pStyle w:val="a5"/>
              <w:ind w:firstLine="322"/>
              <w:jc w:val="both"/>
              <w:rPr>
                <w:rFonts w:ascii="Times New Roman" w:hAnsi="Times New Roman" w:cs="Times New Roman"/>
                <w:sz w:val="24"/>
              </w:rPr>
            </w:pPr>
            <w:r w:rsidRPr="00B271A0">
              <w:rPr>
                <w:rFonts w:ascii="Times New Roman" w:hAnsi="Times New Roman" w:cs="Times New Roman"/>
                <w:sz w:val="24"/>
              </w:rPr>
              <w:t>- 2020 год  - 2 356 494,91</w:t>
            </w:r>
            <w:r w:rsidR="005D1675" w:rsidRPr="00B271A0">
              <w:rPr>
                <w:rFonts w:ascii="Times New Roman" w:hAnsi="Times New Roman" w:cs="Times New Roman"/>
                <w:sz w:val="24"/>
              </w:rPr>
              <w:t xml:space="preserve"> </w:t>
            </w:r>
            <w:r w:rsidRPr="00B271A0">
              <w:rPr>
                <w:rFonts w:ascii="Times New Roman" w:hAnsi="Times New Roman" w:cs="Times New Roman"/>
                <w:sz w:val="24"/>
              </w:rPr>
              <w:t>рублей</w:t>
            </w:r>
          </w:p>
          <w:p w:rsidR="00F73A49" w:rsidRPr="00B271A0" w:rsidRDefault="00F73A49" w:rsidP="005D1675">
            <w:pPr>
              <w:pStyle w:val="a5"/>
              <w:ind w:firstLine="322"/>
              <w:jc w:val="both"/>
              <w:rPr>
                <w:rFonts w:ascii="Times New Roman" w:hAnsi="Times New Roman" w:cs="Times New Roman"/>
                <w:sz w:val="24"/>
              </w:rPr>
            </w:pPr>
            <w:r w:rsidRPr="00B271A0">
              <w:rPr>
                <w:rFonts w:ascii="Times New Roman" w:hAnsi="Times New Roman" w:cs="Times New Roman"/>
                <w:sz w:val="24"/>
              </w:rPr>
              <w:t>- 2021 год – 4 009 107,99</w:t>
            </w:r>
            <w:r w:rsidR="005D1675" w:rsidRPr="00B271A0">
              <w:rPr>
                <w:rFonts w:ascii="Times New Roman" w:hAnsi="Times New Roman" w:cs="Times New Roman"/>
                <w:sz w:val="24"/>
              </w:rPr>
              <w:t xml:space="preserve"> </w:t>
            </w:r>
            <w:r w:rsidRPr="00B271A0">
              <w:rPr>
                <w:rFonts w:ascii="Times New Roman" w:hAnsi="Times New Roman" w:cs="Times New Roman"/>
                <w:sz w:val="24"/>
              </w:rPr>
              <w:t>рублей</w:t>
            </w:r>
          </w:p>
          <w:p w:rsidR="00F73A49" w:rsidRPr="00B271A0" w:rsidRDefault="00F73A49" w:rsidP="005D1675">
            <w:pPr>
              <w:pStyle w:val="a5"/>
              <w:ind w:firstLine="322"/>
              <w:jc w:val="both"/>
              <w:rPr>
                <w:rFonts w:ascii="Times New Roman" w:hAnsi="Times New Roman" w:cs="Times New Roman"/>
                <w:sz w:val="24"/>
              </w:rPr>
            </w:pPr>
            <w:r w:rsidRPr="00B271A0">
              <w:rPr>
                <w:rFonts w:ascii="Times New Roman" w:hAnsi="Times New Roman" w:cs="Times New Roman"/>
                <w:sz w:val="24"/>
              </w:rPr>
              <w:t xml:space="preserve">- 2022 год – </w:t>
            </w:r>
            <w:r w:rsidR="00B6262F" w:rsidRPr="00B271A0">
              <w:rPr>
                <w:rFonts w:ascii="Times New Roman" w:hAnsi="Times New Roman" w:cs="Times New Roman"/>
                <w:sz w:val="24"/>
              </w:rPr>
              <w:t>16 825 213,35</w:t>
            </w:r>
            <w:r w:rsidR="005D1675" w:rsidRPr="00B271A0">
              <w:rPr>
                <w:rFonts w:ascii="Times New Roman" w:hAnsi="Times New Roman" w:cs="Times New Roman"/>
                <w:sz w:val="24"/>
              </w:rPr>
              <w:t xml:space="preserve"> </w:t>
            </w:r>
            <w:r w:rsidRPr="00B271A0">
              <w:rPr>
                <w:rFonts w:ascii="Times New Roman" w:hAnsi="Times New Roman" w:cs="Times New Roman"/>
                <w:sz w:val="24"/>
              </w:rPr>
              <w:t>рублей</w:t>
            </w:r>
          </w:p>
          <w:p w:rsidR="00F73A49" w:rsidRPr="00B271A0" w:rsidRDefault="00F73A49" w:rsidP="005D1675">
            <w:pPr>
              <w:pStyle w:val="a5"/>
              <w:ind w:firstLine="322"/>
              <w:jc w:val="both"/>
              <w:rPr>
                <w:rFonts w:ascii="Times New Roman" w:hAnsi="Times New Roman" w:cs="Times New Roman"/>
                <w:sz w:val="24"/>
              </w:rPr>
            </w:pPr>
            <w:r w:rsidRPr="00B271A0">
              <w:rPr>
                <w:rFonts w:ascii="Times New Roman" w:hAnsi="Times New Roman" w:cs="Times New Roman"/>
                <w:sz w:val="24"/>
              </w:rPr>
              <w:t xml:space="preserve">- 2023 год – </w:t>
            </w:r>
            <w:r w:rsidR="00E43116" w:rsidRPr="00B271A0">
              <w:rPr>
                <w:rFonts w:ascii="Times New Roman" w:hAnsi="Times New Roman" w:cs="Times New Roman"/>
                <w:sz w:val="24"/>
              </w:rPr>
              <w:t>5 992 548,92</w:t>
            </w:r>
            <w:r w:rsidRPr="00B271A0">
              <w:rPr>
                <w:rFonts w:ascii="Times New Roman" w:hAnsi="Times New Roman" w:cs="Times New Roman"/>
                <w:sz w:val="24"/>
              </w:rPr>
              <w:t xml:space="preserve"> рублей</w:t>
            </w:r>
          </w:p>
          <w:p w:rsidR="00F73A49" w:rsidRPr="00B271A0" w:rsidRDefault="00F73A49" w:rsidP="005D1675">
            <w:pPr>
              <w:pStyle w:val="a5"/>
              <w:ind w:firstLine="322"/>
              <w:jc w:val="both"/>
              <w:rPr>
                <w:rFonts w:ascii="Times New Roman" w:hAnsi="Times New Roman" w:cs="Times New Roman"/>
                <w:sz w:val="24"/>
              </w:rPr>
            </w:pPr>
            <w:r w:rsidRPr="00B271A0">
              <w:rPr>
                <w:rFonts w:ascii="Times New Roman" w:hAnsi="Times New Roman" w:cs="Times New Roman"/>
                <w:sz w:val="24"/>
              </w:rPr>
              <w:t xml:space="preserve">- 2024 год – </w:t>
            </w:r>
            <w:r w:rsidR="008676AC">
              <w:rPr>
                <w:rFonts w:ascii="Times New Roman" w:hAnsi="Times New Roman" w:cs="Times New Roman"/>
                <w:sz w:val="24"/>
              </w:rPr>
              <w:t>6 652 093,41</w:t>
            </w:r>
            <w:r w:rsidRPr="00B271A0">
              <w:rPr>
                <w:rFonts w:ascii="Times New Roman" w:hAnsi="Times New Roman" w:cs="Times New Roman"/>
                <w:sz w:val="24"/>
              </w:rPr>
              <w:t xml:space="preserve"> рублей</w:t>
            </w:r>
          </w:p>
          <w:p w:rsidR="00F73A49" w:rsidRPr="00B271A0" w:rsidRDefault="00F73A49" w:rsidP="005D1675">
            <w:pPr>
              <w:pStyle w:val="a5"/>
              <w:ind w:firstLine="322"/>
              <w:jc w:val="both"/>
              <w:rPr>
                <w:rFonts w:ascii="Times New Roman" w:hAnsi="Times New Roman" w:cs="Times New Roman"/>
                <w:sz w:val="24"/>
              </w:rPr>
            </w:pPr>
            <w:r w:rsidRPr="00B271A0">
              <w:rPr>
                <w:rFonts w:ascii="Times New Roman" w:hAnsi="Times New Roman" w:cs="Times New Roman"/>
                <w:sz w:val="24"/>
              </w:rPr>
              <w:t xml:space="preserve">- 2025 год – </w:t>
            </w:r>
            <w:r w:rsidR="008676AC">
              <w:rPr>
                <w:rFonts w:ascii="Times New Roman" w:hAnsi="Times New Roman" w:cs="Times New Roman"/>
                <w:sz w:val="24"/>
              </w:rPr>
              <w:t>2 459 508,14</w:t>
            </w:r>
            <w:r w:rsidRPr="00B271A0">
              <w:rPr>
                <w:rFonts w:ascii="Times New Roman" w:hAnsi="Times New Roman" w:cs="Times New Roman"/>
                <w:sz w:val="24"/>
              </w:rPr>
              <w:t xml:space="preserve"> рублей.</w:t>
            </w:r>
          </w:p>
          <w:p w:rsidR="00E43116" w:rsidRPr="00B271A0" w:rsidRDefault="00E43116" w:rsidP="005D1675">
            <w:pPr>
              <w:pStyle w:val="a5"/>
              <w:ind w:firstLine="322"/>
              <w:jc w:val="both"/>
              <w:rPr>
                <w:rFonts w:ascii="Times New Roman" w:hAnsi="Times New Roman" w:cs="Times New Roman"/>
                <w:sz w:val="24"/>
              </w:rPr>
            </w:pPr>
            <w:r w:rsidRPr="00B271A0">
              <w:rPr>
                <w:rFonts w:ascii="Times New Roman" w:hAnsi="Times New Roman" w:cs="Times New Roman"/>
                <w:sz w:val="24"/>
              </w:rPr>
              <w:t xml:space="preserve">- 2026 год – </w:t>
            </w:r>
            <w:r w:rsidR="008676AC">
              <w:rPr>
                <w:rFonts w:ascii="Times New Roman" w:hAnsi="Times New Roman" w:cs="Times New Roman"/>
                <w:sz w:val="24"/>
              </w:rPr>
              <w:t>2 384 918,14 рублей</w:t>
            </w:r>
          </w:p>
          <w:p w:rsidR="00F73A49" w:rsidRPr="00B271A0" w:rsidRDefault="00F73A49" w:rsidP="005D1675">
            <w:pPr>
              <w:pStyle w:val="a5"/>
              <w:ind w:firstLine="322"/>
              <w:jc w:val="both"/>
              <w:rPr>
                <w:rFonts w:ascii="Times New Roman" w:hAnsi="Times New Roman" w:cs="Times New Roman"/>
                <w:sz w:val="24"/>
              </w:rPr>
            </w:pPr>
            <w:r w:rsidRPr="00B271A0">
              <w:rPr>
                <w:rFonts w:ascii="Times New Roman" w:hAnsi="Times New Roman" w:cs="Times New Roman"/>
                <w:sz w:val="24"/>
              </w:rPr>
              <w:t xml:space="preserve">Из общего объема расходы местного бюджета за счет налоговых и неналоговых доходов, поступлений нецелевого характера составят </w:t>
            </w:r>
            <w:r w:rsidR="008676AC">
              <w:rPr>
                <w:rFonts w:ascii="Times New Roman" w:hAnsi="Times New Roman" w:cs="Times New Roman"/>
                <w:sz w:val="24"/>
              </w:rPr>
              <w:t>30 270 752,86</w:t>
            </w:r>
            <w:r w:rsidRPr="00B271A0">
              <w:rPr>
                <w:rFonts w:ascii="Times New Roman" w:hAnsi="Times New Roman" w:cs="Times New Roman"/>
                <w:sz w:val="24"/>
              </w:rPr>
              <w:t xml:space="preserve"> рублей, в том числе по годам:</w:t>
            </w:r>
          </w:p>
          <w:p w:rsidR="00F73A49" w:rsidRPr="00B271A0" w:rsidRDefault="00F73A49" w:rsidP="005D1675">
            <w:pPr>
              <w:pStyle w:val="a5"/>
              <w:ind w:firstLine="322"/>
              <w:jc w:val="both"/>
              <w:rPr>
                <w:rFonts w:ascii="Times New Roman" w:hAnsi="Times New Roman" w:cs="Times New Roman"/>
                <w:sz w:val="24"/>
              </w:rPr>
            </w:pPr>
            <w:r w:rsidRPr="00B271A0">
              <w:rPr>
                <w:rFonts w:ascii="Times New Roman" w:hAnsi="Times New Roman" w:cs="Times New Roman"/>
                <w:sz w:val="24"/>
              </w:rPr>
              <w:t xml:space="preserve">- 2018 год – </w:t>
            </w:r>
            <w:r w:rsidRPr="00B271A0">
              <w:rPr>
                <w:rFonts w:ascii="Times New Roman" w:eastAsia="Calibri" w:hAnsi="Times New Roman" w:cs="Times New Roman"/>
                <w:sz w:val="24"/>
              </w:rPr>
              <w:t>2 379 405,90</w:t>
            </w:r>
            <w:r w:rsidR="008676AC">
              <w:rPr>
                <w:rFonts w:ascii="Times New Roman" w:eastAsia="Calibri" w:hAnsi="Times New Roman" w:cs="Times New Roman"/>
                <w:sz w:val="24"/>
              </w:rPr>
              <w:t xml:space="preserve"> </w:t>
            </w:r>
            <w:r w:rsidRPr="00B271A0">
              <w:rPr>
                <w:rFonts w:ascii="Times New Roman" w:hAnsi="Times New Roman" w:cs="Times New Roman"/>
                <w:sz w:val="24"/>
              </w:rPr>
              <w:t>рублей</w:t>
            </w:r>
          </w:p>
          <w:p w:rsidR="00F73A49" w:rsidRPr="00B271A0" w:rsidRDefault="00F73A49" w:rsidP="005D1675">
            <w:pPr>
              <w:pStyle w:val="a5"/>
              <w:ind w:firstLine="322"/>
              <w:jc w:val="both"/>
              <w:rPr>
                <w:rFonts w:ascii="Times New Roman" w:hAnsi="Times New Roman" w:cs="Times New Roman"/>
                <w:sz w:val="24"/>
              </w:rPr>
            </w:pPr>
            <w:r w:rsidRPr="00B271A0">
              <w:rPr>
                <w:rFonts w:ascii="Times New Roman" w:hAnsi="Times New Roman" w:cs="Times New Roman"/>
                <w:sz w:val="24"/>
              </w:rPr>
              <w:t>- 2019 год – 1 906 033,24</w:t>
            </w:r>
            <w:r w:rsidR="008676AC">
              <w:rPr>
                <w:rFonts w:ascii="Times New Roman" w:hAnsi="Times New Roman" w:cs="Times New Roman"/>
                <w:sz w:val="24"/>
              </w:rPr>
              <w:t xml:space="preserve"> </w:t>
            </w:r>
            <w:r w:rsidRPr="00B271A0">
              <w:rPr>
                <w:rFonts w:ascii="Times New Roman" w:hAnsi="Times New Roman" w:cs="Times New Roman"/>
                <w:sz w:val="24"/>
              </w:rPr>
              <w:t>рублей</w:t>
            </w:r>
          </w:p>
          <w:p w:rsidR="00F73A49" w:rsidRPr="00B271A0" w:rsidRDefault="00F73A49" w:rsidP="005D1675">
            <w:pPr>
              <w:pStyle w:val="a5"/>
              <w:ind w:firstLine="322"/>
              <w:jc w:val="both"/>
              <w:rPr>
                <w:rFonts w:ascii="Times New Roman" w:hAnsi="Times New Roman" w:cs="Times New Roman"/>
                <w:sz w:val="24"/>
              </w:rPr>
            </w:pPr>
            <w:r w:rsidRPr="00B271A0">
              <w:rPr>
                <w:rFonts w:ascii="Times New Roman" w:hAnsi="Times New Roman" w:cs="Times New Roman"/>
                <w:sz w:val="24"/>
              </w:rPr>
              <w:t>- 2020 год  - 2 317 494,91</w:t>
            </w:r>
            <w:r w:rsidR="008676AC">
              <w:rPr>
                <w:rFonts w:ascii="Times New Roman" w:hAnsi="Times New Roman" w:cs="Times New Roman"/>
                <w:sz w:val="24"/>
              </w:rPr>
              <w:t xml:space="preserve"> </w:t>
            </w:r>
            <w:r w:rsidRPr="00B271A0">
              <w:rPr>
                <w:rFonts w:ascii="Times New Roman" w:hAnsi="Times New Roman" w:cs="Times New Roman"/>
                <w:sz w:val="24"/>
              </w:rPr>
              <w:t xml:space="preserve">рублей </w:t>
            </w:r>
          </w:p>
          <w:p w:rsidR="00F73A49" w:rsidRPr="00B271A0" w:rsidRDefault="00F73A49" w:rsidP="005D1675">
            <w:pPr>
              <w:pStyle w:val="a5"/>
              <w:ind w:firstLine="322"/>
              <w:jc w:val="both"/>
              <w:rPr>
                <w:rFonts w:ascii="Times New Roman" w:hAnsi="Times New Roman" w:cs="Times New Roman"/>
                <w:sz w:val="24"/>
              </w:rPr>
            </w:pPr>
            <w:r w:rsidRPr="00B271A0">
              <w:rPr>
                <w:rFonts w:ascii="Times New Roman" w:hAnsi="Times New Roman" w:cs="Times New Roman"/>
                <w:sz w:val="24"/>
              </w:rPr>
              <w:t>- 2021 год – 3 606 107,99</w:t>
            </w:r>
            <w:r w:rsidR="008676AC">
              <w:rPr>
                <w:rFonts w:ascii="Times New Roman" w:hAnsi="Times New Roman" w:cs="Times New Roman"/>
                <w:sz w:val="24"/>
              </w:rPr>
              <w:t xml:space="preserve"> </w:t>
            </w:r>
            <w:r w:rsidRPr="00B271A0">
              <w:rPr>
                <w:rFonts w:ascii="Times New Roman" w:hAnsi="Times New Roman" w:cs="Times New Roman"/>
                <w:sz w:val="24"/>
              </w:rPr>
              <w:t>рублей</w:t>
            </w:r>
          </w:p>
          <w:p w:rsidR="00F73A49" w:rsidRPr="00B271A0" w:rsidRDefault="00F73A49" w:rsidP="005D1675">
            <w:pPr>
              <w:pStyle w:val="a5"/>
              <w:ind w:firstLine="322"/>
              <w:jc w:val="both"/>
              <w:rPr>
                <w:rFonts w:ascii="Times New Roman" w:hAnsi="Times New Roman" w:cs="Times New Roman"/>
                <w:sz w:val="24"/>
              </w:rPr>
            </w:pPr>
            <w:r w:rsidRPr="00B271A0">
              <w:rPr>
                <w:rFonts w:ascii="Times New Roman" w:hAnsi="Times New Roman" w:cs="Times New Roman"/>
                <w:sz w:val="24"/>
              </w:rPr>
              <w:t xml:space="preserve">- 2022 год – </w:t>
            </w:r>
            <w:r w:rsidRPr="00B271A0">
              <w:rPr>
                <w:rFonts w:ascii="Times New Roman" w:eastAsia="Calibri" w:hAnsi="Times New Roman" w:cs="Times New Roman"/>
                <w:sz w:val="24"/>
              </w:rPr>
              <w:t>3</w:t>
            </w:r>
            <w:r w:rsidR="00B6262F" w:rsidRPr="00B271A0">
              <w:rPr>
                <w:rFonts w:ascii="Times New Roman" w:eastAsia="Calibri" w:hAnsi="Times New Roman" w:cs="Times New Roman"/>
                <w:sz w:val="24"/>
              </w:rPr>
              <w:t> 653 802,05</w:t>
            </w:r>
            <w:r w:rsidR="008676AC">
              <w:rPr>
                <w:rFonts w:ascii="Times New Roman" w:eastAsia="Calibri" w:hAnsi="Times New Roman" w:cs="Times New Roman"/>
                <w:sz w:val="24"/>
              </w:rPr>
              <w:t xml:space="preserve"> </w:t>
            </w:r>
            <w:r w:rsidRPr="00B271A0">
              <w:rPr>
                <w:rFonts w:ascii="Times New Roman" w:hAnsi="Times New Roman" w:cs="Times New Roman"/>
                <w:sz w:val="24"/>
              </w:rPr>
              <w:t>рублей</w:t>
            </w:r>
          </w:p>
          <w:p w:rsidR="00F73A49" w:rsidRPr="00B271A0" w:rsidRDefault="00F73A49" w:rsidP="005D1675">
            <w:pPr>
              <w:pStyle w:val="a5"/>
              <w:ind w:firstLine="322"/>
              <w:jc w:val="both"/>
              <w:rPr>
                <w:rFonts w:ascii="Times New Roman" w:hAnsi="Times New Roman" w:cs="Times New Roman"/>
                <w:sz w:val="24"/>
              </w:rPr>
            </w:pPr>
            <w:r w:rsidRPr="00B271A0">
              <w:rPr>
                <w:rFonts w:ascii="Times New Roman" w:hAnsi="Times New Roman" w:cs="Times New Roman"/>
                <w:sz w:val="24"/>
              </w:rPr>
              <w:t xml:space="preserve">- 2023 год – </w:t>
            </w:r>
            <w:r w:rsidR="00E43116" w:rsidRPr="00B271A0">
              <w:rPr>
                <w:rFonts w:ascii="Times New Roman" w:hAnsi="Times New Roman" w:cs="Times New Roman"/>
                <w:sz w:val="24"/>
              </w:rPr>
              <w:t>5 163 389,08</w:t>
            </w:r>
            <w:r w:rsidRPr="00B271A0">
              <w:rPr>
                <w:rFonts w:ascii="Times New Roman" w:hAnsi="Times New Roman" w:cs="Times New Roman"/>
                <w:sz w:val="24"/>
              </w:rPr>
              <w:t xml:space="preserve"> рублей</w:t>
            </w:r>
          </w:p>
          <w:p w:rsidR="00F73A49" w:rsidRPr="00B271A0" w:rsidRDefault="00F73A49" w:rsidP="005D1675">
            <w:pPr>
              <w:pStyle w:val="a5"/>
              <w:ind w:firstLine="322"/>
              <w:jc w:val="both"/>
              <w:rPr>
                <w:rFonts w:ascii="Times New Roman" w:hAnsi="Times New Roman" w:cs="Times New Roman"/>
                <w:sz w:val="24"/>
              </w:rPr>
            </w:pPr>
            <w:r w:rsidRPr="00B271A0">
              <w:rPr>
                <w:rFonts w:ascii="Times New Roman" w:hAnsi="Times New Roman" w:cs="Times New Roman"/>
                <w:sz w:val="24"/>
              </w:rPr>
              <w:t xml:space="preserve">- 2024 год – </w:t>
            </w:r>
            <w:r w:rsidR="008676AC">
              <w:rPr>
                <w:rFonts w:ascii="Times New Roman" w:hAnsi="Times New Roman" w:cs="Times New Roman"/>
                <w:sz w:val="24"/>
              </w:rPr>
              <w:t>6 400 093,41</w:t>
            </w:r>
            <w:r w:rsidRPr="00B271A0">
              <w:rPr>
                <w:rFonts w:ascii="Times New Roman" w:hAnsi="Times New Roman" w:cs="Times New Roman"/>
                <w:sz w:val="24"/>
              </w:rPr>
              <w:t xml:space="preserve"> рублей</w:t>
            </w:r>
          </w:p>
          <w:p w:rsidR="00F73A49" w:rsidRPr="00B271A0" w:rsidRDefault="00F73A49" w:rsidP="005D1675">
            <w:pPr>
              <w:pStyle w:val="a5"/>
              <w:ind w:firstLine="322"/>
              <w:jc w:val="both"/>
              <w:rPr>
                <w:rFonts w:ascii="Times New Roman" w:hAnsi="Times New Roman" w:cs="Times New Roman"/>
                <w:sz w:val="24"/>
              </w:rPr>
            </w:pPr>
            <w:r w:rsidRPr="00B271A0">
              <w:rPr>
                <w:rFonts w:ascii="Times New Roman" w:hAnsi="Times New Roman" w:cs="Times New Roman"/>
                <w:sz w:val="24"/>
              </w:rPr>
              <w:t xml:space="preserve">- 2025 год – </w:t>
            </w:r>
            <w:r w:rsidR="008676AC">
              <w:rPr>
                <w:rFonts w:ascii="Times New Roman" w:hAnsi="Times New Roman" w:cs="Times New Roman"/>
                <w:sz w:val="24"/>
              </w:rPr>
              <w:t>2 459 508,14</w:t>
            </w:r>
            <w:r w:rsidRPr="00B271A0">
              <w:rPr>
                <w:rFonts w:ascii="Times New Roman" w:hAnsi="Times New Roman" w:cs="Times New Roman"/>
                <w:sz w:val="24"/>
              </w:rPr>
              <w:t xml:space="preserve"> рублей</w:t>
            </w:r>
          </w:p>
          <w:p w:rsidR="00E43116" w:rsidRPr="00B271A0" w:rsidRDefault="00E43116" w:rsidP="005D1675">
            <w:pPr>
              <w:pStyle w:val="a5"/>
              <w:ind w:firstLine="322"/>
              <w:jc w:val="both"/>
              <w:rPr>
                <w:rFonts w:ascii="Times New Roman" w:hAnsi="Times New Roman" w:cs="Times New Roman"/>
                <w:sz w:val="24"/>
              </w:rPr>
            </w:pPr>
            <w:r w:rsidRPr="00B271A0">
              <w:rPr>
                <w:rFonts w:ascii="Times New Roman" w:hAnsi="Times New Roman" w:cs="Times New Roman"/>
                <w:sz w:val="24"/>
              </w:rPr>
              <w:t xml:space="preserve">- 2026 год – </w:t>
            </w:r>
            <w:r w:rsidR="008676AC">
              <w:rPr>
                <w:rFonts w:ascii="Times New Roman" w:hAnsi="Times New Roman" w:cs="Times New Roman"/>
                <w:sz w:val="24"/>
              </w:rPr>
              <w:t>2 384 918,14 рублей</w:t>
            </w:r>
          </w:p>
          <w:p w:rsidR="00F73A49" w:rsidRPr="00B271A0" w:rsidRDefault="00F73A49" w:rsidP="005D1675">
            <w:pPr>
              <w:widowControl w:val="0"/>
              <w:autoSpaceDE w:val="0"/>
              <w:autoSpaceDN w:val="0"/>
              <w:adjustRightInd w:val="0"/>
              <w:ind w:firstLine="322"/>
            </w:pPr>
            <w:r w:rsidRPr="00B271A0">
              <w:t>Финансирование по подпрограмме, ежегодно уточняется.</w:t>
            </w:r>
          </w:p>
        </w:tc>
      </w:tr>
      <w:tr w:rsidR="00F73A49" w:rsidRPr="00B271A0" w:rsidTr="00914773">
        <w:trPr>
          <w:trHeight w:val="697"/>
        </w:trPr>
        <w:tc>
          <w:tcPr>
            <w:tcW w:w="6917" w:type="dxa"/>
            <w:tcBorders>
              <w:top w:val="single" w:sz="4" w:space="0" w:color="000000"/>
              <w:left w:val="single" w:sz="4" w:space="0" w:color="000000"/>
              <w:bottom w:val="single" w:sz="4" w:space="0" w:color="000000"/>
            </w:tcBorders>
            <w:shd w:val="clear" w:color="auto" w:fill="auto"/>
          </w:tcPr>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lastRenderedPageBreak/>
              <w:t xml:space="preserve">Ожидаемые результаты реализации подпрограммы (по годам и по итогам реализации)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t xml:space="preserve">Реализация подпрограммы позволит обеспечить:  </w:t>
            </w:r>
          </w:p>
          <w:p w:rsidR="00F73A49" w:rsidRPr="00B271A0" w:rsidRDefault="00F73A49" w:rsidP="0004772F">
            <w:pPr>
              <w:pStyle w:val="aa"/>
              <w:rPr>
                <w:sz w:val="24"/>
                <w:szCs w:val="24"/>
              </w:rPr>
            </w:pPr>
            <w:r w:rsidRPr="00B271A0">
              <w:rPr>
                <w:sz w:val="24"/>
                <w:szCs w:val="24"/>
              </w:rPr>
              <w:t>- поддержание внутрипоселковых дорог и искусственных сооружений на них на уровне, соответствующем категории дороги, в соответствии с нормативными требованиями;</w:t>
            </w:r>
          </w:p>
          <w:p w:rsidR="00F73A49" w:rsidRPr="00B271A0" w:rsidRDefault="00F73A49" w:rsidP="0004772F">
            <w:pPr>
              <w:pStyle w:val="aa"/>
              <w:rPr>
                <w:sz w:val="24"/>
                <w:szCs w:val="24"/>
              </w:rPr>
            </w:pPr>
            <w:r w:rsidRPr="00B271A0">
              <w:rPr>
                <w:sz w:val="24"/>
                <w:szCs w:val="24"/>
              </w:rPr>
              <w:t xml:space="preserve">-  ремонт внутрипоселковых автодорог по ул. Северная, 40 лет Победы, пер. Зеленый </w:t>
            </w:r>
            <w:proofErr w:type="gramStart"/>
            <w:r w:rsidRPr="00B271A0">
              <w:rPr>
                <w:sz w:val="24"/>
                <w:szCs w:val="24"/>
              </w:rPr>
              <w:t>в</w:t>
            </w:r>
            <w:proofErr w:type="gramEnd"/>
            <w:r w:rsidRPr="00B271A0">
              <w:rPr>
                <w:sz w:val="24"/>
                <w:szCs w:val="24"/>
              </w:rPr>
              <w:t xml:space="preserve"> с. Воронцовка;</w:t>
            </w:r>
          </w:p>
          <w:p w:rsidR="00F73A49" w:rsidRPr="00B271A0" w:rsidRDefault="00F73A49" w:rsidP="0004772F">
            <w:pPr>
              <w:pStyle w:val="aa"/>
              <w:rPr>
                <w:sz w:val="24"/>
                <w:szCs w:val="24"/>
              </w:rPr>
            </w:pPr>
            <w:r w:rsidRPr="00B271A0">
              <w:rPr>
                <w:sz w:val="24"/>
                <w:szCs w:val="24"/>
              </w:rPr>
              <w:t>- снижение уровня износа основных фондов и аварийности в жилищно-коммунальном комплексе;</w:t>
            </w:r>
          </w:p>
          <w:p w:rsidR="00F73A49" w:rsidRPr="00B271A0" w:rsidRDefault="00F73A49" w:rsidP="0004772F">
            <w:pPr>
              <w:pStyle w:val="aa"/>
              <w:rPr>
                <w:sz w:val="24"/>
                <w:szCs w:val="24"/>
              </w:rPr>
            </w:pPr>
            <w:r w:rsidRPr="00B271A0">
              <w:rPr>
                <w:sz w:val="24"/>
                <w:szCs w:val="24"/>
              </w:rPr>
              <w:t>- улучшить обеспечение населения питьевой водой нормативного качества;</w:t>
            </w:r>
          </w:p>
          <w:p w:rsidR="00F73A49" w:rsidRPr="00B271A0" w:rsidRDefault="00F73A49" w:rsidP="0004772F">
            <w:pPr>
              <w:pStyle w:val="aa"/>
              <w:rPr>
                <w:sz w:val="24"/>
                <w:szCs w:val="24"/>
              </w:rPr>
            </w:pPr>
            <w:r w:rsidRPr="00B271A0">
              <w:rPr>
                <w:sz w:val="24"/>
                <w:szCs w:val="24"/>
              </w:rPr>
              <w:t>- обеспечение стабильного теплоснабжения населения;</w:t>
            </w:r>
          </w:p>
          <w:p w:rsidR="00F73A49" w:rsidRPr="00B271A0" w:rsidRDefault="00F73A49" w:rsidP="0004772F">
            <w:pPr>
              <w:pStyle w:val="aa"/>
              <w:rPr>
                <w:sz w:val="24"/>
                <w:szCs w:val="24"/>
              </w:rPr>
            </w:pPr>
            <w:r w:rsidRPr="00B271A0">
              <w:rPr>
                <w:sz w:val="24"/>
                <w:szCs w:val="24"/>
              </w:rPr>
              <w:t>- снижению затрат на уличное освещение;</w:t>
            </w:r>
          </w:p>
          <w:p w:rsidR="00F73A49" w:rsidRPr="00B271A0" w:rsidRDefault="00F73A49" w:rsidP="0004772F">
            <w:pPr>
              <w:pStyle w:val="aa"/>
              <w:rPr>
                <w:sz w:val="24"/>
                <w:szCs w:val="24"/>
              </w:rPr>
            </w:pPr>
            <w:r w:rsidRPr="00B271A0">
              <w:rPr>
                <w:sz w:val="24"/>
                <w:szCs w:val="24"/>
              </w:rPr>
              <w:t>-увеличению площади зелёных насаждений в населённых пунктах поселения;</w:t>
            </w:r>
          </w:p>
          <w:p w:rsidR="00F73A49" w:rsidRPr="00B271A0" w:rsidRDefault="00F73A49" w:rsidP="0004772F">
            <w:pPr>
              <w:pStyle w:val="aa"/>
              <w:rPr>
                <w:sz w:val="24"/>
                <w:szCs w:val="24"/>
              </w:rPr>
            </w:pPr>
            <w:r w:rsidRPr="00B271A0">
              <w:rPr>
                <w:sz w:val="24"/>
                <w:szCs w:val="24"/>
              </w:rPr>
              <w:t>-преображения мест захоронения во всех населённых пунктах поселения;</w:t>
            </w:r>
          </w:p>
          <w:p w:rsidR="00F73A49" w:rsidRPr="00B271A0" w:rsidRDefault="00F73A49" w:rsidP="0004772F">
            <w:pPr>
              <w:pStyle w:val="aa"/>
              <w:rPr>
                <w:sz w:val="24"/>
                <w:szCs w:val="24"/>
              </w:rPr>
            </w:pPr>
            <w:r w:rsidRPr="00B271A0">
              <w:rPr>
                <w:sz w:val="24"/>
                <w:szCs w:val="24"/>
              </w:rPr>
              <w:t>-более удобному и безопасному использованию колодцев в поселении;</w:t>
            </w:r>
          </w:p>
          <w:p w:rsidR="00F73A49" w:rsidRPr="00B271A0" w:rsidRDefault="00F73A49" w:rsidP="0004772F">
            <w:pPr>
              <w:pStyle w:val="aa"/>
              <w:rPr>
                <w:bCs/>
                <w:sz w:val="24"/>
                <w:szCs w:val="24"/>
              </w:rPr>
            </w:pPr>
            <w:r w:rsidRPr="00B271A0">
              <w:rPr>
                <w:sz w:val="24"/>
                <w:szCs w:val="24"/>
              </w:rPr>
              <w:t>- уменьшению загрязнения водоёмов и мест отдыха.</w:t>
            </w:r>
          </w:p>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bCs/>
                <w:sz w:val="24"/>
              </w:rPr>
              <w:lastRenderedPageBreak/>
              <w:t>- повышение качества услуг,</w:t>
            </w:r>
          </w:p>
          <w:p w:rsidR="00F73A49" w:rsidRPr="00B271A0" w:rsidRDefault="00F73A49" w:rsidP="0004772F">
            <w:pPr>
              <w:pStyle w:val="11"/>
              <w:jc w:val="both"/>
              <w:rPr>
                <w:rFonts w:ascii="Times New Roman" w:hAnsi="Times New Roman" w:cs="Times New Roman"/>
                <w:sz w:val="24"/>
              </w:rPr>
            </w:pPr>
            <w:r w:rsidRPr="00B271A0">
              <w:rPr>
                <w:rFonts w:ascii="Times New Roman" w:hAnsi="Times New Roman" w:cs="Times New Roman"/>
                <w:sz w:val="24"/>
              </w:rPr>
              <w:t xml:space="preserve">- </w:t>
            </w:r>
            <w:r w:rsidRPr="00B271A0">
              <w:rPr>
                <w:rFonts w:ascii="Times New Roman" w:hAnsi="Times New Roman" w:cs="Times New Roman"/>
                <w:color w:val="000000"/>
                <w:sz w:val="24"/>
                <w:shd w:val="clear" w:color="auto" w:fill="FFFFFF"/>
              </w:rPr>
              <w:t>улучшение экологической обстановки и условий проживания жителей</w:t>
            </w:r>
            <w:r w:rsidRPr="00B271A0">
              <w:rPr>
                <w:rFonts w:ascii="Times New Roman" w:hAnsi="Times New Roman" w:cs="Times New Roman"/>
                <w:sz w:val="24"/>
              </w:rPr>
              <w:t>.</w:t>
            </w:r>
          </w:p>
        </w:tc>
      </w:tr>
    </w:tbl>
    <w:p w:rsidR="00F73A49" w:rsidRPr="00B271A0" w:rsidRDefault="00F73A49" w:rsidP="00F73A49">
      <w:pPr>
        <w:pStyle w:val="11"/>
        <w:jc w:val="both"/>
        <w:rPr>
          <w:rFonts w:ascii="Times New Roman" w:hAnsi="Times New Roman" w:cs="Times New Roman"/>
          <w:sz w:val="24"/>
          <w:highlight w:val="yellow"/>
        </w:rPr>
      </w:pPr>
    </w:p>
    <w:p w:rsidR="00F73A49" w:rsidRPr="00B271A0" w:rsidRDefault="00F73A49" w:rsidP="00F73A49">
      <w:pPr>
        <w:pStyle w:val="11"/>
        <w:jc w:val="both"/>
        <w:rPr>
          <w:rFonts w:ascii="Times New Roman" w:hAnsi="Times New Roman" w:cs="Times New Roman"/>
          <w:sz w:val="24"/>
          <w:highlight w:val="yellow"/>
        </w:rPr>
      </w:pPr>
    </w:p>
    <w:p w:rsidR="00F73A49" w:rsidRPr="00B271A0" w:rsidRDefault="00F73A49" w:rsidP="005D1675">
      <w:pPr>
        <w:pStyle w:val="11"/>
        <w:ind w:firstLine="709"/>
        <w:rPr>
          <w:rFonts w:ascii="Times New Roman" w:hAnsi="Times New Roman" w:cs="Times New Roman"/>
          <w:sz w:val="24"/>
        </w:rPr>
      </w:pPr>
      <w:r w:rsidRPr="00B271A0">
        <w:rPr>
          <w:rFonts w:ascii="Times New Roman" w:hAnsi="Times New Roman" w:cs="Times New Roman"/>
          <w:b/>
          <w:sz w:val="24"/>
        </w:rPr>
        <w:t>2. Сущность решаемых подпрограммой проблем</w:t>
      </w:r>
    </w:p>
    <w:p w:rsidR="00F73A49" w:rsidRPr="00B271A0" w:rsidRDefault="00F73A49" w:rsidP="005D1675">
      <w:pPr>
        <w:pStyle w:val="11"/>
        <w:ind w:firstLine="709"/>
        <w:jc w:val="both"/>
        <w:rPr>
          <w:rFonts w:ascii="Times New Roman" w:hAnsi="Times New Roman" w:cs="Times New Roman"/>
          <w:sz w:val="24"/>
        </w:rPr>
      </w:pPr>
      <w:r w:rsidRPr="00B271A0">
        <w:rPr>
          <w:rFonts w:ascii="Times New Roman" w:hAnsi="Times New Roman" w:cs="Times New Roman"/>
          <w:sz w:val="24"/>
        </w:rPr>
        <w:tab/>
      </w:r>
    </w:p>
    <w:p w:rsidR="00F73A49" w:rsidRPr="00B271A0" w:rsidRDefault="00F73A49" w:rsidP="005D1675">
      <w:pPr>
        <w:pStyle w:val="11"/>
        <w:ind w:firstLine="709"/>
        <w:jc w:val="both"/>
        <w:rPr>
          <w:rFonts w:ascii="Times New Roman" w:hAnsi="Times New Roman" w:cs="Times New Roman"/>
          <w:sz w:val="24"/>
        </w:rPr>
      </w:pPr>
      <w:proofErr w:type="gramStart"/>
      <w:r w:rsidRPr="00B271A0">
        <w:rPr>
          <w:rFonts w:ascii="Times New Roman" w:hAnsi="Times New Roman" w:cs="Times New Roman"/>
          <w:sz w:val="24"/>
        </w:rPr>
        <w:t>Подпрограмма представляет собой взаимоувязанный комплекс мероприятий, направленных на обеспечение граждан качественными коммунальными услугами и развитой дорожной сетью, качественной питьевой водой; подпрограмма разработана с применением программно-целевого метода путем отбора основных целей социального, экономического и научно-технического развития, разработки мероприятий по их достижению в намечаемые сроки при сбалансированном обеспечении ресурсами с учетом эффективного их использования.</w:t>
      </w:r>
      <w:proofErr w:type="gramEnd"/>
    </w:p>
    <w:p w:rsidR="00F73A49" w:rsidRPr="00B271A0" w:rsidRDefault="00F73A49" w:rsidP="005D1675">
      <w:pPr>
        <w:pStyle w:val="11"/>
        <w:ind w:firstLine="709"/>
        <w:jc w:val="both"/>
        <w:rPr>
          <w:rFonts w:ascii="Times New Roman" w:hAnsi="Times New Roman" w:cs="Times New Roman"/>
          <w:sz w:val="24"/>
        </w:rPr>
      </w:pPr>
      <w:r w:rsidRPr="00B271A0">
        <w:rPr>
          <w:rFonts w:ascii="Times New Roman" w:hAnsi="Times New Roman" w:cs="Times New Roman"/>
          <w:sz w:val="24"/>
        </w:rPr>
        <w:t>Основные риски, связанные с проблемами дорожного хозяйства поселения, программно-целевым методом, обусловлены недостаточным объемом финансирования дорожной отрасли, который не в состоянии восполнить нарастающий износ автомобильных дорог. Возникает проблема увеличивающегося несоответствия транспортно-эксплуатационного потенциала дорожной системы потребностям социально-экономического развития поселения.</w:t>
      </w:r>
    </w:p>
    <w:p w:rsidR="00F73A49" w:rsidRPr="00B271A0" w:rsidRDefault="00F73A49" w:rsidP="005D1675">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На территории поселения проходит групповой водопровод, </w:t>
      </w:r>
      <w:proofErr w:type="spellStart"/>
      <w:r w:rsidRPr="00B271A0">
        <w:rPr>
          <w:rFonts w:ascii="Times New Roman" w:hAnsi="Times New Roman" w:cs="Times New Roman"/>
          <w:sz w:val="24"/>
        </w:rPr>
        <w:t>водоснабжающая</w:t>
      </w:r>
      <w:proofErr w:type="spellEnd"/>
      <w:r w:rsidRPr="00B271A0">
        <w:rPr>
          <w:rFonts w:ascii="Times New Roman" w:hAnsi="Times New Roman" w:cs="Times New Roman"/>
          <w:sz w:val="24"/>
        </w:rPr>
        <w:t xml:space="preserve"> организация АО «</w:t>
      </w:r>
      <w:proofErr w:type="spellStart"/>
      <w:r w:rsidRPr="00B271A0">
        <w:rPr>
          <w:rFonts w:ascii="Times New Roman" w:hAnsi="Times New Roman" w:cs="Times New Roman"/>
          <w:sz w:val="24"/>
        </w:rPr>
        <w:t>Омскводопровод</w:t>
      </w:r>
      <w:proofErr w:type="spellEnd"/>
      <w:r w:rsidRPr="00B271A0">
        <w:rPr>
          <w:rFonts w:ascii="Times New Roman" w:hAnsi="Times New Roman" w:cs="Times New Roman"/>
          <w:sz w:val="24"/>
        </w:rPr>
        <w:t xml:space="preserve">». Три населенных пункта сельского поселения обеспечиваются водой из водопровода: </w:t>
      </w:r>
    </w:p>
    <w:p w:rsidR="00F73A49" w:rsidRPr="00B271A0" w:rsidRDefault="00F73A49" w:rsidP="005D1675">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с. Воронцовка, </w:t>
      </w:r>
      <w:proofErr w:type="spellStart"/>
      <w:r w:rsidRPr="00B271A0">
        <w:rPr>
          <w:rFonts w:ascii="Times New Roman" w:hAnsi="Times New Roman" w:cs="Times New Roman"/>
          <w:sz w:val="24"/>
        </w:rPr>
        <w:t>д</w:t>
      </w:r>
      <w:proofErr w:type="gramStart"/>
      <w:r w:rsidRPr="00B271A0">
        <w:rPr>
          <w:rFonts w:ascii="Times New Roman" w:hAnsi="Times New Roman" w:cs="Times New Roman"/>
          <w:sz w:val="24"/>
        </w:rPr>
        <w:t>.С</w:t>
      </w:r>
      <w:proofErr w:type="gramEnd"/>
      <w:r w:rsidRPr="00B271A0">
        <w:rPr>
          <w:rFonts w:ascii="Times New Roman" w:hAnsi="Times New Roman" w:cs="Times New Roman"/>
          <w:sz w:val="24"/>
        </w:rPr>
        <w:t>вятогорск</w:t>
      </w:r>
      <w:proofErr w:type="spellEnd"/>
      <w:r w:rsidRPr="00B271A0">
        <w:rPr>
          <w:rFonts w:ascii="Times New Roman" w:hAnsi="Times New Roman" w:cs="Times New Roman"/>
          <w:sz w:val="24"/>
        </w:rPr>
        <w:t xml:space="preserve">, д. Новотимофеевка.  Имеется 2 </w:t>
      </w:r>
      <w:proofErr w:type="gramStart"/>
      <w:r w:rsidRPr="00B271A0">
        <w:rPr>
          <w:rFonts w:ascii="Times New Roman" w:hAnsi="Times New Roman" w:cs="Times New Roman"/>
          <w:sz w:val="24"/>
        </w:rPr>
        <w:t>общественных</w:t>
      </w:r>
      <w:proofErr w:type="gramEnd"/>
      <w:r w:rsidRPr="00B271A0">
        <w:rPr>
          <w:rFonts w:ascii="Times New Roman" w:hAnsi="Times New Roman" w:cs="Times New Roman"/>
          <w:sz w:val="24"/>
        </w:rPr>
        <w:t xml:space="preserve"> колодца с питьевой водой. Проблемы обеспечения населения питьевой водой надлежащего качества в достаточном количестве и экологической безопасности водопользования являются актуальными для сельского поселения.</w:t>
      </w:r>
    </w:p>
    <w:p w:rsidR="00F73A49" w:rsidRPr="00B271A0" w:rsidRDefault="00F73A49" w:rsidP="005D1675">
      <w:pPr>
        <w:pStyle w:val="11"/>
        <w:ind w:firstLine="709"/>
        <w:jc w:val="both"/>
        <w:rPr>
          <w:rFonts w:ascii="Times New Roman" w:hAnsi="Times New Roman" w:cs="Times New Roman"/>
          <w:sz w:val="24"/>
        </w:rPr>
      </w:pPr>
      <w:proofErr w:type="gramStart"/>
      <w:r w:rsidRPr="00B271A0">
        <w:rPr>
          <w:rFonts w:ascii="Times New Roman" w:hAnsi="Times New Roman" w:cs="Times New Roman"/>
          <w:sz w:val="24"/>
        </w:rPr>
        <w:t>Проблема рационального использования природных ресурсов и предотвращения загрязнения окружающей среды, утилизации отходов производства и потребления, недостаточный уровень экологических знаний у населения и необходимость повышения экологической грамотности и культуры населения посредством повышения информационного обеспечения диктуют необходимость разработки комплекса мероприятий, способствующих оздоровлению санитарно-экологической обстановки в поселении, его благоустройству, вовлечению жителей поселения в систему экологического образования через развитие навыков рационального природопользования, внедрения передовых</w:t>
      </w:r>
      <w:proofErr w:type="gramEnd"/>
      <w:r w:rsidRPr="00B271A0">
        <w:rPr>
          <w:rFonts w:ascii="Times New Roman" w:hAnsi="Times New Roman" w:cs="Times New Roman"/>
          <w:sz w:val="24"/>
        </w:rPr>
        <w:t xml:space="preserve"> методов обращения с отходами.</w:t>
      </w:r>
    </w:p>
    <w:p w:rsidR="00F73A49" w:rsidRPr="00B271A0" w:rsidRDefault="00F73A49" w:rsidP="005D1675">
      <w:pPr>
        <w:pStyle w:val="11"/>
        <w:ind w:firstLine="709"/>
        <w:jc w:val="both"/>
        <w:rPr>
          <w:rFonts w:ascii="Times New Roman" w:hAnsi="Times New Roman" w:cs="Times New Roman"/>
          <w:sz w:val="24"/>
        </w:rPr>
      </w:pPr>
      <w:r w:rsidRPr="00B271A0">
        <w:rPr>
          <w:rFonts w:ascii="Times New Roman" w:hAnsi="Times New Roman" w:cs="Times New Roman"/>
          <w:sz w:val="24"/>
        </w:rPr>
        <w:t>Благоустройство территории сельского поселения представляет собой  комплекс мероприятий, направленных на создание экологически благоприятных, здоровых и культурных условий жизни, трудовой деятельности  и досуга населения в границах сельского поселения и осуществляемых органами местного самоуправления, физическими и юридическими лицами.</w:t>
      </w:r>
    </w:p>
    <w:p w:rsidR="00F73A49" w:rsidRPr="00B271A0" w:rsidRDefault="00F73A49" w:rsidP="005D1675">
      <w:pPr>
        <w:pStyle w:val="11"/>
        <w:ind w:firstLine="709"/>
        <w:jc w:val="both"/>
        <w:rPr>
          <w:rFonts w:ascii="Times New Roman" w:hAnsi="Times New Roman" w:cs="Times New Roman"/>
          <w:sz w:val="24"/>
        </w:rPr>
      </w:pPr>
      <w:r w:rsidRPr="00B271A0">
        <w:rPr>
          <w:rFonts w:ascii="Times New Roman" w:hAnsi="Times New Roman" w:cs="Times New Roman"/>
          <w:sz w:val="24"/>
        </w:rPr>
        <w:t>В последние годы в поселении проводилась целенаправленная работа по благоустройству и социальному развитию населенных пунктов.</w:t>
      </w:r>
    </w:p>
    <w:p w:rsidR="00F73A49" w:rsidRPr="00B271A0" w:rsidRDefault="00F73A49" w:rsidP="005D1675">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 В то же время в вопросах благоустройства территории поселения имеется ряд проблем:</w:t>
      </w:r>
    </w:p>
    <w:p w:rsidR="00F73A49" w:rsidRPr="00B271A0" w:rsidRDefault="00F73A49" w:rsidP="005D1675">
      <w:pPr>
        <w:pStyle w:val="11"/>
        <w:ind w:firstLine="709"/>
        <w:jc w:val="both"/>
        <w:rPr>
          <w:rFonts w:ascii="Times New Roman" w:hAnsi="Times New Roman" w:cs="Times New Roman"/>
          <w:sz w:val="24"/>
        </w:rPr>
      </w:pPr>
      <w:r w:rsidRPr="00B271A0">
        <w:rPr>
          <w:rFonts w:ascii="Times New Roman" w:hAnsi="Times New Roman" w:cs="Times New Roman"/>
          <w:sz w:val="24"/>
        </w:rPr>
        <w:t>- благоустройство населенных пунктов поселения не отвечает современным требованиям.</w:t>
      </w:r>
    </w:p>
    <w:p w:rsidR="00F73A49" w:rsidRPr="00B271A0" w:rsidRDefault="00F73A49" w:rsidP="005D1675">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 серьезную озабоченность вызывают состояние сбора, утилизации и захоронения бытовых и промышленных отходов, содержания автомобильных дорог общего пользования местного значения, освещение улиц поселения. </w:t>
      </w:r>
    </w:p>
    <w:p w:rsidR="00F73A49" w:rsidRPr="00B271A0" w:rsidRDefault="00F73A49" w:rsidP="005D1675">
      <w:pPr>
        <w:pStyle w:val="11"/>
        <w:ind w:firstLine="709"/>
        <w:jc w:val="both"/>
        <w:rPr>
          <w:rFonts w:ascii="Times New Roman" w:hAnsi="Times New Roman" w:cs="Times New Roman"/>
          <w:sz w:val="24"/>
        </w:rPr>
      </w:pPr>
      <w:r w:rsidRPr="00B271A0">
        <w:rPr>
          <w:rFonts w:ascii="Times New Roman" w:hAnsi="Times New Roman" w:cs="Times New Roman"/>
          <w:sz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Воронцовского сельского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rsidR="00F73A49" w:rsidRPr="00B271A0" w:rsidRDefault="00F73A49" w:rsidP="005D1675">
      <w:pPr>
        <w:pStyle w:val="11"/>
        <w:ind w:firstLine="709"/>
        <w:jc w:val="both"/>
        <w:rPr>
          <w:rFonts w:ascii="Times New Roman" w:hAnsi="Times New Roman" w:cs="Times New Roman"/>
          <w:sz w:val="24"/>
        </w:rPr>
      </w:pPr>
      <w:r w:rsidRPr="00B271A0">
        <w:rPr>
          <w:rFonts w:ascii="Times New Roman" w:hAnsi="Times New Roman" w:cs="Times New Roman"/>
          <w:sz w:val="24"/>
        </w:rPr>
        <w:t>В подпрограмме определен комплекс мероприятий, согласованных по содержанию, финансовому обеспечению, исполнителям и срокам исполнения, направленных на решение задач развития экономики и социальной сферы в соответствии с законодательством.</w:t>
      </w:r>
    </w:p>
    <w:p w:rsidR="00F73A49" w:rsidRPr="00B271A0" w:rsidRDefault="00F73A49" w:rsidP="005D1675">
      <w:pPr>
        <w:pStyle w:val="11"/>
        <w:ind w:firstLine="709"/>
        <w:jc w:val="both"/>
        <w:rPr>
          <w:rFonts w:ascii="Times New Roman" w:hAnsi="Times New Roman" w:cs="Times New Roman"/>
          <w:sz w:val="24"/>
        </w:rPr>
      </w:pPr>
    </w:p>
    <w:p w:rsidR="00F73A49" w:rsidRPr="00B271A0" w:rsidRDefault="00F73A49" w:rsidP="00E43116">
      <w:pPr>
        <w:pStyle w:val="11"/>
        <w:numPr>
          <w:ilvl w:val="0"/>
          <w:numId w:val="2"/>
        </w:numPr>
        <w:rPr>
          <w:rFonts w:ascii="Times New Roman" w:hAnsi="Times New Roman" w:cs="Times New Roman"/>
          <w:b/>
          <w:sz w:val="24"/>
        </w:rPr>
      </w:pPr>
      <w:r w:rsidRPr="00B271A0">
        <w:rPr>
          <w:rFonts w:ascii="Times New Roman" w:hAnsi="Times New Roman" w:cs="Times New Roman"/>
          <w:b/>
          <w:sz w:val="24"/>
        </w:rPr>
        <w:t>Цель и задачи подпрограммы</w:t>
      </w:r>
    </w:p>
    <w:p w:rsidR="00E43116" w:rsidRPr="00B271A0" w:rsidRDefault="00E43116" w:rsidP="00E43116">
      <w:pPr>
        <w:pStyle w:val="a0"/>
        <w:ind w:left="720"/>
      </w:pPr>
    </w:p>
    <w:p w:rsidR="00F73A49" w:rsidRPr="00B271A0" w:rsidRDefault="00F73A49" w:rsidP="00F73A49">
      <w:pPr>
        <w:autoSpaceDE w:val="0"/>
        <w:ind w:firstLine="709"/>
        <w:jc w:val="both"/>
      </w:pPr>
      <w:r w:rsidRPr="00B271A0">
        <w:t xml:space="preserve">Подпрограмма представляет собой комплекс мероприятий по поддержке </w:t>
      </w:r>
      <w:r w:rsidR="005D1675" w:rsidRPr="00B271A0">
        <w:t>жилищно-коммунального хозяйства.</w:t>
      </w:r>
    </w:p>
    <w:p w:rsidR="00BF6C62" w:rsidRPr="00B271A0" w:rsidRDefault="00F73A49" w:rsidP="005D1675">
      <w:pPr>
        <w:autoSpaceDE w:val="0"/>
        <w:ind w:firstLine="709"/>
        <w:jc w:val="both"/>
      </w:pPr>
      <w:r w:rsidRPr="00B271A0">
        <w:lastRenderedPageBreak/>
        <w:t>Цел</w:t>
      </w:r>
      <w:r w:rsidR="00E8408F" w:rsidRPr="00B271A0">
        <w:t>ями</w:t>
      </w:r>
      <w:r w:rsidRPr="00B271A0">
        <w:t xml:space="preserve"> подпрограммы </w:t>
      </w:r>
      <w:r w:rsidR="00E8408F" w:rsidRPr="00B271A0">
        <w:t>является: создание условий для обеспечения граждан доступным и комфортным жильем, качественными коммунальными услугами и развитой дорожной сетью, создание благоприятных условий для отдыха граждан и ежедневной деятельности в Воронцовском сельском поселении</w:t>
      </w:r>
      <w:r w:rsidR="00BF6C62" w:rsidRPr="00B271A0">
        <w:t>. Для достижения эт</w:t>
      </w:r>
      <w:r w:rsidR="00E8408F" w:rsidRPr="00B271A0">
        <w:t>их</w:t>
      </w:r>
      <w:r w:rsidR="00BF6C62" w:rsidRPr="00B271A0">
        <w:t xml:space="preserve"> цел</w:t>
      </w:r>
      <w:r w:rsidR="00E8408F" w:rsidRPr="00B271A0">
        <w:t xml:space="preserve">ей </w:t>
      </w:r>
      <w:r w:rsidR="00BF6C62" w:rsidRPr="00B271A0">
        <w:t xml:space="preserve"> необходимо решение следующих задач:</w:t>
      </w:r>
    </w:p>
    <w:p w:rsidR="00F73A49" w:rsidRPr="00B271A0" w:rsidRDefault="00BF6C62" w:rsidP="005D1675">
      <w:pPr>
        <w:autoSpaceDE w:val="0"/>
        <w:ind w:firstLine="709"/>
        <w:jc w:val="both"/>
      </w:pPr>
      <w:r w:rsidRPr="00B271A0">
        <w:t xml:space="preserve">- </w:t>
      </w:r>
      <w:r w:rsidR="00E8408F" w:rsidRPr="00B271A0">
        <w:t>обеспечение сохранности существующей дорожной сети, приоритетное выполнение работ по содержанию, ремонту и  модернизации существующих автомобильных дорог;</w:t>
      </w:r>
    </w:p>
    <w:p w:rsidR="00E8408F" w:rsidRPr="00B271A0" w:rsidRDefault="00E8408F" w:rsidP="005D1675">
      <w:pPr>
        <w:autoSpaceDE w:val="0"/>
        <w:ind w:firstLine="709"/>
        <w:jc w:val="both"/>
      </w:pPr>
      <w:r w:rsidRPr="00B271A0">
        <w:t>- повышение надежности работы систем водоснабжения и нецентрализованных объектов водоснабжения путем строительства подводящего водопровода по населенным пунктам Воронцовского сельского поселения;</w:t>
      </w:r>
    </w:p>
    <w:p w:rsidR="00A016EE" w:rsidRPr="00B271A0" w:rsidRDefault="00A016EE" w:rsidP="005D1675">
      <w:pPr>
        <w:autoSpaceDE w:val="0"/>
        <w:ind w:firstLine="709"/>
        <w:jc w:val="both"/>
      </w:pPr>
      <w:r w:rsidRPr="00B271A0">
        <w:t>- обеспечение граждан качественными коммунальными услугами;</w:t>
      </w:r>
    </w:p>
    <w:p w:rsidR="00A016EE" w:rsidRPr="00B271A0" w:rsidRDefault="00A016EE" w:rsidP="005D1675">
      <w:pPr>
        <w:autoSpaceDE w:val="0"/>
        <w:ind w:firstLine="709"/>
        <w:jc w:val="both"/>
        <w:rPr>
          <w:highlight w:val="yellow"/>
        </w:rPr>
      </w:pPr>
      <w:r w:rsidRPr="00B271A0">
        <w:t>- обеспечение и улучшение санитарного и эстетического состояния территории сельского поселения, создание условий, обеспечивающих комфортные условия для проживания и отдыха населения на территории поселения.</w:t>
      </w:r>
    </w:p>
    <w:p w:rsidR="00F73A49" w:rsidRPr="00B271A0" w:rsidRDefault="00F73A49" w:rsidP="005D1675">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Для достижения цели и решения основных поставленных в подпрограмме задач </w:t>
      </w:r>
      <w:r w:rsidR="00346041" w:rsidRPr="00B271A0">
        <w:rPr>
          <w:rFonts w:ascii="Times New Roman" w:hAnsi="Times New Roman" w:cs="Times New Roman"/>
          <w:sz w:val="24"/>
        </w:rPr>
        <w:t xml:space="preserve"> </w:t>
      </w:r>
      <w:r w:rsidRPr="00B271A0">
        <w:rPr>
          <w:rFonts w:ascii="Times New Roman" w:hAnsi="Times New Roman" w:cs="Times New Roman"/>
          <w:sz w:val="24"/>
        </w:rPr>
        <w:t>будет реализован комплекс нормативных правовых, организационных и финансовых мер и мероприятий.</w:t>
      </w:r>
    </w:p>
    <w:p w:rsidR="00F73A49" w:rsidRPr="00B271A0" w:rsidRDefault="00F73A49" w:rsidP="00F73A49">
      <w:pPr>
        <w:pStyle w:val="11"/>
        <w:jc w:val="both"/>
        <w:rPr>
          <w:rFonts w:ascii="Times New Roman" w:hAnsi="Times New Roman" w:cs="Times New Roman"/>
          <w:sz w:val="24"/>
        </w:rPr>
      </w:pPr>
    </w:p>
    <w:p w:rsidR="00F73A49" w:rsidRPr="00B271A0" w:rsidRDefault="00F73A49" w:rsidP="00F73A49">
      <w:pPr>
        <w:pStyle w:val="11"/>
        <w:rPr>
          <w:rFonts w:ascii="Times New Roman" w:hAnsi="Times New Roman" w:cs="Times New Roman"/>
          <w:b/>
          <w:sz w:val="24"/>
        </w:rPr>
      </w:pPr>
      <w:r w:rsidRPr="00B271A0">
        <w:rPr>
          <w:rFonts w:ascii="Times New Roman" w:hAnsi="Times New Roman" w:cs="Times New Roman"/>
          <w:b/>
          <w:sz w:val="24"/>
        </w:rPr>
        <w:t>4. Сроки реализации подпрограммы</w:t>
      </w:r>
    </w:p>
    <w:p w:rsidR="00F73A49" w:rsidRPr="00B271A0" w:rsidRDefault="00F73A49" w:rsidP="00F73A49">
      <w:pPr>
        <w:pStyle w:val="11"/>
        <w:jc w:val="both"/>
        <w:rPr>
          <w:rFonts w:ascii="Times New Roman" w:hAnsi="Times New Roman" w:cs="Times New Roman"/>
          <w:b/>
          <w:sz w:val="24"/>
        </w:rPr>
      </w:pPr>
    </w:p>
    <w:p w:rsidR="00F73A49" w:rsidRPr="00B271A0" w:rsidRDefault="00F73A49" w:rsidP="00F73A49">
      <w:pPr>
        <w:pStyle w:val="11"/>
        <w:ind w:firstLine="708"/>
        <w:jc w:val="both"/>
        <w:rPr>
          <w:rFonts w:ascii="Times New Roman" w:hAnsi="Times New Roman" w:cs="Times New Roman"/>
          <w:sz w:val="24"/>
        </w:rPr>
      </w:pPr>
      <w:r w:rsidRPr="00B271A0">
        <w:rPr>
          <w:rFonts w:ascii="Times New Roman" w:hAnsi="Times New Roman" w:cs="Times New Roman"/>
          <w:sz w:val="24"/>
        </w:rPr>
        <w:t>Реализация подпрограммы осуществляется в течение 2018 – 202</w:t>
      </w:r>
      <w:r w:rsidR="00E43116" w:rsidRPr="00B271A0">
        <w:rPr>
          <w:rFonts w:ascii="Times New Roman" w:hAnsi="Times New Roman" w:cs="Times New Roman"/>
          <w:sz w:val="24"/>
        </w:rPr>
        <w:t>6</w:t>
      </w:r>
      <w:r w:rsidRPr="00B271A0">
        <w:rPr>
          <w:rFonts w:ascii="Times New Roman" w:hAnsi="Times New Roman" w:cs="Times New Roman"/>
          <w:sz w:val="24"/>
        </w:rPr>
        <w:t xml:space="preserve"> годов. Отдельные этапы ее реализации не выделяются.</w:t>
      </w:r>
    </w:p>
    <w:p w:rsidR="00F73A49" w:rsidRPr="00B271A0" w:rsidRDefault="00F73A49" w:rsidP="00473E62">
      <w:pPr>
        <w:pStyle w:val="11"/>
        <w:ind w:firstLine="709"/>
        <w:jc w:val="both"/>
        <w:rPr>
          <w:rFonts w:ascii="Times New Roman" w:hAnsi="Times New Roman" w:cs="Times New Roman"/>
          <w:sz w:val="24"/>
        </w:rPr>
      </w:pPr>
    </w:p>
    <w:p w:rsidR="00F73A49" w:rsidRPr="00B271A0" w:rsidRDefault="00F73A49" w:rsidP="00473E62">
      <w:pPr>
        <w:pStyle w:val="11"/>
        <w:ind w:firstLine="709"/>
        <w:rPr>
          <w:rFonts w:ascii="Times New Roman" w:hAnsi="Times New Roman" w:cs="Times New Roman"/>
          <w:b/>
          <w:sz w:val="24"/>
        </w:rPr>
      </w:pPr>
      <w:r w:rsidRPr="00B271A0">
        <w:rPr>
          <w:rFonts w:ascii="Times New Roman" w:hAnsi="Times New Roman" w:cs="Times New Roman"/>
          <w:b/>
          <w:sz w:val="24"/>
        </w:rPr>
        <w:t>5. Перечень основных мероприятий подпрограммы</w:t>
      </w:r>
    </w:p>
    <w:p w:rsidR="00F73A49" w:rsidRPr="00B271A0" w:rsidRDefault="00F73A49" w:rsidP="00473E62">
      <w:pPr>
        <w:pStyle w:val="11"/>
        <w:ind w:firstLine="709"/>
        <w:jc w:val="both"/>
        <w:rPr>
          <w:rFonts w:ascii="Times New Roman" w:hAnsi="Times New Roman" w:cs="Times New Roman"/>
          <w:b/>
          <w:sz w:val="24"/>
        </w:rPr>
      </w:pPr>
    </w:p>
    <w:p w:rsidR="00F73A49" w:rsidRPr="00B271A0" w:rsidRDefault="00F73A49" w:rsidP="00473E62">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В состав подпрограммы входят следующие основные мероприятия: </w:t>
      </w:r>
    </w:p>
    <w:p w:rsidR="00636A9F" w:rsidRPr="00B271A0" w:rsidRDefault="00F73A49" w:rsidP="00473E62">
      <w:pPr>
        <w:pStyle w:val="af"/>
        <w:ind w:firstLine="709"/>
        <w:jc w:val="both"/>
        <w:rPr>
          <w:rFonts w:ascii="Times New Roman" w:hAnsi="Times New Roman" w:cs="Times New Roman"/>
          <w:sz w:val="24"/>
        </w:rPr>
      </w:pPr>
      <w:r w:rsidRPr="00B271A0">
        <w:rPr>
          <w:rFonts w:ascii="Times New Roman" w:hAnsi="Times New Roman" w:cs="Times New Roman"/>
          <w:sz w:val="24"/>
        </w:rPr>
        <w:t>1.</w:t>
      </w:r>
      <w:r w:rsidR="00636A9F" w:rsidRPr="00B271A0">
        <w:rPr>
          <w:rFonts w:ascii="Times New Roman" w:hAnsi="Times New Roman" w:cs="Times New Roman"/>
          <w:sz w:val="24"/>
        </w:rPr>
        <w:t xml:space="preserve"> Содержание, ремонт, капитальный ремонт внутрипоселковых автомобильных дорог и сооружений на них, проведение отдельных мероприятий, связанных с дорожным хозяйством</w:t>
      </w:r>
      <w:r w:rsidRPr="00B271A0">
        <w:rPr>
          <w:rFonts w:ascii="Times New Roman" w:hAnsi="Times New Roman" w:cs="Times New Roman"/>
          <w:sz w:val="24"/>
        </w:rPr>
        <w:t xml:space="preserve">. </w:t>
      </w:r>
      <w:r w:rsidR="00636A9F" w:rsidRPr="00B271A0">
        <w:rPr>
          <w:rFonts w:ascii="Times New Roman" w:hAnsi="Times New Roman" w:cs="Times New Roman"/>
          <w:sz w:val="24"/>
        </w:rPr>
        <w:t>Целью данного основного мероприятия является развитие транспортной системы сельского поселения. Для достижения этой цели необходимо решение задачи по обеспечению сохранности существующей дорожной сети, приоритетному выполнению работ по содержанию, ремонту и  модернизации существующих автомобильных дорог.</w:t>
      </w:r>
    </w:p>
    <w:p w:rsidR="00636A9F" w:rsidRPr="00B271A0" w:rsidRDefault="00F73A49" w:rsidP="00473E62">
      <w:pPr>
        <w:pStyle w:val="af"/>
        <w:ind w:firstLine="709"/>
        <w:jc w:val="both"/>
        <w:rPr>
          <w:rFonts w:ascii="Times New Roman" w:hAnsi="Times New Roman" w:cs="Times New Roman"/>
          <w:sz w:val="24"/>
        </w:rPr>
      </w:pPr>
      <w:r w:rsidRPr="00B271A0">
        <w:rPr>
          <w:rFonts w:ascii="Times New Roman" w:hAnsi="Times New Roman" w:cs="Times New Roman"/>
          <w:sz w:val="24"/>
        </w:rPr>
        <w:t xml:space="preserve">2. </w:t>
      </w:r>
      <w:r w:rsidR="00636A9F" w:rsidRPr="00B271A0">
        <w:rPr>
          <w:rFonts w:ascii="Times New Roman" w:hAnsi="Times New Roman" w:cs="Times New Roman"/>
          <w:sz w:val="24"/>
        </w:rPr>
        <w:t>Повышение обеспечения граждан питьевой водой надлежащего качества</w:t>
      </w:r>
      <w:r w:rsidRPr="00B271A0">
        <w:rPr>
          <w:rFonts w:ascii="Times New Roman" w:hAnsi="Times New Roman" w:cs="Times New Roman"/>
          <w:sz w:val="24"/>
        </w:rPr>
        <w:t>.</w:t>
      </w:r>
      <w:r w:rsidR="00636A9F" w:rsidRPr="00B271A0">
        <w:rPr>
          <w:rFonts w:ascii="Times New Roman" w:hAnsi="Times New Roman" w:cs="Times New Roman"/>
          <w:sz w:val="24"/>
        </w:rPr>
        <w:t xml:space="preserve"> Целью данного основного мероприятия является обеспечение населенных пунктов качественной питьевой водой в нужном количестве. Для достижения этой цели необходимо решение задачи по повышению обеспечения граждан питьевой водой надлежащего качества и в количестве, соответствующем нормам водопотребления.</w:t>
      </w:r>
    </w:p>
    <w:p w:rsidR="00636A9F" w:rsidRPr="00B271A0" w:rsidRDefault="00F73A49" w:rsidP="00473E62">
      <w:pPr>
        <w:pStyle w:val="a5"/>
        <w:ind w:firstLine="709"/>
        <w:jc w:val="both"/>
        <w:rPr>
          <w:rFonts w:ascii="Times New Roman" w:hAnsi="Times New Roman" w:cs="Times New Roman"/>
          <w:sz w:val="24"/>
        </w:rPr>
      </w:pPr>
      <w:r w:rsidRPr="00B271A0">
        <w:rPr>
          <w:rFonts w:ascii="Times New Roman" w:hAnsi="Times New Roman" w:cs="Times New Roman"/>
          <w:sz w:val="24"/>
        </w:rPr>
        <w:t>3</w:t>
      </w:r>
      <w:r w:rsidR="00636A9F" w:rsidRPr="00B271A0">
        <w:rPr>
          <w:rFonts w:ascii="Times New Roman" w:hAnsi="Times New Roman" w:cs="Times New Roman"/>
          <w:sz w:val="24"/>
        </w:rPr>
        <w:t>. Снижение уровня износа основных фондов и аварийности сетей теплоснабжения. Целью данного основного мероприятия является обеспечение граждан качественными коммунальными услугами. Для достижения этой цели необходимо решение задачи по повышению уровня обеспеченности жилищного фонда системами отопления; снижение уровня износа основных фондов и аварийности в жилищно-коммунальном комплексе.</w:t>
      </w:r>
    </w:p>
    <w:p w:rsidR="00636A9F" w:rsidRPr="00B271A0" w:rsidRDefault="00F73A49" w:rsidP="00473E62">
      <w:pPr>
        <w:autoSpaceDE w:val="0"/>
        <w:ind w:firstLine="709"/>
        <w:jc w:val="both"/>
      </w:pPr>
      <w:r w:rsidRPr="00B271A0">
        <w:t>4.</w:t>
      </w:r>
      <w:r w:rsidR="00636A9F" w:rsidRPr="00B271A0">
        <w:t xml:space="preserve"> Газификация</w:t>
      </w:r>
      <w:r w:rsidRPr="00B271A0">
        <w:t xml:space="preserve">. </w:t>
      </w:r>
      <w:r w:rsidR="00473E62" w:rsidRPr="00B271A0">
        <w:t xml:space="preserve">Для достижения этой цели необходимо решение задачи по </w:t>
      </w:r>
      <w:r w:rsidR="00636A9F" w:rsidRPr="00B271A0">
        <w:t>обеспеч</w:t>
      </w:r>
      <w:r w:rsidR="00473E62" w:rsidRPr="00B271A0">
        <w:t>ению население</w:t>
      </w:r>
      <w:r w:rsidR="00636A9F" w:rsidRPr="00B271A0">
        <w:t xml:space="preserve"> наиболее экологически чистым и более дешёвым видом топлива по сравнению с традиционными видами, повы</w:t>
      </w:r>
      <w:r w:rsidR="00473E62" w:rsidRPr="00B271A0">
        <w:t>шение</w:t>
      </w:r>
      <w:r w:rsidR="00636A9F" w:rsidRPr="00B271A0">
        <w:t xml:space="preserve"> качества жилищно-коммунальных услуг для населения поселения.</w:t>
      </w:r>
    </w:p>
    <w:p w:rsidR="00636A9F" w:rsidRPr="00B271A0" w:rsidRDefault="00636A9F" w:rsidP="00473E62">
      <w:pPr>
        <w:pStyle w:val="af"/>
        <w:ind w:firstLine="709"/>
        <w:jc w:val="both"/>
        <w:rPr>
          <w:rFonts w:ascii="Times New Roman" w:hAnsi="Times New Roman" w:cs="Times New Roman"/>
          <w:sz w:val="24"/>
        </w:rPr>
      </w:pPr>
      <w:r w:rsidRPr="00B271A0">
        <w:rPr>
          <w:rFonts w:ascii="Times New Roman" w:hAnsi="Times New Roman" w:cs="Times New Roman"/>
          <w:sz w:val="24"/>
        </w:rPr>
        <w:t xml:space="preserve">5. Благоустройство территории сельского поселения. Целью данного основного мероприятия является </w:t>
      </w:r>
      <w:r w:rsidRPr="00B271A0">
        <w:rPr>
          <w:rFonts w:ascii="Times New Roman" w:hAnsi="Times New Roman" w:cs="Times New Roman"/>
          <w:color w:val="000000"/>
          <w:sz w:val="24"/>
          <w:shd w:val="clear" w:color="auto" w:fill="FFFFFF"/>
        </w:rPr>
        <w:t>повышение уровня благоустройства территории</w:t>
      </w:r>
      <w:r w:rsidRPr="00B271A0">
        <w:rPr>
          <w:rFonts w:ascii="Times New Roman" w:hAnsi="Times New Roman" w:cs="Times New Roman"/>
          <w:sz w:val="24"/>
        </w:rPr>
        <w:t>. Для достижения этой цели необходимо решение задачи по обеспечению и улучшению санитарного и эстетического состояния территории сельского поселения, создание условий, обеспечивающих комфортные условия для проживания и отдыха населения на территории поселения.</w:t>
      </w:r>
    </w:p>
    <w:p w:rsidR="00F73A49" w:rsidRPr="00B271A0" w:rsidRDefault="00F73A49" w:rsidP="00473E62">
      <w:pPr>
        <w:pStyle w:val="11"/>
        <w:ind w:firstLine="709"/>
        <w:jc w:val="both"/>
        <w:rPr>
          <w:rFonts w:ascii="Times New Roman" w:hAnsi="Times New Roman" w:cs="Times New Roman"/>
          <w:sz w:val="24"/>
        </w:rPr>
      </w:pPr>
      <w:r w:rsidRPr="00B271A0">
        <w:rPr>
          <w:rFonts w:ascii="Times New Roman" w:hAnsi="Times New Roman" w:cs="Times New Roman"/>
          <w:sz w:val="24"/>
        </w:rPr>
        <w:tab/>
      </w:r>
    </w:p>
    <w:p w:rsidR="00F73A49" w:rsidRPr="00B271A0" w:rsidRDefault="00F73A49" w:rsidP="00F73A49">
      <w:pPr>
        <w:pStyle w:val="11"/>
        <w:rPr>
          <w:rFonts w:ascii="Times New Roman" w:hAnsi="Times New Roman" w:cs="Times New Roman"/>
          <w:sz w:val="24"/>
        </w:rPr>
      </w:pPr>
      <w:r w:rsidRPr="00B271A0">
        <w:rPr>
          <w:rFonts w:ascii="Times New Roman" w:hAnsi="Times New Roman" w:cs="Times New Roman"/>
          <w:b/>
          <w:sz w:val="24"/>
        </w:rPr>
        <w:t>6. Описание мероприятий и целевых индикаторов их выполнения</w:t>
      </w:r>
    </w:p>
    <w:p w:rsidR="00F73A49" w:rsidRPr="00B271A0" w:rsidRDefault="00F73A49" w:rsidP="00F73A49">
      <w:pPr>
        <w:pStyle w:val="11"/>
        <w:jc w:val="both"/>
        <w:rPr>
          <w:rFonts w:ascii="Times New Roman" w:hAnsi="Times New Roman" w:cs="Times New Roman"/>
          <w:sz w:val="24"/>
        </w:rPr>
      </w:pPr>
    </w:p>
    <w:p w:rsidR="00F73A49" w:rsidRPr="00B271A0" w:rsidRDefault="00F73A49" w:rsidP="00346041">
      <w:pPr>
        <w:pStyle w:val="11"/>
        <w:ind w:firstLine="709"/>
        <w:jc w:val="both"/>
        <w:rPr>
          <w:rFonts w:ascii="Times New Roman" w:hAnsi="Times New Roman" w:cs="Times New Roman"/>
          <w:sz w:val="24"/>
        </w:rPr>
      </w:pPr>
      <w:r w:rsidRPr="00B271A0">
        <w:rPr>
          <w:rFonts w:ascii="Times New Roman" w:hAnsi="Times New Roman" w:cs="Times New Roman"/>
          <w:sz w:val="24"/>
        </w:rPr>
        <w:tab/>
        <w:t>В состав основного мероприятия № 1 входит:</w:t>
      </w:r>
    </w:p>
    <w:p w:rsidR="00F73A49" w:rsidRPr="00B271A0" w:rsidRDefault="00F73A49" w:rsidP="00346041">
      <w:pPr>
        <w:pStyle w:val="11"/>
        <w:ind w:firstLine="709"/>
        <w:jc w:val="both"/>
        <w:rPr>
          <w:rFonts w:ascii="Times New Roman" w:hAnsi="Times New Roman" w:cs="Times New Roman"/>
          <w:sz w:val="24"/>
        </w:rPr>
      </w:pPr>
      <w:r w:rsidRPr="00B271A0">
        <w:rPr>
          <w:rFonts w:ascii="Times New Roman" w:hAnsi="Times New Roman" w:cs="Times New Roman"/>
          <w:sz w:val="24"/>
        </w:rPr>
        <w:tab/>
        <w:t xml:space="preserve">- содержание внутрипоселковых автомобильных дорог и сооружений на них. Выполнение данного мероприятия направлено на содержание и ремонт существующей дорожной сети </w:t>
      </w:r>
      <w:r w:rsidRPr="00B271A0">
        <w:rPr>
          <w:rStyle w:val="apple-converted-space"/>
          <w:rFonts w:ascii="Times New Roman" w:hAnsi="Times New Roman" w:cs="Times New Roman"/>
          <w:color w:val="000000"/>
          <w:sz w:val="24"/>
          <w:shd w:val="clear" w:color="auto" w:fill="FFFFFF"/>
        </w:rPr>
        <w:t> </w:t>
      </w:r>
      <w:r w:rsidRPr="00B271A0">
        <w:rPr>
          <w:rFonts w:ascii="Times New Roman" w:hAnsi="Times New Roman" w:cs="Times New Roman"/>
          <w:color w:val="000000"/>
          <w:sz w:val="24"/>
          <w:shd w:val="clear" w:color="auto" w:fill="FFFFFF"/>
        </w:rPr>
        <w:t>и искусственных сооружений на них в соответствии с нормативными требованиями</w:t>
      </w:r>
      <w:r w:rsidRPr="00B271A0">
        <w:rPr>
          <w:rFonts w:ascii="Times New Roman" w:hAnsi="Times New Roman" w:cs="Times New Roman"/>
          <w:sz w:val="24"/>
        </w:rPr>
        <w:t xml:space="preserve">. Целевым индикатором </w:t>
      </w:r>
      <w:r w:rsidRPr="00B271A0">
        <w:rPr>
          <w:rFonts w:ascii="Times New Roman" w:hAnsi="Times New Roman" w:cs="Times New Roman"/>
          <w:sz w:val="24"/>
        </w:rPr>
        <w:lastRenderedPageBreak/>
        <w:t>реализации мероприятия является площадь автомобильных дорог с твердым покрытием, в отношении которых произведен ремонт</w:t>
      </w:r>
      <w:r w:rsidR="00346041" w:rsidRPr="00B271A0">
        <w:rPr>
          <w:rFonts w:ascii="Times New Roman" w:hAnsi="Times New Roman" w:cs="Times New Roman"/>
          <w:sz w:val="24"/>
        </w:rPr>
        <w:t xml:space="preserve"> и поддержание внутрипоселковых дорог и искусственных сооружений на них на уровне, соответствующем категории дороги, в соответствии с нормативными требованиями</w:t>
      </w:r>
      <w:r w:rsidRPr="00B271A0">
        <w:rPr>
          <w:rFonts w:ascii="Times New Roman" w:hAnsi="Times New Roman" w:cs="Times New Roman"/>
          <w:sz w:val="24"/>
        </w:rPr>
        <w:t>. Значение целевого индикатора определяется по данным Администрации Воронцовского сельского поселения Полтавского района Омской области как площадь в кв</w:t>
      </w:r>
      <w:proofErr w:type="gramStart"/>
      <w:r w:rsidRPr="00B271A0">
        <w:rPr>
          <w:rFonts w:ascii="Times New Roman" w:hAnsi="Times New Roman" w:cs="Times New Roman"/>
          <w:sz w:val="24"/>
        </w:rPr>
        <w:t>.м</w:t>
      </w:r>
      <w:proofErr w:type="gramEnd"/>
      <w:r w:rsidRPr="00B271A0">
        <w:rPr>
          <w:rFonts w:ascii="Times New Roman" w:hAnsi="Times New Roman" w:cs="Times New Roman"/>
          <w:sz w:val="24"/>
        </w:rPr>
        <w:t xml:space="preserve"> отремонтированных дорог.</w:t>
      </w:r>
    </w:p>
    <w:p w:rsidR="00346041" w:rsidRPr="00B271A0" w:rsidRDefault="00346041" w:rsidP="00346041">
      <w:pPr>
        <w:pStyle w:val="a5"/>
        <w:ind w:firstLine="709"/>
        <w:jc w:val="both"/>
        <w:rPr>
          <w:rFonts w:ascii="Times New Roman" w:hAnsi="Times New Roman" w:cs="Times New Roman"/>
          <w:sz w:val="24"/>
        </w:rPr>
      </w:pPr>
      <w:r w:rsidRPr="00B271A0">
        <w:rPr>
          <w:rFonts w:ascii="Times New Roman" w:hAnsi="Times New Roman" w:cs="Times New Roman"/>
          <w:sz w:val="24"/>
        </w:rPr>
        <w:t xml:space="preserve">- капитальный ремонт и ремонт внутрипоселковых автомобильных дорог и сооружений на них. Выполнение данного мероприятия позволит </w:t>
      </w:r>
      <w:r w:rsidRPr="00B271A0">
        <w:rPr>
          <w:rFonts w:ascii="Times New Roman" w:hAnsi="Times New Roman" w:cs="Times New Roman"/>
          <w:color w:val="000000"/>
          <w:sz w:val="24"/>
          <w:shd w:val="clear" w:color="auto" w:fill="FFFFFF"/>
        </w:rPr>
        <w:t>сохранить протяженность участков внутрипоселковых дорог, на которых показатели их транспортно-эксплуатационного состояния соответствуют требованиям стандартов к эксплуатационным показателям внутрипоселковых дорог</w:t>
      </w:r>
      <w:r w:rsidRPr="00B271A0">
        <w:rPr>
          <w:rFonts w:ascii="Times New Roman" w:hAnsi="Times New Roman" w:cs="Times New Roman"/>
          <w:sz w:val="24"/>
        </w:rPr>
        <w:t>. Целевым индикатором реализации мероприятия является площадь автомобильных дорог с твердым покрытием, в отношении которых произведен ремонт. Значение целевого индикатора определяется по данным Администрации Воронцовского  сельского поселения Полтавского района Омской области как площадь в кв</w:t>
      </w:r>
      <w:proofErr w:type="gramStart"/>
      <w:r w:rsidRPr="00B271A0">
        <w:rPr>
          <w:rFonts w:ascii="Times New Roman" w:hAnsi="Times New Roman" w:cs="Times New Roman"/>
          <w:sz w:val="24"/>
        </w:rPr>
        <w:t>.м</w:t>
      </w:r>
      <w:proofErr w:type="gramEnd"/>
      <w:r w:rsidRPr="00B271A0">
        <w:rPr>
          <w:rFonts w:ascii="Times New Roman" w:hAnsi="Times New Roman" w:cs="Times New Roman"/>
          <w:sz w:val="24"/>
        </w:rPr>
        <w:t xml:space="preserve"> отремонтированных дорог.</w:t>
      </w:r>
    </w:p>
    <w:p w:rsidR="00F73A49" w:rsidRPr="00B271A0" w:rsidRDefault="00F73A49" w:rsidP="00F73A49">
      <w:pPr>
        <w:pStyle w:val="11"/>
        <w:jc w:val="both"/>
        <w:rPr>
          <w:rFonts w:ascii="Times New Roman" w:hAnsi="Times New Roman" w:cs="Times New Roman"/>
          <w:sz w:val="24"/>
        </w:rPr>
      </w:pPr>
      <w:r w:rsidRPr="00B271A0">
        <w:rPr>
          <w:rFonts w:ascii="Times New Roman" w:hAnsi="Times New Roman" w:cs="Times New Roman"/>
          <w:sz w:val="24"/>
        </w:rPr>
        <w:tab/>
        <w:t xml:space="preserve">- </w:t>
      </w:r>
      <w:r w:rsidR="00346041" w:rsidRPr="00B271A0">
        <w:rPr>
          <w:rFonts w:ascii="Times New Roman" w:hAnsi="Times New Roman" w:cs="Times New Roman"/>
          <w:sz w:val="24"/>
        </w:rPr>
        <w:t xml:space="preserve">ремонт автомобильных дорог  в с. Воронцовка </w:t>
      </w:r>
      <w:proofErr w:type="gramStart"/>
      <w:r w:rsidR="00346041" w:rsidRPr="00B271A0">
        <w:rPr>
          <w:rFonts w:ascii="Times New Roman" w:hAnsi="Times New Roman" w:cs="Times New Roman"/>
          <w:sz w:val="24"/>
        </w:rPr>
        <w:t xml:space="preserve">( </w:t>
      </w:r>
      <w:proofErr w:type="gramEnd"/>
      <w:r w:rsidR="00346041" w:rsidRPr="00B271A0">
        <w:rPr>
          <w:rFonts w:ascii="Times New Roman" w:hAnsi="Times New Roman" w:cs="Times New Roman"/>
          <w:sz w:val="24"/>
        </w:rPr>
        <w:t>пер. Зеленый (от ул. Ленина до границы земельного участка дома № 39 по ул. 40 лет Победы), ул. 40 лет Победы (от дома № 19 до дома № 27), ул. Северная (от дома №48 до дома № 60))</w:t>
      </w:r>
      <w:r w:rsidRPr="00B271A0">
        <w:rPr>
          <w:rFonts w:ascii="Times New Roman" w:hAnsi="Times New Roman" w:cs="Times New Roman"/>
          <w:sz w:val="24"/>
        </w:rPr>
        <w:t xml:space="preserve">. Выполнение данного мероприятия позволит </w:t>
      </w:r>
      <w:r w:rsidRPr="00B271A0">
        <w:rPr>
          <w:rFonts w:ascii="Times New Roman" w:hAnsi="Times New Roman" w:cs="Times New Roman"/>
          <w:color w:val="000000"/>
          <w:sz w:val="24"/>
          <w:shd w:val="clear" w:color="auto" w:fill="FFFFFF"/>
        </w:rPr>
        <w:t>сохранить протяженность участков внутрипоселковых дорог, на которых показатели их транспортно-эксплуатационного состояния соответствуют требованиям стандартов к эксплуатационным показателям внутрипоселковых дорог</w:t>
      </w:r>
      <w:r w:rsidRPr="00B271A0">
        <w:rPr>
          <w:rFonts w:ascii="Times New Roman" w:hAnsi="Times New Roman" w:cs="Times New Roman"/>
          <w:sz w:val="24"/>
        </w:rPr>
        <w:t>. Целевым индикатором реализации мероприятия является площадь автомобильных дорог с твердым покрытием, в отношении которых произведен ремонт. Значение целевого индикатора определяется по данным Администрации Воронцовского сельского поселения Полтавского района Омской области как площадь в кв</w:t>
      </w:r>
      <w:proofErr w:type="gramStart"/>
      <w:r w:rsidRPr="00B271A0">
        <w:rPr>
          <w:rFonts w:ascii="Times New Roman" w:hAnsi="Times New Roman" w:cs="Times New Roman"/>
          <w:sz w:val="24"/>
        </w:rPr>
        <w:t>.м</w:t>
      </w:r>
      <w:proofErr w:type="gramEnd"/>
      <w:r w:rsidRPr="00B271A0">
        <w:rPr>
          <w:rFonts w:ascii="Times New Roman" w:hAnsi="Times New Roman" w:cs="Times New Roman"/>
          <w:sz w:val="24"/>
        </w:rPr>
        <w:t xml:space="preserve"> отремонтированных дорог.</w:t>
      </w:r>
    </w:p>
    <w:p w:rsidR="00F73A49" w:rsidRPr="00B271A0" w:rsidRDefault="00F73A49" w:rsidP="004C5513">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  - составление сметной документации на ремонт автомобильной дороги.</w:t>
      </w:r>
      <w:r w:rsidR="00346041" w:rsidRPr="00B271A0">
        <w:rPr>
          <w:rFonts w:ascii="Times New Roman" w:hAnsi="Times New Roman" w:cs="Times New Roman"/>
          <w:sz w:val="24"/>
        </w:rPr>
        <w:t xml:space="preserve"> </w:t>
      </w:r>
      <w:r w:rsidRPr="00B271A0">
        <w:rPr>
          <w:rFonts w:ascii="Times New Roman" w:hAnsi="Times New Roman" w:cs="Times New Roman"/>
          <w:sz w:val="24"/>
        </w:rPr>
        <w:t>Целевым индикатором реализации мероприятия является количество составленных смет. Значение целевого индикатора определяется по данным Администрации Воронцовского сельского поселения Полтавского района</w:t>
      </w:r>
      <w:r w:rsidR="004C5513" w:rsidRPr="00B271A0">
        <w:rPr>
          <w:rFonts w:ascii="Times New Roman" w:hAnsi="Times New Roman" w:cs="Times New Roman"/>
          <w:sz w:val="24"/>
        </w:rPr>
        <w:t xml:space="preserve"> Омской области как количество </w:t>
      </w:r>
      <w:r w:rsidRPr="00B271A0">
        <w:rPr>
          <w:rFonts w:ascii="Times New Roman" w:hAnsi="Times New Roman" w:cs="Times New Roman"/>
          <w:sz w:val="24"/>
        </w:rPr>
        <w:t>шт.</w:t>
      </w:r>
    </w:p>
    <w:p w:rsidR="00F73A49" w:rsidRPr="00B271A0" w:rsidRDefault="00F73A49" w:rsidP="001A431D">
      <w:pPr>
        <w:pStyle w:val="11"/>
        <w:ind w:firstLine="709"/>
        <w:contextualSpacing/>
        <w:jc w:val="both"/>
        <w:rPr>
          <w:rFonts w:ascii="Times New Roman" w:hAnsi="Times New Roman" w:cs="Times New Roman"/>
          <w:sz w:val="24"/>
        </w:rPr>
      </w:pPr>
      <w:r w:rsidRPr="00B271A0">
        <w:rPr>
          <w:rFonts w:ascii="Times New Roman" w:hAnsi="Times New Roman" w:cs="Times New Roman"/>
          <w:sz w:val="24"/>
        </w:rPr>
        <w:t xml:space="preserve">   </w:t>
      </w:r>
      <w:proofErr w:type="gramStart"/>
      <w:r w:rsidRPr="00B271A0">
        <w:rPr>
          <w:rFonts w:ascii="Times New Roman" w:hAnsi="Times New Roman" w:cs="Times New Roman"/>
          <w:sz w:val="24"/>
        </w:rPr>
        <w:t xml:space="preserve">- </w:t>
      </w:r>
      <w:r w:rsidR="004C5513" w:rsidRPr="00B271A0">
        <w:rPr>
          <w:rFonts w:ascii="Times New Roman" w:hAnsi="Times New Roman" w:cs="Times New Roman"/>
          <w:sz w:val="24"/>
        </w:rPr>
        <w:t>Ремонт автомобильной дороги в с. Воронцовка (переулок Зеленый (от ул. Ленина до дома № 39 по ул. Северная)), (переулок Малиновый (от дома № 27 по ул. Кирова до дома № 23 по ул. Мичурина)), (переулок № 11 (от ул. Ленина до дома № 40 по ул. 40 лет Победы)), (ул. Мира (от дома № 16 до дома № 22)) Полтавского района Омской области</w:t>
      </w:r>
      <w:r w:rsidRPr="00B271A0">
        <w:rPr>
          <w:rFonts w:ascii="Times New Roman" w:hAnsi="Times New Roman" w:cs="Times New Roman"/>
          <w:sz w:val="24"/>
        </w:rPr>
        <w:t>.</w:t>
      </w:r>
      <w:proofErr w:type="gramEnd"/>
      <w:r w:rsidR="004C5513" w:rsidRPr="00B271A0">
        <w:rPr>
          <w:rFonts w:ascii="Times New Roman" w:hAnsi="Times New Roman" w:cs="Times New Roman"/>
          <w:sz w:val="24"/>
        </w:rPr>
        <w:t xml:space="preserve"> </w:t>
      </w:r>
      <w:r w:rsidRPr="00B271A0">
        <w:rPr>
          <w:rFonts w:ascii="Times New Roman" w:hAnsi="Times New Roman" w:cs="Times New Roman"/>
          <w:sz w:val="24"/>
        </w:rPr>
        <w:t>Целевым индикатором реализации мероприятия является площадь автомобильных дорог с твердым покрытием, в отношении которых произведен ремонт. Значение целевого индикатора определяется по данным Администрации Воронцовского сельского поселения Полтавского района Омской области как площадь в тыс. кв</w:t>
      </w:r>
      <w:proofErr w:type="gramStart"/>
      <w:r w:rsidRPr="00B271A0">
        <w:rPr>
          <w:rFonts w:ascii="Times New Roman" w:hAnsi="Times New Roman" w:cs="Times New Roman"/>
          <w:sz w:val="24"/>
        </w:rPr>
        <w:t>.м</w:t>
      </w:r>
      <w:proofErr w:type="gramEnd"/>
      <w:r w:rsidRPr="00B271A0">
        <w:rPr>
          <w:rFonts w:ascii="Times New Roman" w:hAnsi="Times New Roman" w:cs="Times New Roman"/>
          <w:sz w:val="24"/>
        </w:rPr>
        <w:t xml:space="preserve"> отремонтированных дорог.</w:t>
      </w:r>
    </w:p>
    <w:p w:rsidR="004C5513" w:rsidRPr="00B271A0" w:rsidRDefault="004C5513" w:rsidP="001A431D">
      <w:pPr>
        <w:pStyle w:val="a5"/>
        <w:ind w:firstLine="709"/>
        <w:jc w:val="both"/>
        <w:rPr>
          <w:rFonts w:ascii="Times New Roman" w:hAnsi="Times New Roman" w:cs="Times New Roman"/>
          <w:sz w:val="24"/>
        </w:rPr>
      </w:pPr>
      <w:proofErr w:type="gramStart"/>
      <w:r w:rsidRPr="00B271A0">
        <w:rPr>
          <w:rFonts w:ascii="Times New Roman" w:hAnsi="Times New Roman" w:cs="Times New Roman"/>
          <w:sz w:val="24"/>
        </w:rPr>
        <w:t>- 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МБДОУ "Воронцовский детский сад" по переулку Малиновый в с. Воронцовка; БОУ "Воронцовская средняя школа" структурное подразделение "</w:t>
      </w:r>
      <w:proofErr w:type="spellStart"/>
      <w:r w:rsidRPr="00B271A0">
        <w:rPr>
          <w:rFonts w:ascii="Times New Roman" w:hAnsi="Times New Roman" w:cs="Times New Roman"/>
          <w:sz w:val="24"/>
        </w:rPr>
        <w:t>Никоновская</w:t>
      </w:r>
      <w:proofErr w:type="spellEnd"/>
      <w:r w:rsidRPr="00B271A0">
        <w:rPr>
          <w:rFonts w:ascii="Times New Roman" w:hAnsi="Times New Roman" w:cs="Times New Roman"/>
          <w:sz w:val="24"/>
        </w:rPr>
        <w:t xml:space="preserve"> основная школа" по ул. Победы в с. Никоновка Полтавского муниципального района Омской области.</w:t>
      </w:r>
      <w:proofErr w:type="gramEnd"/>
      <w:r w:rsidRPr="00B271A0">
        <w:rPr>
          <w:rFonts w:ascii="Times New Roman" w:hAnsi="Times New Roman" w:cs="Times New Roman"/>
          <w:sz w:val="24"/>
        </w:rPr>
        <w:t xml:space="preserve"> Выполнение данного мероприятия направлено на содержание и ремонт существующей дорожной сети </w:t>
      </w:r>
      <w:r w:rsidRPr="00B271A0">
        <w:rPr>
          <w:rStyle w:val="apple-converted-space"/>
          <w:rFonts w:ascii="Times New Roman" w:hAnsi="Times New Roman" w:cs="Times New Roman"/>
          <w:color w:val="000000"/>
          <w:sz w:val="24"/>
          <w:shd w:val="clear" w:color="auto" w:fill="FFFFFF"/>
        </w:rPr>
        <w:t> </w:t>
      </w:r>
      <w:r w:rsidRPr="00B271A0">
        <w:rPr>
          <w:rFonts w:ascii="Times New Roman" w:hAnsi="Times New Roman" w:cs="Times New Roman"/>
          <w:color w:val="000000"/>
          <w:sz w:val="24"/>
          <w:shd w:val="clear" w:color="auto" w:fill="FFFFFF"/>
        </w:rPr>
        <w:t>и искусственных сооружений на них в соответствии с нормативными требованиями</w:t>
      </w:r>
      <w:r w:rsidRPr="00B271A0">
        <w:rPr>
          <w:rFonts w:ascii="Times New Roman" w:hAnsi="Times New Roman" w:cs="Times New Roman"/>
          <w:sz w:val="24"/>
        </w:rPr>
        <w:t>. Целевым индикатором количество установленных светофоров (шт.). Значение целевого индикатора определяется по данным Администрации Воронцовского сельского поселения Полтавского района Омской области.</w:t>
      </w:r>
    </w:p>
    <w:p w:rsidR="004C5513" w:rsidRPr="00B271A0" w:rsidRDefault="004C5513" w:rsidP="001A431D">
      <w:pPr>
        <w:ind w:firstLine="709"/>
        <w:jc w:val="both"/>
      </w:pPr>
      <w:r w:rsidRPr="00B271A0">
        <w:t xml:space="preserve">- 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     </w:t>
      </w:r>
      <w:r w:rsidR="001A431D" w:rsidRPr="00B271A0">
        <w:t xml:space="preserve">Выполнение данного мероприятия направлено на содержание и ремонт существующей дорожной сети </w:t>
      </w:r>
      <w:r w:rsidR="001A431D" w:rsidRPr="00B271A0">
        <w:rPr>
          <w:rStyle w:val="apple-converted-space"/>
          <w:color w:val="000000"/>
          <w:shd w:val="clear" w:color="auto" w:fill="FFFFFF"/>
        </w:rPr>
        <w:t> </w:t>
      </w:r>
      <w:r w:rsidR="001A431D" w:rsidRPr="00B271A0">
        <w:rPr>
          <w:color w:val="000000"/>
          <w:shd w:val="clear" w:color="auto" w:fill="FFFFFF"/>
        </w:rPr>
        <w:t>и искусственных сооружений на них в соответствии с нормативными требованиями</w:t>
      </w:r>
      <w:r w:rsidR="001A431D" w:rsidRPr="00B271A0">
        <w:t>. Целевым индикатором будет количество соглашений по передаче полномочий (ед.). Значение целевого индикатора определяется по данным Администрации Воронцовского сельского поселения Полтавского района Омской области.</w:t>
      </w:r>
      <w:r w:rsidRPr="00B271A0">
        <w:t xml:space="preserve">    </w:t>
      </w:r>
    </w:p>
    <w:p w:rsidR="00F73A49" w:rsidRPr="00B271A0" w:rsidRDefault="00F73A49" w:rsidP="001A431D">
      <w:pPr>
        <w:pStyle w:val="11"/>
        <w:ind w:firstLine="709"/>
        <w:jc w:val="both"/>
        <w:rPr>
          <w:rFonts w:ascii="Times New Roman" w:hAnsi="Times New Roman" w:cs="Times New Roman"/>
          <w:sz w:val="24"/>
        </w:rPr>
      </w:pPr>
      <w:r w:rsidRPr="00B271A0">
        <w:rPr>
          <w:rFonts w:ascii="Times New Roman" w:hAnsi="Times New Roman" w:cs="Times New Roman"/>
          <w:sz w:val="24"/>
        </w:rPr>
        <w:t>В состав основного мероприятия № 2 входит:</w:t>
      </w:r>
    </w:p>
    <w:p w:rsidR="00F73A49" w:rsidRPr="00B271A0" w:rsidRDefault="00F73A49" w:rsidP="001A431D">
      <w:pPr>
        <w:pStyle w:val="11"/>
        <w:ind w:firstLine="709"/>
        <w:jc w:val="both"/>
        <w:rPr>
          <w:rFonts w:ascii="Times New Roman" w:hAnsi="Times New Roman" w:cs="Times New Roman"/>
          <w:sz w:val="24"/>
        </w:rPr>
      </w:pPr>
      <w:r w:rsidRPr="00B271A0">
        <w:rPr>
          <w:rFonts w:ascii="Times New Roman" w:hAnsi="Times New Roman" w:cs="Times New Roman"/>
          <w:sz w:val="24"/>
        </w:rPr>
        <w:t>- содержание и ремонт общественных колодцев. Выполнение данн</w:t>
      </w:r>
      <w:r w:rsidR="001A431D" w:rsidRPr="00B271A0">
        <w:rPr>
          <w:rFonts w:ascii="Times New Roman" w:hAnsi="Times New Roman" w:cs="Times New Roman"/>
          <w:sz w:val="24"/>
        </w:rPr>
        <w:t>ого</w:t>
      </w:r>
      <w:r w:rsidRPr="00B271A0">
        <w:rPr>
          <w:rFonts w:ascii="Times New Roman" w:hAnsi="Times New Roman" w:cs="Times New Roman"/>
          <w:sz w:val="24"/>
        </w:rPr>
        <w:t xml:space="preserve"> мероприяти</w:t>
      </w:r>
      <w:r w:rsidR="001A431D" w:rsidRPr="00B271A0">
        <w:rPr>
          <w:rFonts w:ascii="Times New Roman" w:hAnsi="Times New Roman" w:cs="Times New Roman"/>
          <w:sz w:val="24"/>
        </w:rPr>
        <w:t>я</w:t>
      </w:r>
      <w:r w:rsidRPr="00B271A0">
        <w:rPr>
          <w:rFonts w:ascii="Times New Roman" w:hAnsi="Times New Roman" w:cs="Times New Roman"/>
          <w:sz w:val="24"/>
        </w:rPr>
        <w:t xml:space="preserve"> направлено на обеспечение населения качественной питьевой водой в нужном количестве. Целевым индикатором реализации мероприятий является количе</w:t>
      </w:r>
      <w:r w:rsidR="001A431D" w:rsidRPr="00B271A0">
        <w:rPr>
          <w:rFonts w:ascii="Times New Roman" w:hAnsi="Times New Roman" w:cs="Times New Roman"/>
          <w:sz w:val="24"/>
        </w:rPr>
        <w:t>ство отремонтированных колодцев (</w:t>
      </w:r>
      <w:proofErr w:type="spellStart"/>
      <w:proofErr w:type="gramStart"/>
      <w:r w:rsidR="001A431D" w:rsidRPr="00B271A0">
        <w:rPr>
          <w:rFonts w:ascii="Times New Roman" w:hAnsi="Times New Roman" w:cs="Times New Roman"/>
          <w:sz w:val="24"/>
        </w:rPr>
        <w:t>шт</w:t>
      </w:r>
      <w:proofErr w:type="spellEnd"/>
      <w:proofErr w:type="gramEnd"/>
      <w:r w:rsidR="001A431D" w:rsidRPr="00B271A0">
        <w:rPr>
          <w:rFonts w:ascii="Times New Roman" w:hAnsi="Times New Roman" w:cs="Times New Roman"/>
          <w:sz w:val="24"/>
        </w:rPr>
        <w:t>).</w:t>
      </w:r>
    </w:p>
    <w:p w:rsidR="00F73A49" w:rsidRPr="00B271A0" w:rsidRDefault="00F73A49" w:rsidP="001A431D">
      <w:pPr>
        <w:pStyle w:val="a0"/>
        <w:spacing w:after="0" w:line="240" w:lineRule="auto"/>
        <w:ind w:firstLine="709"/>
        <w:contextualSpacing/>
      </w:pPr>
      <w:r w:rsidRPr="00B271A0">
        <w:t>В состав основного мероприятия № 3 входит:</w:t>
      </w:r>
    </w:p>
    <w:p w:rsidR="00F73A49" w:rsidRPr="00B271A0" w:rsidRDefault="00F73A49" w:rsidP="001A431D">
      <w:pPr>
        <w:pStyle w:val="a5"/>
        <w:ind w:firstLine="709"/>
        <w:contextualSpacing/>
        <w:jc w:val="both"/>
        <w:rPr>
          <w:rFonts w:ascii="Times New Roman" w:hAnsi="Times New Roman" w:cs="Times New Roman"/>
          <w:sz w:val="24"/>
        </w:rPr>
      </w:pPr>
      <w:r w:rsidRPr="00B271A0">
        <w:rPr>
          <w:rFonts w:ascii="Times New Roman" w:hAnsi="Times New Roman" w:cs="Times New Roman"/>
          <w:sz w:val="24"/>
        </w:rPr>
        <w:t xml:space="preserve">- приобретение трубной продукции теплотехнического назначения для ремонтатеплотрассы расположенной по адресу: Омская область, Полтавский район, </w:t>
      </w:r>
      <w:proofErr w:type="gramStart"/>
      <w:r w:rsidRPr="00B271A0">
        <w:rPr>
          <w:rFonts w:ascii="Times New Roman" w:hAnsi="Times New Roman" w:cs="Times New Roman"/>
          <w:sz w:val="24"/>
        </w:rPr>
        <w:t>с</w:t>
      </w:r>
      <w:proofErr w:type="gramEnd"/>
      <w:r w:rsidRPr="00B271A0">
        <w:rPr>
          <w:rFonts w:ascii="Times New Roman" w:hAnsi="Times New Roman" w:cs="Times New Roman"/>
          <w:sz w:val="24"/>
        </w:rPr>
        <w:t xml:space="preserve">. </w:t>
      </w:r>
      <w:proofErr w:type="gramStart"/>
      <w:r w:rsidRPr="00B271A0">
        <w:rPr>
          <w:rFonts w:ascii="Times New Roman" w:hAnsi="Times New Roman" w:cs="Times New Roman"/>
          <w:sz w:val="24"/>
        </w:rPr>
        <w:t>Воронцовка</w:t>
      </w:r>
      <w:proofErr w:type="gramEnd"/>
      <w:r w:rsidRPr="00B271A0">
        <w:rPr>
          <w:rFonts w:ascii="Times New Roman" w:hAnsi="Times New Roman" w:cs="Times New Roman"/>
          <w:sz w:val="24"/>
        </w:rPr>
        <w:t xml:space="preserve"> от котельной до ул. 40 лет Победы. Выполнение данных мероприятий направлено на модернизацию объектов и устойчивое </w:t>
      </w:r>
      <w:r w:rsidRPr="00B271A0">
        <w:rPr>
          <w:rFonts w:ascii="Times New Roman" w:hAnsi="Times New Roman" w:cs="Times New Roman"/>
          <w:sz w:val="24"/>
        </w:rPr>
        <w:lastRenderedPageBreak/>
        <w:t xml:space="preserve">функционирование жилищно-коммунального комплекса. Целевым индикатором реализации мероприятий является количество приобретаемой трубы. Значение целевого индикатора определяется в погонных метрах, по данным бухгалтерии администрации сельского поселения. </w:t>
      </w:r>
    </w:p>
    <w:p w:rsidR="00F73A49" w:rsidRPr="00B271A0" w:rsidRDefault="00F73A49" w:rsidP="001A431D">
      <w:pPr>
        <w:pStyle w:val="11"/>
        <w:ind w:firstLine="709"/>
        <w:jc w:val="both"/>
        <w:rPr>
          <w:rFonts w:ascii="Times New Roman" w:hAnsi="Times New Roman" w:cs="Times New Roman"/>
          <w:sz w:val="24"/>
        </w:rPr>
      </w:pPr>
      <w:r w:rsidRPr="00B271A0">
        <w:rPr>
          <w:rFonts w:ascii="Times New Roman" w:hAnsi="Times New Roman" w:cs="Times New Roman"/>
          <w:sz w:val="24"/>
        </w:rPr>
        <w:t>В состав основного мероприятия № 4 входит:</w:t>
      </w:r>
    </w:p>
    <w:p w:rsidR="001A431D" w:rsidRPr="00B271A0" w:rsidRDefault="001A431D" w:rsidP="001A431D">
      <w:pPr>
        <w:pStyle w:val="a0"/>
        <w:spacing w:after="0" w:line="240" w:lineRule="auto"/>
        <w:ind w:firstLine="709"/>
        <w:contextualSpacing/>
        <w:jc w:val="both"/>
      </w:pPr>
      <w:r w:rsidRPr="00B271A0">
        <w:t>- организация в границах поселения газоснабжения. Целевым индикатором реализации мероприятий является количество (единиц) котельных переведенных на газ в сельском поселении. Значение целевого индикатора определяется по данным Администрации Воронцовского сельского поселения Полтавского района Омской области.</w:t>
      </w:r>
    </w:p>
    <w:p w:rsidR="001A431D" w:rsidRPr="00B271A0" w:rsidRDefault="001A431D" w:rsidP="001A431D">
      <w:pPr>
        <w:pStyle w:val="11"/>
        <w:ind w:firstLine="709"/>
        <w:contextualSpacing/>
        <w:jc w:val="both"/>
        <w:rPr>
          <w:rFonts w:ascii="Times New Roman" w:hAnsi="Times New Roman" w:cs="Times New Roman"/>
          <w:sz w:val="24"/>
        </w:rPr>
      </w:pPr>
      <w:r w:rsidRPr="00B271A0">
        <w:rPr>
          <w:rFonts w:ascii="Times New Roman" w:hAnsi="Times New Roman" w:cs="Times New Roman"/>
          <w:sz w:val="24"/>
        </w:rPr>
        <w:t>В состав основного мероприятия № 4 входит:</w:t>
      </w:r>
    </w:p>
    <w:p w:rsidR="00F73A49" w:rsidRPr="00B271A0" w:rsidRDefault="001A431D" w:rsidP="001A431D">
      <w:pPr>
        <w:pStyle w:val="11"/>
        <w:ind w:firstLine="709"/>
        <w:contextualSpacing/>
        <w:jc w:val="both"/>
        <w:rPr>
          <w:rFonts w:ascii="Times New Roman" w:hAnsi="Times New Roman" w:cs="Times New Roman"/>
          <w:sz w:val="24"/>
        </w:rPr>
      </w:pPr>
      <w:r w:rsidRPr="00B271A0">
        <w:rPr>
          <w:rFonts w:ascii="Times New Roman" w:hAnsi="Times New Roman" w:cs="Times New Roman"/>
          <w:sz w:val="24"/>
        </w:rPr>
        <w:t>-</w:t>
      </w:r>
      <w:r w:rsidR="00F73A49" w:rsidRPr="00B271A0">
        <w:rPr>
          <w:rFonts w:ascii="Times New Roman" w:hAnsi="Times New Roman" w:cs="Times New Roman"/>
          <w:sz w:val="24"/>
        </w:rPr>
        <w:t xml:space="preserve"> содержание и реконструкция объектов уличного освещения. Выполнение данных мероприятий направлено на обеспечение населения уличным освещением, на экономию бюджетных средств за счет реконструкции объектов уличного освещения. Целевым индикатором реализации мероприятий является обеспеченность населения сетями наружного освещения</w:t>
      </w:r>
      <w:proofErr w:type="gramStart"/>
      <w:r w:rsidR="0058294C" w:rsidRPr="00B271A0">
        <w:rPr>
          <w:rFonts w:ascii="Times New Roman" w:hAnsi="Times New Roman" w:cs="Times New Roman"/>
          <w:sz w:val="24"/>
        </w:rPr>
        <w:t xml:space="preserve"> (%)</w:t>
      </w:r>
      <w:r w:rsidR="00F73A49" w:rsidRPr="00B271A0">
        <w:rPr>
          <w:rFonts w:ascii="Times New Roman" w:hAnsi="Times New Roman" w:cs="Times New Roman"/>
          <w:sz w:val="24"/>
        </w:rPr>
        <w:t xml:space="preserve">. </w:t>
      </w:r>
      <w:proofErr w:type="gramEnd"/>
      <w:r w:rsidR="00F73A49" w:rsidRPr="00B271A0">
        <w:rPr>
          <w:rFonts w:ascii="Times New Roman" w:hAnsi="Times New Roman" w:cs="Times New Roman"/>
          <w:sz w:val="24"/>
        </w:rPr>
        <w:t>Значение целевого индикатора определяется  по данным бухгалтерии ад</w:t>
      </w:r>
      <w:r w:rsidR="0058294C" w:rsidRPr="00B271A0">
        <w:rPr>
          <w:rFonts w:ascii="Times New Roman" w:hAnsi="Times New Roman" w:cs="Times New Roman"/>
          <w:sz w:val="24"/>
        </w:rPr>
        <w:t>министрации сельского поселения.</w:t>
      </w:r>
    </w:p>
    <w:p w:rsidR="00F73A49" w:rsidRPr="00B271A0" w:rsidRDefault="00F73A49" w:rsidP="00F73A49">
      <w:pPr>
        <w:pStyle w:val="11"/>
        <w:jc w:val="both"/>
        <w:rPr>
          <w:rFonts w:ascii="Times New Roman" w:hAnsi="Times New Roman" w:cs="Times New Roman"/>
          <w:sz w:val="24"/>
        </w:rPr>
      </w:pPr>
      <w:r w:rsidRPr="00B271A0">
        <w:rPr>
          <w:rFonts w:ascii="Times New Roman" w:hAnsi="Times New Roman" w:cs="Times New Roman"/>
          <w:sz w:val="24"/>
        </w:rPr>
        <w:tab/>
        <w:t>- озеленение территории сельского поселения. Выполнение данного мероприятия направлено на обеспечение сохранности и ухода за существующими зелеными насаждениями, расширения площади озеленения территории сельского поселения. Целевым индикатором реализации мероприятий является доля расходов на озеленение территории к общему объему расходов по благоустройству. Значение целевого индикатора определяется  по данным бухгалтерии ад</w:t>
      </w:r>
      <w:r w:rsidR="0058294C" w:rsidRPr="00B271A0">
        <w:rPr>
          <w:rFonts w:ascii="Times New Roman" w:hAnsi="Times New Roman" w:cs="Times New Roman"/>
          <w:sz w:val="24"/>
        </w:rPr>
        <w:t>министрации сельского поселения в процентах.</w:t>
      </w:r>
    </w:p>
    <w:p w:rsidR="00F73A49" w:rsidRPr="00B271A0" w:rsidRDefault="00F73A49" w:rsidP="0058294C">
      <w:pPr>
        <w:pStyle w:val="11"/>
        <w:ind w:firstLine="709"/>
        <w:jc w:val="both"/>
        <w:rPr>
          <w:rFonts w:ascii="Times New Roman" w:hAnsi="Times New Roman" w:cs="Times New Roman"/>
          <w:sz w:val="24"/>
        </w:rPr>
      </w:pPr>
      <w:r w:rsidRPr="00B271A0">
        <w:rPr>
          <w:rFonts w:ascii="Times New Roman" w:hAnsi="Times New Roman" w:cs="Times New Roman"/>
          <w:sz w:val="24"/>
        </w:rPr>
        <w:t>- содержание мест захоронения. Выполнение данного мероприятия направлено на содержание, текущий ремонт и благоустройство мест захоронения сельского поселения. Целевым индикатором реализации мероприятий является уровень содержания мест захоронения. Значение целевого индикатора определяется  в процентах.</w:t>
      </w:r>
    </w:p>
    <w:p w:rsidR="0058294C" w:rsidRPr="00B271A0" w:rsidRDefault="0058294C" w:rsidP="0058294C">
      <w:pPr>
        <w:pStyle w:val="11"/>
        <w:ind w:firstLine="709"/>
        <w:jc w:val="both"/>
        <w:rPr>
          <w:rFonts w:ascii="Times New Roman" w:hAnsi="Times New Roman" w:cs="Times New Roman"/>
          <w:sz w:val="24"/>
        </w:rPr>
      </w:pPr>
      <w:r w:rsidRPr="00B271A0">
        <w:rPr>
          <w:rFonts w:ascii="Times New Roman" w:hAnsi="Times New Roman" w:cs="Times New Roman"/>
          <w:sz w:val="24"/>
        </w:rPr>
        <w:t>- повышение уровня благоустройства поселения. Целевым индикатором реализации мероприятий является уровень благоустройства поселения. Значение целевого индикатора определяется  в процентах.</w:t>
      </w:r>
    </w:p>
    <w:p w:rsidR="00F73A49" w:rsidRPr="00B271A0" w:rsidRDefault="00F73A49" w:rsidP="0058294C">
      <w:pPr>
        <w:pStyle w:val="11"/>
        <w:ind w:firstLine="709"/>
        <w:jc w:val="both"/>
        <w:rPr>
          <w:rFonts w:ascii="Times New Roman" w:hAnsi="Times New Roman" w:cs="Times New Roman"/>
          <w:sz w:val="24"/>
        </w:rPr>
      </w:pPr>
      <w:r w:rsidRPr="00B271A0">
        <w:rPr>
          <w:rFonts w:ascii="Times New Roman" w:hAnsi="Times New Roman" w:cs="Times New Roman"/>
          <w:sz w:val="24"/>
        </w:rPr>
        <w:t>- утилизация и переработка твердых бытовых отходов. Выполнение данных мероприятий направлено  на организацию работ по обеспечению экологической безопасности в поселении. Целевым индикатором реализации мероприятий является содержание полигона ТБО. Значение целевого индикатора определяется  в часах</w:t>
      </w:r>
      <w:r w:rsidR="0058294C" w:rsidRPr="00B271A0">
        <w:rPr>
          <w:rFonts w:ascii="Times New Roman" w:hAnsi="Times New Roman" w:cs="Times New Roman"/>
          <w:sz w:val="24"/>
        </w:rPr>
        <w:t xml:space="preserve"> работы техники</w:t>
      </w:r>
      <w:r w:rsidRPr="00B271A0">
        <w:rPr>
          <w:rFonts w:ascii="Times New Roman" w:hAnsi="Times New Roman" w:cs="Times New Roman"/>
          <w:sz w:val="24"/>
        </w:rPr>
        <w:t>.</w:t>
      </w:r>
    </w:p>
    <w:p w:rsidR="0058294C" w:rsidRPr="00B271A0" w:rsidRDefault="0058294C" w:rsidP="0058294C">
      <w:pPr>
        <w:pStyle w:val="a5"/>
        <w:ind w:firstLine="709"/>
        <w:jc w:val="both"/>
        <w:rPr>
          <w:rFonts w:ascii="Times New Roman" w:hAnsi="Times New Roman" w:cs="Times New Roman"/>
          <w:sz w:val="24"/>
        </w:rPr>
      </w:pPr>
      <w:r w:rsidRPr="00B271A0">
        <w:rPr>
          <w:rFonts w:ascii="Times New Roman" w:hAnsi="Times New Roman" w:cs="Times New Roman"/>
          <w:sz w:val="24"/>
        </w:rPr>
        <w:t>- мероприятия по борьбе с наркосодержащими растениями. Выполнение данного мероприятия направлено  на организацию работ по обеспечению мер, направленных на формирование здорового образа жизни молодежи.  Целевым индикатором реализации мероприятий является количество часов, предоставленной услуги. Значение целевого индикатора определяется по данным Администрации Воронцовского сельского поселения Полтавского района Омской области.</w:t>
      </w:r>
    </w:p>
    <w:p w:rsidR="00F73A49" w:rsidRPr="00B271A0" w:rsidRDefault="00F73A49" w:rsidP="0058294C">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 содержание </w:t>
      </w:r>
      <w:r w:rsidR="0058294C" w:rsidRPr="00B271A0">
        <w:rPr>
          <w:rFonts w:ascii="Times New Roman" w:hAnsi="Times New Roman" w:cs="Times New Roman"/>
          <w:sz w:val="24"/>
        </w:rPr>
        <w:t>мест</w:t>
      </w:r>
      <w:r w:rsidRPr="00B271A0">
        <w:rPr>
          <w:rFonts w:ascii="Times New Roman" w:hAnsi="Times New Roman" w:cs="Times New Roman"/>
          <w:sz w:val="24"/>
        </w:rPr>
        <w:t xml:space="preserve"> накопления твердых коммунальных </w:t>
      </w:r>
      <w:r w:rsidR="0058294C" w:rsidRPr="00B271A0">
        <w:rPr>
          <w:rFonts w:ascii="Times New Roman" w:hAnsi="Times New Roman" w:cs="Times New Roman"/>
          <w:sz w:val="24"/>
        </w:rPr>
        <w:t>отходов</w:t>
      </w:r>
      <w:r w:rsidRPr="00B271A0">
        <w:rPr>
          <w:rFonts w:ascii="Times New Roman" w:hAnsi="Times New Roman" w:cs="Times New Roman"/>
          <w:sz w:val="24"/>
        </w:rPr>
        <w:t xml:space="preserve"> Целевым индикатором реализации мероприятий является содержание площадок ТКО. Значение целевого индикатора определяется  в часах</w:t>
      </w:r>
      <w:r w:rsidR="0058294C" w:rsidRPr="00B271A0">
        <w:rPr>
          <w:rFonts w:ascii="Times New Roman" w:hAnsi="Times New Roman" w:cs="Times New Roman"/>
          <w:sz w:val="24"/>
        </w:rPr>
        <w:t xml:space="preserve"> работы</w:t>
      </w:r>
      <w:r w:rsidRPr="00B271A0">
        <w:rPr>
          <w:rFonts w:ascii="Times New Roman" w:hAnsi="Times New Roman" w:cs="Times New Roman"/>
          <w:sz w:val="24"/>
        </w:rPr>
        <w:t>.</w:t>
      </w:r>
    </w:p>
    <w:p w:rsidR="00F73A49" w:rsidRPr="00B271A0" w:rsidRDefault="00F73A49" w:rsidP="0058294C">
      <w:pPr>
        <w:pStyle w:val="a0"/>
        <w:spacing w:after="0" w:line="240" w:lineRule="auto"/>
        <w:ind w:firstLine="709"/>
        <w:jc w:val="both"/>
      </w:pPr>
      <w:r w:rsidRPr="00B271A0">
        <w:t xml:space="preserve"> - обустройство площадок сбора твердых коммунальных отходов. Целевым индикатором реализации мероприятий является количество обустроенных площадок сбора ТКО. Значение целевого индикатора определяется  в единицах.</w:t>
      </w:r>
    </w:p>
    <w:p w:rsidR="00ED6603" w:rsidRPr="00B271A0" w:rsidRDefault="00016201" w:rsidP="00ED6603">
      <w:pPr>
        <w:pStyle w:val="a5"/>
        <w:ind w:firstLine="709"/>
        <w:contextualSpacing/>
        <w:jc w:val="both"/>
        <w:rPr>
          <w:rFonts w:ascii="Times New Roman" w:hAnsi="Times New Roman" w:cs="Times New Roman"/>
          <w:sz w:val="24"/>
        </w:rPr>
      </w:pPr>
      <w:r w:rsidRPr="00B271A0">
        <w:rPr>
          <w:rFonts w:ascii="Times New Roman" w:hAnsi="Times New Roman" w:cs="Times New Roman"/>
          <w:sz w:val="24"/>
        </w:rPr>
        <w:t xml:space="preserve">- </w:t>
      </w:r>
      <w:r w:rsidR="0058294C" w:rsidRPr="00B271A0">
        <w:rPr>
          <w:rFonts w:ascii="Times New Roman" w:hAnsi="Times New Roman" w:cs="Times New Roman"/>
          <w:sz w:val="24"/>
        </w:rPr>
        <w:t xml:space="preserve">прочие работы по благоустройству. </w:t>
      </w:r>
      <w:r w:rsidR="00ED6603" w:rsidRPr="00B271A0">
        <w:rPr>
          <w:rFonts w:ascii="Times New Roman" w:hAnsi="Times New Roman" w:cs="Times New Roman"/>
          <w:sz w:val="24"/>
        </w:rPr>
        <w:t>Выполнение данного мероприятия направлено на повышение уровня благоустройства территории сельского поселения. Целевым индикатором реализации мероприятий является доля охвата населенных пунктов поселения работами по благоустройству.  Значение целевого индикатора определяется  как отношение количества населенных пунктов, охваченных работами по благоустройству к общему количеству населенных пунктов поселения, выраженное в процентах. Значение целевого индикатора определяется по данным Администрации Вольновского сельского поселения Полтавского района Омской области.</w:t>
      </w:r>
    </w:p>
    <w:p w:rsidR="00ED6603" w:rsidRPr="00B271A0" w:rsidRDefault="00ED6603" w:rsidP="00B271A0">
      <w:pPr>
        <w:pStyle w:val="a5"/>
        <w:ind w:firstLine="709"/>
        <w:jc w:val="both"/>
        <w:rPr>
          <w:rFonts w:ascii="Times New Roman" w:hAnsi="Times New Roman" w:cs="Times New Roman"/>
          <w:sz w:val="24"/>
        </w:rPr>
      </w:pPr>
      <w:r w:rsidRPr="00B271A0">
        <w:rPr>
          <w:rFonts w:ascii="Times New Roman" w:hAnsi="Times New Roman" w:cs="Times New Roman"/>
          <w:sz w:val="24"/>
        </w:rPr>
        <w:t xml:space="preserve"> - реализация инициативного проекта ""Добрая память" (благоустройство территории кладбища </w:t>
      </w:r>
      <w:proofErr w:type="gramStart"/>
      <w:r w:rsidRPr="00B271A0">
        <w:rPr>
          <w:rFonts w:ascii="Times New Roman" w:hAnsi="Times New Roman" w:cs="Times New Roman"/>
          <w:sz w:val="24"/>
        </w:rPr>
        <w:t>в</w:t>
      </w:r>
      <w:proofErr w:type="gramEnd"/>
      <w:r w:rsidRPr="00B271A0">
        <w:rPr>
          <w:rFonts w:ascii="Times New Roman" w:hAnsi="Times New Roman" w:cs="Times New Roman"/>
          <w:sz w:val="24"/>
        </w:rPr>
        <w:t xml:space="preserve"> </w:t>
      </w:r>
      <w:proofErr w:type="gramStart"/>
      <w:r w:rsidRPr="00B271A0">
        <w:rPr>
          <w:rFonts w:ascii="Times New Roman" w:hAnsi="Times New Roman" w:cs="Times New Roman"/>
          <w:sz w:val="24"/>
        </w:rPr>
        <w:t>с</w:t>
      </w:r>
      <w:proofErr w:type="gramEnd"/>
      <w:r w:rsidRPr="00B271A0">
        <w:rPr>
          <w:rFonts w:ascii="Times New Roman" w:hAnsi="Times New Roman" w:cs="Times New Roman"/>
          <w:sz w:val="24"/>
        </w:rPr>
        <w:t xml:space="preserve">. Воронцовка Полтавского района Омской области)".   Выполнение данного мероприятия направлено  на </w:t>
      </w:r>
      <w:r w:rsidRPr="00B271A0">
        <w:rPr>
          <w:rFonts w:ascii="Times New Roman" w:hAnsi="Times New Roman" w:cs="Times New Roman"/>
          <w:sz w:val="24"/>
          <w:lang w:eastAsia="en-US"/>
        </w:rPr>
        <w:t>увеличение количества благоустроенных муниципальных территорий общего пользования, сохранение и развитие социально-культурного и исторического наследия.</w:t>
      </w:r>
      <w:r w:rsidRPr="00B271A0">
        <w:rPr>
          <w:rFonts w:ascii="Times New Roman" w:hAnsi="Times New Roman" w:cs="Times New Roman"/>
          <w:sz w:val="24"/>
        </w:rPr>
        <w:t xml:space="preserve"> Целевым индикатором реализации мероприятий является количество реализованных  инициативных проектов  в сфере формирования комфортной городской среды (ед.). </w:t>
      </w:r>
    </w:p>
    <w:p w:rsidR="00016201" w:rsidRPr="00B271A0" w:rsidRDefault="00ED6603" w:rsidP="00B271A0">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  </w:t>
      </w:r>
    </w:p>
    <w:p w:rsidR="00F73A49" w:rsidRPr="00B271A0" w:rsidRDefault="00F73A49" w:rsidP="00F73A49">
      <w:pPr>
        <w:pStyle w:val="11"/>
        <w:rPr>
          <w:rFonts w:ascii="Times New Roman" w:hAnsi="Times New Roman" w:cs="Times New Roman"/>
          <w:b/>
          <w:sz w:val="24"/>
        </w:rPr>
      </w:pPr>
      <w:r w:rsidRPr="00B271A0">
        <w:rPr>
          <w:rFonts w:ascii="Times New Roman" w:hAnsi="Times New Roman" w:cs="Times New Roman"/>
          <w:b/>
          <w:sz w:val="24"/>
        </w:rPr>
        <w:lastRenderedPageBreak/>
        <w:t>7. Объемы финансирования подпрограммы</w:t>
      </w:r>
    </w:p>
    <w:p w:rsidR="00E43116" w:rsidRPr="00B271A0" w:rsidRDefault="00E43116" w:rsidP="00E43116">
      <w:pPr>
        <w:pStyle w:val="a0"/>
      </w:pPr>
    </w:p>
    <w:p w:rsidR="00F73A49" w:rsidRPr="00B271A0" w:rsidRDefault="00F73A49" w:rsidP="008676AC">
      <w:pPr>
        <w:shd w:val="clear" w:color="auto" w:fill="FFFFFF"/>
        <w:ind w:firstLine="709"/>
        <w:jc w:val="both"/>
      </w:pPr>
      <w:proofErr w:type="gramStart"/>
      <w:r w:rsidRPr="00B271A0">
        <w:t>Реализация мероприятий подпрограммы осуществляется за счет средств местного бюджета с учетом поступлений из областного и районного бюджетов.</w:t>
      </w:r>
      <w:proofErr w:type="gramEnd"/>
    </w:p>
    <w:p w:rsidR="008676AC" w:rsidRPr="00B271A0" w:rsidRDefault="008676AC" w:rsidP="008676AC">
      <w:pPr>
        <w:pStyle w:val="a5"/>
        <w:ind w:firstLine="709"/>
        <w:jc w:val="both"/>
        <w:rPr>
          <w:rFonts w:ascii="Times New Roman" w:hAnsi="Times New Roman" w:cs="Times New Roman"/>
          <w:sz w:val="24"/>
        </w:rPr>
      </w:pPr>
      <w:r w:rsidRPr="00B271A0">
        <w:rPr>
          <w:rFonts w:ascii="Times New Roman" w:hAnsi="Times New Roman" w:cs="Times New Roman"/>
          <w:sz w:val="24"/>
        </w:rPr>
        <w:t xml:space="preserve">Общий объем финансирования мероприятий подпрограммы составит </w:t>
      </w:r>
      <w:r>
        <w:rPr>
          <w:rFonts w:ascii="Times New Roman" w:hAnsi="Times New Roman" w:cs="Times New Roman"/>
          <w:sz w:val="24"/>
        </w:rPr>
        <w:t>47 213 679,37</w:t>
      </w:r>
      <w:r w:rsidRPr="00B271A0">
        <w:rPr>
          <w:rFonts w:ascii="Times New Roman" w:hAnsi="Times New Roman" w:cs="Times New Roman"/>
          <w:sz w:val="24"/>
        </w:rPr>
        <w:t xml:space="preserve"> рублей (приложение к муниципальной программе), в том числе по годам:</w:t>
      </w:r>
    </w:p>
    <w:p w:rsidR="008676AC" w:rsidRPr="00B271A0" w:rsidRDefault="008676AC" w:rsidP="008676AC">
      <w:pPr>
        <w:pStyle w:val="a5"/>
        <w:ind w:firstLine="709"/>
        <w:jc w:val="both"/>
        <w:rPr>
          <w:rFonts w:ascii="Times New Roman" w:hAnsi="Times New Roman" w:cs="Times New Roman"/>
          <w:sz w:val="24"/>
        </w:rPr>
      </w:pPr>
      <w:r w:rsidRPr="00B271A0">
        <w:rPr>
          <w:rFonts w:ascii="Times New Roman" w:hAnsi="Times New Roman" w:cs="Times New Roman"/>
          <w:sz w:val="24"/>
        </w:rPr>
        <w:t xml:space="preserve">- 2018 год – </w:t>
      </w:r>
      <w:r w:rsidRPr="00B271A0">
        <w:rPr>
          <w:rFonts w:ascii="Times New Roman" w:eastAsia="Calibri" w:hAnsi="Times New Roman" w:cs="Times New Roman"/>
          <w:sz w:val="24"/>
        </w:rPr>
        <w:t xml:space="preserve">2 418 405,90 </w:t>
      </w:r>
      <w:r w:rsidRPr="00B271A0">
        <w:rPr>
          <w:rFonts w:ascii="Times New Roman" w:hAnsi="Times New Roman" w:cs="Times New Roman"/>
          <w:sz w:val="24"/>
        </w:rPr>
        <w:t>рублей</w:t>
      </w:r>
    </w:p>
    <w:p w:rsidR="008676AC" w:rsidRPr="00B271A0" w:rsidRDefault="008676AC" w:rsidP="008676AC">
      <w:pPr>
        <w:pStyle w:val="a5"/>
        <w:ind w:firstLine="709"/>
        <w:jc w:val="both"/>
        <w:rPr>
          <w:rFonts w:ascii="Times New Roman" w:hAnsi="Times New Roman" w:cs="Times New Roman"/>
          <w:sz w:val="24"/>
        </w:rPr>
      </w:pPr>
      <w:r w:rsidRPr="00B271A0">
        <w:rPr>
          <w:rFonts w:ascii="Times New Roman" w:hAnsi="Times New Roman" w:cs="Times New Roman"/>
          <w:sz w:val="24"/>
        </w:rPr>
        <w:t xml:space="preserve">- 2019 год – 4 115 388,61 рублей </w:t>
      </w:r>
    </w:p>
    <w:p w:rsidR="008676AC" w:rsidRPr="00B271A0" w:rsidRDefault="008676AC" w:rsidP="008676AC">
      <w:pPr>
        <w:pStyle w:val="a5"/>
        <w:ind w:firstLine="709"/>
        <w:jc w:val="both"/>
        <w:rPr>
          <w:rFonts w:ascii="Times New Roman" w:hAnsi="Times New Roman" w:cs="Times New Roman"/>
          <w:sz w:val="24"/>
        </w:rPr>
      </w:pPr>
      <w:r w:rsidRPr="00B271A0">
        <w:rPr>
          <w:rFonts w:ascii="Times New Roman" w:hAnsi="Times New Roman" w:cs="Times New Roman"/>
          <w:sz w:val="24"/>
        </w:rPr>
        <w:t>- 2020 год  - 2 356 494,91 рублей</w:t>
      </w:r>
    </w:p>
    <w:p w:rsidR="008676AC" w:rsidRPr="00B271A0" w:rsidRDefault="008676AC" w:rsidP="008676AC">
      <w:pPr>
        <w:pStyle w:val="a5"/>
        <w:ind w:firstLine="709"/>
        <w:jc w:val="both"/>
        <w:rPr>
          <w:rFonts w:ascii="Times New Roman" w:hAnsi="Times New Roman" w:cs="Times New Roman"/>
          <w:sz w:val="24"/>
        </w:rPr>
      </w:pPr>
      <w:r w:rsidRPr="00B271A0">
        <w:rPr>
          <w:rFonts w:ascii="Times New Roman" w:hAnsi="Times New Roman" w:cs="Times New Roman"/>
          <w:sz w:val="24"/>
        </w:rPr>
        <w:t>- 2021 год – 4 009 107,99 рублей</w:t>
      </w:r>
    </w:p>
    <w:p w:rsidR="008676AC" w:rsidRPr="00B271A0" w:rsidRDefault="008676AC" w:rsidP="008676AC">
      <w:pPr>
        <w:pStyle w:val="a5"/>
        <w:ind w:firstLine="709"/>
        <w:jc w:val="both"/>
        <w:rPr>
          <w:rFonts w:ascii="Times New Roman" w:hAnsi="Times New Roman" w:cs="Times New Roman"/>
          <w:sz w:val="24"/>
        </w:rPr>
      </w:pPr>
      <w:r w:rsidRPr="00B271A0">
        <w:rPr>
          <w:rFonts w:ascii="Times New Roman" w:hAnsi="Times New Roman" w:cs="Times New Roman"/>
          <w:sz w:val="24"/>
        </w:rPr>
        <w:t>- 2022 год – 16 825 213,35 рублей</w:t>
      </w:r>
    </w:p>
    <w:p w:rsidR="008676AC" w:rsidRPr="00B271A0" w:rsidRDefault="008676AC" w:rsidP="008676AC">
      <w:pPr>
        <w:pStyle w:val="a5"/>
        <w:ind w:firstLine="709"/>
        <w:jc w:val="both"/>
        <w:rPr>
          <w:rFonts w:ascii="Times New Roman" w:hAnsi="Times New Roman" w:cs="Times New Roman"/>
          <w:sz w:val="24"/>
        </w:rPr>
      </w:pPr>
      <w:r w:rsidRPr="00B271A0">
        <w:rPr>
          <w:rFonts w:ascii="Times New Roman" w:hAnsi="Times New Roman" w:cs="Times New Roman"/>
          <w:sz w:val="24"/>
        </w:rPr>
        <w:t>- 2023 год – 5 992 548,92 рублей</w:t>
      </w:r>
    </w:p>
    <w:p w:rsidR="008676AC" w:rsidRPr="00B271A0" w:rsidRDefault="008676AC" w:rsidP="008676AC">
      <w:pPr>
        <w:pStyle w:val="a5"/>
        <w:ind w:firstLine="709"/>
        <w:jc w:val="both"/>
        <w:rPr>
          <w:rFonts w:ascii="Times New Roman" w:hAnsi="Times New Roman" w:cs="Times New Roman"/>
          <w:sz w:val="24"/>
        </w:rPr>
      </w:pPr>
      <w:r w:rsidRPr="00B271A0">
        <w:rPr>
          <w:rFonts w:ascii="Times New Roman" w:hAnsi="Times New Roman" w:cs="Times New Roman"/>
          <w:sz w:val="24"/>
        </w:rPr>
        <w:t xml:space="preserve">- 2024 год – </w:t>
      </w:r>
      <w:r>
        <w:rPr>
          <w:rFonts w:ascii="Times New Roman" w:hAnsi="Times New Roman" w:cs="Times New Roman"/>
          <w:sz w:val="24"/>
        </w:rPr>
        <w:t>6 652 093,41</w:t>
      </w:r>
      <w:r w:rsidRPr="00B271A0">
        <w:rPr>
          <w:rFonts w:ascii="Times New Roman" w:hAnsi="Times New Roman" w:cs="Times New Roman"/>
          <w:sz w:val="24"/>
        </w:rPr>
        <w:t xml:space="preserve"> рублей</w:t>
      </w:r>
    </w:p>
    <w:p w:rsidR="008676AC" w:rsidRPr="00B271A0" w:rsidRDefault="008676AC" w:rsidP="008676AC">
      <w:pPr>
        <w:pStyle w:val="a5"/>
        <w:ind w:firstLine="709"/>
        <w:jc w:val="both"/>
        <w:rPr>
          <w:rFonts w:ascii="Times New Roman" w:hAnsi="Times New Roman" w:cs="Times New Roman"/>
          <w:sz w:val="24"/>
        </w:rPr>
      </w:pPr>
      <w:r w:rsidRPr="00B271A0">
        <w:rPr>
          <w:rFonts w:ascii="Times New Roman" w:hAnsi="Times New Roman" w:cs="Times New Roman"/>
          <w:sz w:val="24"/>
        </w:rPr>
        <w:t xml:space="preserve">- 2025 год – </w:t>
      </w:r>
      <w:r>
        <w:rPr>
          <w:rFonts w:ascii="Times New Roman" w:hAnsi="Times New Roman" w:cs="Times New Roman"/>
          <w:sz w:val="24"/>
        </w:rPr>
        <w:t>2 459 508,14</w:t>
      </w:r>
      <w:r w:rsidRPr="00B271A0">
        <w:rPr>
          <w:rFonts w:ascii="Times New Roman" w:hAnsi="Times New Roman" w:cs="Times New Roman"/>
          <w:sz w:val="24"/>
        </w:rPr>
        <w:t xml:space="preserve"> рублей.</w:t>
      </w:r>
    </w:p>
    <w:p w:rsidR="008676AC" w:rsidRPr="00B271A0" w:rsidRDefault="008676AC" w:rsidP="008676AC">
      <w:pPr>
        <w:pStyle w:val="a5"/>
        <w:ind w:firstLine="709"/>
        <w:jc w:val="both"/>
        <w:rPr>
          <w:rFonts w:ascii="Times New Roman" w:hAnsi="Times New Roman" w:cs="Times New Roman"/>
          <w:sz w:val="24"/>
        </w:rPr>
      </w:pPr>
      <w:r w:rsidRPr="00B271A0">
        <w:rPr>
          <w:rFonts w:ascii="Times New Roman" w:hAnsi="Times New Roman" w:cs="Times New Roman"/>
          <w:sz w:val="24"/>
        </w:rPr>
        <w:t xml:space="preserve">- 2026 год – </w:t>
      </w:r>
      <w:r>
        <w:rPr>
          <w:rFonts w:ascii="Times New Roman" w:hAnsi="Times New Roman" w:cs="Times New Roman"/>
          <w:sz w:val="24"/>
        </w:rPr>
        <w:t>2 384 918,14 рублей</w:t>
      </w:r>
    </w:p>
    <w:p w:rsidR="008676AC" w:rsidRPr="00B271A0" w:rsidRDefault="008676AC" w:rsidP="008676AC">
      <w:pPr>
        <w:pStyle w:val="a5"/>
        <w:ind w:firstLine="709"/>
        <w:jc w:val="both"/>
        <w:rPr>
          <w:rFonts w:ascii="Times New Roman" w:hAnsi="Times New Roman" w:cs="Times New Roman"/>
          <w:sz w:val="24"/>
        </w:rPr>
      </w:pPr>
      <w:r w:rsidRPr="00B271A0">
        <w:rPr>
          <w:rFonts w:ascii="Times New Roman" w:hAnsi="Times New Roman" w:cs="Times New Roman"/>
          <w:sz w:val="24"/>
        </w:rPr>
        <w:t xml:space="preserve">Из общего объема расходы местного бюджета за счет налоговых и неналоговых доходов, поступлений нецелевого характера составят </w:t>
      </w:r>
      <w:r>
        <w:rPr>
          <w:rFonts w:ascii="Times New Roman" w:hAnsi="Times New Roman" w:cs="Times New Roman"/>
          <w:sz w:val="24"/>
        </w:rPr>
        <w:t>30 270 752,86</w:t>
      </w:r>
      <w:r w:rsidRPr="00B271A0">
        <w:rPr>
          <w:rFonts w:ascii="Times New Roman" w:hAnsi="Times New Roman" w:cs="Times New Roman"/>
          <w:sz w:val="24"/>
        </w:rPr>
        <w:t xml:space="preserve"> рублей, в том числе по годам:</w:t>
      </w:r>
    </w:p>
    <w:p w:rsidR="008676AC" w:rsidRPr="00B271A0" w:rsidRDefault="008676AC" w:rsidP="008676AC">
      <w:pPr>
        <w:pStyle w:val="a5"/>
        <w:ind w:firstLine="709"/>
        <w:jc w:val="both"/>
        <w:rPr>
          <w:rFonts w:ascii="Times New Roman" w:hAnsi="Times New Roman" w:cs="Times New Roman"/>
          <w:sz w:val="24"/>
        </w:rPr>
      </w:pPr>
      <w:r w:rsidRPr="00B271A0">
        <w:rPr>
          <w:rFonts w:ascii="Times New Roman" w:hAnsi="Times New Roman" w:cs="Times New Roman"/>
          <w:sz w:val="24"/>
        </w:rPr>
        <w:t xml:space="preserve">- 2018 год – </w:t>
      </w:r>
      <w:r w:rsidRPr="00B271A0">
        <w:rPr>
          <w:rFonts w:ascii="Times New Roman" w:eastAsia="Calibri" w:hAnsi="Times New Roman" w:cs="Times New Roman"/>
          <w:sz w:val="24"/>
        </w:rPr>
        <w:t>2 379 405,90</w:t>
      </w:r>
      <w:r>
        <w:rPr>
          <w:rFonts w:ascii="Times New Roman" w:eastAsia="Calibri" w:hAnsi="Times New Roman" w:cs="Times New Roman"/>
          <w:sz w:val="24"/>
        </w:rPr>
        <w:t xml:space="preserve"> </w:t>
      </w:r>
      <w:r w:rsidRPr="00B271A0">
        <w:rPr>
          <w:rFonts w:ascii="Times New Roman" w:hAnsi="Times New Roman" w:cs="Times New Roman"/>
          <w:sz w:val="24"/>
        </w:rPr>
        <w:t>рублей</w:t>
      </w:r>
    </w:p>
    <w:p w:rsidR="008676AC" w:rsidRPr="00B271A0" w:rsidRDefault="008676AC" w:rsidP="008676AC">
      <w:pPr>
        <w:pStyle w:val="a5"/>
        <w:ind w:firstLine="709"/>
        <w:jc w:val="both"/>
        <w:rPr>
          <w:rFonts w:ascii="Times New Roman" w:hAnsi="Times New Roman" w:cs="Times New Roman"/>
          <w:sz w:val="24"/>
        </w:rPr>
      </w:pPr>
      <w:r w:rsidRPr="00B271A0">
        <w:rPr>
          <w:rFonts w:ascii="Times New Roman" w:hAnsi="Times New Roman" w:cs="Times New Roman"/>
          <w:sz w:val="24"/>
        </w:rPr>
        <w:t>- 2019 год – 1 906 033,24</w:t>
      </w:r>
      <w:r>
        <w:rPr>
          <w:rFonts w:ascii="Times New Roman" w:hAnsi="Times New Roman" w:cs="Times New Roman"/>
          <w:sz w:val="24"/>
        </w:rPr>
        <w:t xml:space="preserve"> </w:t>
      </w:r>
      <w:r w:rsidRPr="00B271A0">
        <w:rPr>
          <w:rFonts w:ascii="Times New Roman" w:hAnsi="Times New Roman" w:cs="Times New Roman"/>
          <w:sz w:val="24"/>
        </w:rPr>
        <w:t>рублей</w:t>
      </w:r>
    </w:p>
    <w:p w:rsidR="008676AC" w:rsidRPr="00B271A0" w:rsidRDefault="008676AC" w:rsidP="008676AC">
      <w:pPr>
        <w:pStyle w:val="a5"/>
        <w:ind w:firstLine="709"/>
        <w:jc w:val="both"/>
        <w:rPr>
          <w:rFonts w:ascii="Times New Roman" w:hAnsi="Times New Roman" w:cs="Times New Roman"/>
          <w:sz w:val="24"/>
        </w:rPr>
      </w:pPr>
      <w:r w:rsidRPr="00B271A0">
        <w:rPr>
          <w:rFonts w:ascii="Times New Roman" w:hAnsi="Times New Roman" w:cs="Times New Roman"/>
          <w:sz w:val="24"/>
        </w:rPr>
        <w:t>- 2020 год  - 2 317 494,91</w:t>
      </w:r>
      <w:r>
        <w:rPr>
          <w:rFonts w:ascii="Times New Roman" w:hAnsi="Times New Roman" w:cs="Times New Roman"/>
          <w:sz w:val="24"/>
        </w:rPr>
        <w:t xml:space="preserve"> </w:t>
      </w:r>
      <w:r w:rsidRPr="00B271A0">
        <w:rPr>
          <w:rFonts w:ascii="Times New Roman" w:hAnsi="Times New Roman" w:cs="Times New Roman"/>
          <w:sz w:val="24"/>
        </w:rPr>
        <w:t xml:space="preserve">рублей </w:t>
      </w:r>
    </w:p>
    <w:p w:rsidR="008676AC" w:rsidRPr="00B271A0" w:rsidRDefault="008676AC" w:rsidP="008676AC">
      <w:pPr>
        <w:pStyle w:val="a5"/>
        <w:ind w:firstLine="709"/>
        <w:jc w:val="both"/>
        <w:rPr>
          <w:rFonts w:ascii="Times New Roman" w:hAnsi="Times New Roman" w:cs="Times New Roman"/>
          <w:sz w:val="24"/>
        </w:rPr>
      </w:pPr>
      <w:r w:rsidRPr="00B271A0">
        <w:rPr>
          <w:rFonts w:ascii="Times New Roman" w:hAnsi="Times New Roman" w:cs="Times New Roman"/>
          <w:sz w:val="24"/>
        </w:rPr>
        <w:t>- 2021 год – 3 606 107,99</w:t>
      </w:r>
      <w:r>
        <w:rPr>
          <w:rFonts w:ascii="Times New Roman" w:hAnsi="Times New Roman" w:cs="Times New Roman"/>
          <w:sz w:val="24"/>
        </w:rPr>
        <w:t xml:space="preserve"> </w:t>
      </w:r>
      <w:r w:rsidRPr="00B271A0">
        <w:rPr>
          <w:rFonts w:ascii="Times New Roman" w:hAnsi="Times New Roman" w:cs="Times New Roman"/>
          <w:sz w:val="24"/>
        </w:rPr>
        <w:t>рублей</w:t>
      </w:r>
    </w:p>
    <w:p w:rsidR="008676AC" w:rsidRPr="00B271A0" w:rsidRDefault="008676AC" w:rsidP="008676AC">
      <w:pPr>
        <w:pStyle w:val="a5"/>
        <w:ind w:firstLine="709"/>
        <w:jc w:val="both"/>
        <w:rPr>
          <w:rFonts w:ascii="Times New Roman" w:hAnsi="Times New Roman" w:cs="Times New Roman"/>
          <w:sz w:val="24"/>
        </w:rPr>
      </w:pPr>
      <w:r w:rsidRPr="00B271A0">
        <w:rPr>
          <w:rFonts w:ascii="Times New Roman" w:hAnsi="Times New Roman" w:cs="Times New Roman"/>
          <w:sz w:val="24"/>
        </w:rPr>
        <w:t xml:space="preserve">- 2022 год – </w:t>
      </w:r>
      <w:r w:rsidRPr="00B271A0">
        <w:rPr>
          <w:rFonts w:ascii="Times New Roman" w:eastAsia="Calibri" w:hAnsi="Times New Roman" w:cs="Times New Roman"/>
          <w:sz w:val="24"/>
        </w:rPr>
        <w:t>3 653 802,05</w:t>
      </w:r>
      <w:r>
        <w:rPr>
          <w:rFonts w:ascii="Times New Roman" w:eastAsia="Calibri" w:hAnsi="Times New Roman" w:cs="Times New Roman"/>
          <w:sz w:val="24"/>
        </w:rPr>
        <w:t xml:space="preserve"> </w:t>
      </w:r>
      <w:r w:rsidRPr="00B271A0">
        <w:rPr>
          <w:rFonts w:ascii="Times New Roman" w:hAnsi="Times New Roman" w:cs="Times New Roman"/>
          <w:sz w:val="24"/>
        </w:rPr>
        <w:t>рублей</w:t>
      </w:r>
    </w:p>
    <w:p w:rsidR="008676AC" w:rsidRPr="00B271A0" w:rsidRDefault="008676AC" w:rsidP="008676AC">
      <w:pPr>
        <w:pStyle w:val="a5"/>
        <w:ind w:firstLine="709"/>
        <w:jc w:val="both"/>
        <w:rPr>
          <w:rFonts w:ascii="Times New Roman" w:hAnsi="Times New Roman" w:cs="Times New Roman"/>
          <w:sz w:val="24"/>
        </w:rPr>
      </w:pPr>
      <w:r w:rsidRPr="00B271A0">
        <w:rPr>
          <w:rFonts w:ascii="Times New Roman" w:hAnsi="Times New Roman" w:cs="Times New Roman"/>
          <w:sz w:val="24"/>
        </w:rPr>
        <w:t>- 2023 год – 5 163 389,08 рублей</w:t>
      </w:r>
    </w:p>
    <w:p w:rsidR="008676AC" w:rsidRPr="00B271A0" w:rsidRDefault="008676AC" w:rsidP="008676AC">
      <w:pPr>
        <w:pStyle w:val="a5"/>
        <w:ind w:firstLine="709"/>
        <w:jc w:val="both"/>
        <w:rPr>
          <w:rFonts w:ascii="Times New Roman" w:hAnsi="Times New Roman" w:cs="Times New Roman"/>
          <w:sz w:val="24"/>
        </w:rPr>
      </w:pPr>
      <w:r w:rsidRPr="00B271A0">
        <w:rPr>
          <w:rFonts w:ascii="Times New Roman" w:hAnsi="Times New Roman" w:cs="Times New Roman"/>
          <w:sz w:val="24"/>
        </w:rPr>
        <w:t xml:space="preserve">- 2024 год – </w:t>
      </w:r>
      <w:r>
        <w:rPr>
          <w:rFonts w:ascii="Times New Roman" w:hAnsi="Times New Roman" w:cs="Times New Roman"/>
          <w:sz w:val="24"/>
        </w:rPr>
        <w:t>6 400 093,41</w:t>
      </w:r>
      <w:r w:rsidRPr="00B271A0">
        <w:rPr>
          <w:rFonts w:ascii="Times New Roman" w:hAnsi="Times New Roman" w:cs="Times New Roman"/>
          <w:sz w:val="24"/>
        </w:rPr>
        <w:t xml:space="preserve"> рублей</w:t>
      </w:r>
    </w:p>
    <w:p w:rsidR="008676AC" w:rsidRPr="00B271A0" w:rsidRDefault="008676AC" w:rsidP="008676AC">
      <w:pPr>
        <w:pStyle w:val="a5"/>
        <w:ind w:firstLine="709"/>
        <w:jc w:val="both"/>
        <w:rPr>
          <w:rFonts w:ascii="Times New Roman" w:hAnsi="Times New Roman" w:cs="Times New Roman"/>
          <w:sz w:val="24"/>
        </w:rPr>
      </w:pPr>
      <w:r w:rsidRPr="00B271A0">
        <w:rPr>
          <w:rFonts w:ascii="Times New Roman" w:hAnsi="Times New Roman" w:cs="Times New Roman"/>
          <w:sz w:val="24"/>
        </w:rPr>
        <w:t xml:space="preserve">- 2025 год – </w:t>
      </w:r>
      <w:r>
        <w:rPr>
          <w:rFonts w:ascii="Times New Roman" w:hAnsi="Times New Roman" w:cs="Times New Roman"/>
          <w:sz w:val="24"/>
        </w:rPr>
        <w:t>2 459 508,14</w:t>
      </w:r>
      <w:r w:rsidRPr="00B271A0">
        <w:rPr>
          <w:rFonts w:ascii="Times New Roman" w:hAnsi="Times New Roman" w:cs="Times New Roman"/>
          <w:sz w:val="24"/>
        </w:rPr>
        <w:t xml:space="preserve"> рублей</w:t>
      </w:r>
    </w:p>
    <w:p w:rsidR="008676AC" w:rsidRPr="00B271A0" w:rsidRDefault="008676AC" w:rsidP="008676AC">
      <w:pPr>
        <w:pStyle w:val="a5"/>
        <w:ind w:firstLine="709"/>
        <w:jc w:val="both"/>
        <w:rPr>
          <w:rFonts w:ascii="Times New Roman" w:hAnsi="Times New Roman" w:cs="Times New Roman"/>
          <w:sz w:val="24"/>
        </w:rPr>
      </w:pPr>
      <w:r w:rsidRPr="00B271A0">
        <w:rPr>
          <w:rFonts w:ascii="Times New Roman" w:hAnsi="Times New Roman" w:cs="Times New Roman"/>
          <w:sz w:val="24"/>
        </w:rPr>
        <w:t xml:space="preserve">- 2026 год – </w:t>
      </w:r>
      <w:r>
        <w:rPr>
          <w:rFonts w:ascii="Times New Roman" w:hAnsi="Times New Roman" w:cs="Times New Roman"/>
          <w:sz w:val="24"/>
        </w:rPr>
        <w:t>2 384 918,14 рублей</w:t>
      </w:r>
    </w:p>
    <w:p w:rsidR="00B271A0" w:rsidRPr="00B271A0" w:rsidRDefault="00B271A0" w:rsidP="008676AC">
      <w:pPr>
        <w:widowControl w:val="0"/>
        <w:autoSpaceDE w:val="0"/>
        <w:autoSpaceDN w:val="0"/>
        <w:adjustRightInd w:val="0"/>
        <w:ind w:firstLine="709"/>
        <w:jc w:val="both"/>
      </w:pPr>
      <w:r w:rsidRPr="00B271A0">
        <w:t xml:space="preserve">Финансирование по подпрограмме, ежегодно уточняется. </w:t>
      </w:r>
    </w:p>
    <w:p w:rsidR="00F73A49" w:rsidRPr="00B271A0" w:rsidRDefault="00F73A49" w:rsidP="008676AC">
      <w:pPr>
        <w:widowControl w:val="0"/>
        <w:autoSpaceDE w:val="0"/>
        <w:autoSpaceDN w:val="0"/>
        <w:adjustRightInd w:val="0"/>
        <w:ind w:firstLine="709"/>
        <w:jc w:val="both"/>
      </w:pPr>
      <w:r w:rsidRPr="00B271A0">
        <w:t>Сведения о распределении средств местного бюджета по направлениям финансирования приведены в приложении к программе.</w:t>
      </w:r>
    </w:p>
    <w:p w:rsidR="00B271A0" w:rsidRPr="00B271A0" w:rsidRDefault="00B271A0" w:rsidP="00F73A49">
      <w:pPr>
        <w:pStyle w:val="11"/>
        <w:ind w:firstLine="708"/>
        <w:rPr>
          <w:rFonts w:ascii="Times New Roman" w:hAnsi="Times New Roman" w:cs="Times New Roman"/>
          <w:b/>
          <w:sz w:val="24"/>
          <w:highlight w:val="yellow"/>
        </w:rPr>
      </w:pPr>
    </w:p>
    <w:p w:rsidR="00F73A49" w:rsidRPr="00B271A0" w:rsidRDefault="00F73A49" w:rsidP="00B271A0">
      <w:pPr>
        <w:pStyle w:val="11"/>
        <w:ind w:firstLine="708"/>
        <w:rPr>
          <w:rFonts w:ascii="Times New Roman" w:hAnsi="Times New Roman" w:cs="Times New Roman"/>
          <w:b/>
          <w:sz w:val="24"/>
        </w:rPr>
      </w:pPr>
      <w:r w:rsidRPr="00B271A0">
        <w:rPr>
          <w:rFonts w:ascii="Times New Roman" w:hAnsi="Times New Roman" w:cs="Times New Roman"/>
          <w:b/>
          <w:sz w:val="24"/>
        </w:rPr>
        <w:t>8. Прогноз ожидаемых результатов реализации подпрограммы</w:t>
      </w:r>
    </w:p>
    <w:p w:rsidR="00F73A49" w:rsidRPr="00B271A0" w:rsidRDefault="00F73A49" w:rsidP="00B271A0">
      <w:pPr>
        <w:ind w:firstLine="708"/>
        <w:jc w:val="both"/>
        <w:rPr>
          <w:b/>
        </w:rPr>
      </w:pPr>
    </w:p>
    <w:p w:rsidR="00F73A49" w:rsidRPr="00B271A0" w:rsidRDefault="00F73A49" w:rsidP="00B271A0">
      <w:pPr>
        <w:ind w:firstLine="708"/>
        <w:jc w:val="both"/>
      </w:pPr>
      <w:r w:rsidRPr="00B271A0">
        <w:t>. Реализация подпрограммы позволит:</w:t>
      </w:r>
    </w:p>
    <w:p w:rsidR="00F73A49" w:rsidRPr="00B271A0" w:rsidRDefault="00F73A49" w:rsidP="00B271A0">
      <w:pPr>
        <w:ind w:firstLine="708"/>
        <w:jc w:val="both"/>
      </w:pPr>
      <w:r w:rsidRPr="00B271A0">
        <w:t>- повысить обеспечение граждан питьевой водой надлежащего качества и в количестве, соответствующем нормам водопотребления;</w:t>
      </w:r>
    </w:p>
    <w:p w:rsidR="00F73A49" w:rsidRPr="00B271A0" w:rsidRDefault="00F73A49" w:rsidP="00B271A0">
      <w:pPr>
        <w:ind w:firstLine="708"/>
        <w:jc w:val="both"/>
      </w:pPr>
      <w:r w:rsidRPr="00B271A0">
        <w:t xml:space="preserve">- провести газ </w:t>
      </w:r>
      <w:proofErr w:type="gramStart"/>
      <w:r w:rsidRPr="00B271A0">
        <w:t>в</w:t>
      </w:r>
      <w:proofErr w:type="gramEnd"/>
      <w:r w:rsidRPr="00B271A0">
        <w:t xml:space="preserve"> с. Воронцовка, с. Никоновка;</w:t>
      </w:r>
    </w:p>
    <w:p w:rsidR="00F73A49" w:rsidRPr="00B271A0" w:rsidRDefault="00F73A49" w:rsidP="00B271A0">
      <w:pPr>
        <w:ind w:firstLine="708"/>
        <w:jc w:val="both"/>
      </w:pPr>
      <w:r w:rsidRPr="00B271A0">
        <w:t>- снизить затраты на уличное освещение;</w:t>
      </w:r>
    </w:p>
    <w:p w:rsidR="00F73A49" w:rsidRPr="00B271A0" w:rsidRDefault="00F73A49" w:rsidP="00B271A0">
      <w:pPr>
        <w:ind w:firstLine="708"/>
        <w:jc w:val="both"/>
      </w:pPr>
      <w:r w:rsidRPr="00B271A0">
        <w:t>- улучшить качество и обеспечение безопасности на дорогах в поселении;</w:t>
      </w:r>
    </w:p>
    <w:p w:rsidR="00F73A49" w:rsidRPr="00B271A0" w:rsidRDefault="00F73A49" w:rsidP="00B271A0">
      <w:pPr>
        <w:ind w:firstLine="708"/>
        <w:jc w:val="both"/>
      </w:pPr>
      <w:r w:rsidRPr="00B271A0">
        <w:t xml:space="preserve">- провести ремонт внутрипоселковых автодорог по ул. Северная, 40 лет Победы, пер. Зеленый </w:t>
      </w:r>
      <w:proofErr w:type="gramStart"/>
      <w:r w:rsidRPr="00B271A0">
        <w:t>в</w:t>
      </w:r>
      <w:proofErr w:type="gramEnd"/>
      <w:r w:rsidRPr="00B271A0">
        <w:t xml:space="preserve"> с. Воронцовка;</w:t>
      </w:r>
    </w:p>
    <w:p w:rsidR="00F73A49" w:rsidRPr="00B271A0" w:rsidRDefault="00F73A49" w:rsidP="00B271A0">
      <w:pPr>
        <w:ind w:firstLine="708"/>
        <w:jc w:val="both"/>
      </w:pPr>
      <w:r w:rsidRPr="00B271A0">
        <w:t>- увеличить площадь зелёных насаждений в населённых пунктах поселения;</w:t>
      </w:r>
    </w:p>
    <w:p w:rsidR="00F73A49" w:rsidRPr="00B271A0" w:rsidRDefault="00F73A49" w:rsidP="00B271A0">
      <w:pPr>
        <w:ind w:firstLine="708"/>
        <w:jc w:val="both"/>
      </w:pPr>
      <w:r w:rsidRPr="00B271A0">
        <w:t>- отремонтировать кладбища во всех населённых пунктах поселения;</w:t>
      </w:r>
    </w:p>
    <w:p w:rsidR="00F73A49" w:rsidRPr="00B271A0" w:rsidRDefault="00F73A49" w:rsidP="00B271A0">
      <w:pPr>
        <w:ind w:firstLine="708"/>
        <w:jc w:val="both"/>
      </w:pPr>
      <w:r w:rsidRPr="00B271A0">
        <w:t>- отремонтировать колодцы в поселении;</w:t>
      </w:r>
    </w:p>
    <w:p w:rsidR="00F73A49" w:rsidRPr="00B271A0" w:rsidRDefault="00F73A49" w:rsidP="00B271A0">
      <w:pPr>
        <w:autoSpaceDE w:val="0"/>
        <w:ind w:firstLine="708"/>
        <w:jc w:val="both"/>
        <w:rPr>
          <w:b/>
          <w:bCs/>
        </w:rPr>
      </w:pPr>
      <w:r w:rsidRPr="00B271A0">
        <w:lastRenderedPageBreak/>
        <w:t>- сократить количество мусора у водоёмов и мест отдыха.</w:t>
      </w:r>
    </w:p>
    <w:p w:rsidR="00F73A49" w:rsidRPr="00B271A0" w:rsidRDefault="00F73A49" w:rsidP="00F73A49">
      <w:pPr>
        <w:jc w:val="center"/>
        <w:rPr>
          <w:b/>
          <w:bCs/>
          <w:highlight w:val="yellow"/>
        </w:rPr>
      </w:pPr>
    </w:p>
    <w:p w:rsidR="00F73A49" w:rsidRPr="00B271A0" w:rsidRDefault="00F73A49" w:rsidP="00B271A0">
      <w:pPr>
        <w:pStyle w:val="11"/>
        <w:ind w:firstLine="709"/>
        <w:rPr>
          <w:rFonts w:ascii="Times New Roman" w:hAnsi="Times New Roman" w:cs="Times New Roman"/>
          <w:sz w:val="24"/>
        </w:rPr>
      </w:pPr>
      <w:r w:rsidRPr="00B271A0">
        <w:rPr>
          <w:rFonts w:ascii="Times New Roman" w:hAnsi="Times New Roman" w:cs="Times New Roman"/>
          <w:b/>
          <w:sz w:val="24"/>
        </w:rPr>
        <w:t>9. Система управления реализации подпрограммы</w:t>
      </w:r>
    </w:p>
    <w:p w:rsidR="00F73A49" w:rsidRPr="00B271A0" w:rsidRDefault="00F73A49" w:rsidP="00B271A0">
      <w:pPr>
        <w:pStyle w:val="11"/>
        <w:ind w:firstLine="709"/>
        <w:jc w:val="both"/>
        <w:rPr>
          <w:rFonts w:ascii="Times New Roman" w:hAnsi="Times New Roman" w:cs="Times New Roman"/>
          <w:sz w:val="24"/>
        </w:rPr>
      </w:pPr>
    </w:p>
    <w:p w:rsidR="00F73A49" w:rsidRPr="00B271A0" w:rsidRDefault="00F73A49" w:rsidP="00B271A0">
      <w:pPr>
        <w:pStyle w:val="11"/>
        <w:ind w:firstLine="709"/>
        <w:jc w:val="both"/>
        <w:rPr>
          <w:rFonts w:ascii="Times New Roman" w:hAnsi="Times New Roman" w:cs="Times New Roman"/>
          <w:sz w:val="24"/>
        </w:rPr>
      </w:pPr>
      <w:r w:rsidRPr="00B271A0">
        <w:rPr>
          <w:rFonts w:ascii="Times New Roman" w:hAnsi="Times New Roman" w:cs="Times New Roman"/>
          <w:sz w:val="24"/>
        </w:rPr>
        <w:t>Реализация подпрограммы осуществляется ответственным исполнителем совместно с соисполнителями исходя из необходимости достижения ожидаемых результатов путем выполнения предусмотренных в  подпрограмме основных мероприятий.</w:t>
      </w:r>
    </w:p>
    <w:p w:rsidR="00F73A49" w:rsidRPr="00B271A0" w:rsidRDefault="00F73A49" w:rsidP="00B271A0">
      <w:pPr>
        <w:pStyle w:val="11"/>
        <w:ind w:firstLine="709"/>
        <w:jc w:val="both"/>
        <w:rPr>
          <w:rFonts w:ascii="Times New Roman" w:hAnsi="Times New Roman" w:cs="Times New Roman"/>
          <w:sz w:val="24"/>
        </w:rPr>
      </w:pPr>
      <w:r w:rsidRPr="00B271A0">
        <w:rPr>
          <w:rFonts w:ascii="Times New Roman" w:hAnsi="Times New Roman" w:cs="Times New Roman"/>
          <w:sz w:val="24"/>
        </w:rPr>
        <w:t xml:space="preserve">Формирование отчетности и проведение оценки эффективности реализации подпрограммы осуществляется ответственным исполнителем, соисполнителями подпрограммы в соответствии с Постановлением Администрации Воронцовского сельского поселения Полтавского муниципального района Омской области №53 от 19 июля 2013 года «Об утверждении Порядка принятия решений о разработке  муниципальных программ Воронцовского сельского поселения, их формирования и реализации».  </w:t>
      </w:r>
    </w:p>
    <w:p w:rsidR="0074179E" w:rsidRPr="00B271A0" w:rsidRDefault="0074179E" w:rsidP="00C440DA">
      <w:pPr>
        <w:pStyle w:val="11"/>
        <w:jc w:val="both"/>
        <w:rPr>
          <w:rFonts w:ascii="Times New Roman" w:hAnsi="Times New Roman" w:cs="Times New Roman"/>
          <w:sz w:val="24"/>
          <w:highlight w:val="yellow"/>
        </w:rPr>
      </w:pPr>
    </w:p>
    <w:p w:rsidR="0074179E" w:rsidRPr="00B271A0" w:rsidRDefault="0074179E" w:rsidP="00E35007">
      <w:pPr>
        <w:pStyle w:val="11"/>
        <w:rPr>
          <w:rFonts w:ascii="Times New Roman" w:hAnsi="Times New Roman" w:cs="Times New Roman"/>
          <w:b/>
          <w:sz w:val="24"/>
          <w:highlight w:val="yellow"/>
        </w:rPr>
      </w:pPr>
    </w:p>
    <w:p w:rsidR="008B4C28" w:rsidRPr="00B271A0" w:rsidRDefault="008B4C28" w:rsidP="00E35007">
      <w:pPr>
        <w:pStyle w:val="11"/>
        <w:rPr>
          <w:rFonts w:ascii="Times New Roman" w:hAnsi="Times New Roman" w:cs="Times New Roman"/>
          <w:b/>
          <w:sz w:val="24"/>
        </w:rPr>
      </w:pPr>
      <w:r w:rsidRPr="00B271A0">
        <w:rPr>
          <w:rFonts w:ascii="Times New Roman" w:hAnsi="Times New Roman" w:cs="Times New Roman"/>
          <w:b/>
          <w:sz w:val="24"/>
        </w:rPr>
        <w:t>Подпрограмма</w:t>
      </w:r>
      <w:r w:rsidR="000C5FA0" w:rsidRPr="00B271A0">
        <w:rPr>
          <w:rFonts w:ascii="Times New Roman" w:hAnsi="Times New Roman" w:cs="Times New Roman"/>
          <w:b/>
          <w:sz w:val="24"/>
        </w:rPr>
        <w:t xml:space="preserve"> 3</w:t>
      </w:r>
    </w:p>
    <w:p w:rsidR="008B4C28" w:rsidRPr="00B271A0" w:rsidRDefault="008B4C28">
      <w:pPr>
        <w:pStyle w:val="11"/>
        <w:rPr>
          <w:rFonts w:ascii="Times New Roman" w:hAnsi="Times New Roman" w:cs="Times New Roman"/>
          <w:b/>
          <w:sz w:val="24"/>
        </w:rPr>
      </w:pPr>
      <w:r w:rsidRPr="00B271A0">
        <w:rPr>
          <w:rFonts w:ascii="Times New Roman" w:hAnsi="Times New Roman" w:cs="Times New Roman"/>
          <w:b/>
          <w:sz w:val="24"/>
        </w:rPr>
        <w:t>«Поддержка и развитие малых форм хозяйствования в Во</w:t>
      </w:r>
      <w:r w:rsidR="00D06BF2" w:rsidRPr="00B271A0">
        <w:rPr>
          <w:rFonts w:ascii="Times New Roman" w:hAnsi="Times New Roman" w:cs="Times New Roman"/>
          <w:b/>
          <w:sz w:val="24"/>
        </w:rPr>
        <w:t>ронцовского сельском поселении</w:t>
      </w:r>
      <w:r w:rsidRPr="00B271A0">
        <w:rPr>
          <w:rFonts w:ascii="Times New Roman" w:hAnsi="Times New Roman" w:cs="Times New Roman"/>
          <w:b/>
          <w:sz w:val="24"/>
        </w:rPr>
        <w:t>»</w:t>
      </w:r>
    </w:p>
    <w:p w:rsidR="008B4C28" w:rsidRPr="00B271A0" w:rsidRDefault="008B4C28">
      <w:pPr>
        <w:pStyle w:val="11"/>
        <w:rPr>
          <w:rFonts w:ascii="Times New Roman" w:hAnsi="Times New Roman" w:cs="Times New Roman"/>
          <w:b/>
          <w:sz w:val="24"/>
        </w:rPr>
      </w:pPr>
    </w:p>
    <w:p w:rsidR="008B4C28" w:rsidRPr="00B271A0" w:rsidRDefault="008B4C28" w:rsidP="00F86417">
      <w:pPr>
        <w:pStyle w:val="11"/>
        <w:rPr>
          <w:rFonts w:ascii="Times New Roman" w:hAnsi="Times New Roman" w:cs="Times New Roman"/>
          <w:b/>
          <w:sz w:val="24"/>
        </w:rPr>
      </w:pPr>
      <w:r w:rsidRPr="00B271A0">
        <w:rPr>
          <w:rFonts w:ascii="Times New Roman" w:hAnsi="Times New Roman" w:cs="Times New Roman"/>
          <w:b/>
          <w:sz w:val="24"/>
        </w:rPr>
        <w:t>1. ПАСПОРТ</w:t>
      </w:r>
    </w:p>
    <w:p w:rsidR="008B4C28" w:rsidRPr="00B271A0" w:rsidRDefault="008B4C28">
      <w:pPr>
        <w:pStyle w:val="11"/>
        <w:rPr>
          <w:rFonts w:ascii="Times New Roman" w:hAnsi="Times New Roman" w:cs="Times New Roman"/>
          <w:b/>
          <w:sz w:val="24"/>
        </w:rPr>
      </w:pPr>
      <w:r w:rsidRPr="00B271A0">
        <w:rPr>
          <w:rFonts w:ascii="Times New Roman" w:hAnsi="Times New Roman" w:cs="Times New Roman"/>
          <w:b/>
          <w:sz w:val="24"/>
        </w:rPr>
        <w:t>подпрограммы муниципальной программы Воронцовского сельского поселения</w:t>
      </w:r>
    </w:p>
    <w:p w:rsidR="008B4C28" w:rsidRPr="00B271A0" w:rsidRDefault="008B4C28">
      <w:pPr>
        <w:pStyle w:val="11"/>
        <w:rPr>
          <w:rFonts w:ascii="Times New Roman" w:hAnsi="Times New Roman" w:cs="Times New Roman"/>
          <w:b/>
          <w:sz w:val="24"/>
          <w:highlight w:val="yellow"/>
        </w:rPr>
      </w:pPr>
    </w:p>
    <w:tbl>
      <w:tblPr>
        <w:tblW w:w="0" w:type="auto"/>
        <w:tblInd w:w="-5" w:type="dxa"/>
        <w:tblLayout w:type="fixed"/>
        <w:tblLook w:val="0000"/>
      </w:tblPr>
      <w:tblGrid>
        <w:gridCol w:w="8760"/>
        <w:gridCol w:w="7087"/>
      </w:tblGrid>
      <w:tr w:rsidR="008B4C28" w:rsidRPr="00B271A0" w:rsidTr="00914773">
        <w:tc>
          <w:tcPr>
            <w:tcW w:w="8760" w:type="dxa"/>
            <w:tcBorders>
              <w:top w:val="single" w:sz="4" w:space="0" w:color="000000"/>
              <w:left w:val="single" w:sz="4" w:space="0" w:color="000000"/>
              <w:bottom w:val="single" w:sz="4" w:space="0" w:color="000000"/>
            </w:tcBorders>
            <w:shd w:val="clear" w:color="auto" w:fill="auto"/>
            <w:vAlign w:val="center"/>
          </w:tcPr>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 xml:space="preserve">Наименование муниципальной программы Воронцовского сельского поселения </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C28" w:rsidRPr="00B271A0" w:rsidRDefault="008B4C28" w:rsidP="00D06BF2">
            <w:pPr>
              <w:pStyle w:val="11"/>
              <w:jc w:val="both"/>
              <w:rPr>
                <w:rFonts w:ascii="Times New Roman" w:hAnsi="Times New Roman" w:cs="Times New Roman"/>
                <w:sz w:val="24"/>
              </w:rPr>
            </w:pPr>
            <w:r w:rsidRPr="00B271A0">
              <w:rPr>
                <w:rFonts w:ascii="Times New Roman" w:hAnsi="Times New Roman" w:cs="Times New Roman"/>
                <w:sz w:val="24"/>
              </w:rPr>
              <w:t>Развитие экономического потенциала Воронцовского сельского поселения Полтавского муниципального района Омской области</w:t>
            </w:r>
          </w:p>
        </w:tc>
      </w:tr>
      <w:tr w:rsidR="008B4C28" w:rsidRPr="00B271A0" w:rsidTr="00914773">
        <w:tc>
          <w:tcPr>
            <w:tcW w:w="8760" w:type="dxa"/>
            <w:tcBorders>
              <w:top w:val="single" w:sz="4" w:space="0" w:color="000000"/>
              <w:left w:val="single" w:sz="4" w:space="0" w:color="000000"/>
              <w:bottom w:val="single" w:sz="4" w:space="0" w:color="000000"/>
            </w:tcBorders>
            <w:shd w:val="clear" w:color="auto" w:fill="auto"/>
            <w:vAlign w:val="center"/>
          </w:tcPr>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Наименование подпрограммы муниципальной программы Воронцовского сельского поселени</w:t>
            </w:r>
            <w:proofErr w:type="gramStart"/>
            <w:r w:rsidRPr="00B271A0">
              <w:rPr>
                <w:rFonts w:ascii="Times New Roman" w:hAnsi="Times New Roman" w:cs="Times New Roman"/>
                <w:sz w:val="24"/>
              </w:rPr>
              <w:t>я(</w:t>
            </w:r>
            <w:proofErr w:type="gramEnd"/>
            <w:r w:rsidRPr="00B271A0">
              <w:rPr>
                <w:rFonts w:ascii="Times New Roman" w:hAnsi="Times New Roman" w:cs="Times New Roman"/>
                <w:sz w:val="24"/>
              </w:rPr>
              <w:t>далее– подпрограмма)</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C28" w:rsidRPr="00B271A0" w:rsidRDefault="008B4C28" w:rsidP="00D06BF2">
            <w:pPr>
              <w:pStyle w:val="11"/>
              <w:jc w:val="both"/>
              <w:rPr>
                <w:rFonts w:ascii="Times New Roman" w:hAnsi="Times New Roman" w:cs="Times New Roman"/>
                <w:sz w:val="24"/>
              </w:rPr>
            </w:pPr>
            <w:r w:rsidRPr="00B271A0">
              <w:rPr>
                <w:rFonts w:ascii="Times New Roman" w:hAnsi="Times New Roman" w:cs="Times New Roman"/>
                <w:sz w:val="24"/>
              </w:rPr>
              <w:t>Поддержка и развитие малых форм хозяйствования в Воронцовском сельском поселении.</w:t>
            </w:r>
          </w:p>
        </w:tc>
      </w:tr>
      <w:tr w:rsidR="008B4C28" w:rsidRPr="00B271A0" w:rsidTr="00914773">
        <w:tc>
          <w:tcPr>
            <w:tcW w:w="8760" w:type="dxa"/>
            <w:tcBorders>
              <w:top w:val="single" w:sz="4" w:space="0" w:color="000000"/>
              <w:left w:val="single" w:sz="4" w:space="0" w:color="000000"/>
              <w:bottom w:val="single" w:sz="4" w:space="0" w:color="000000"/>
            </w:tcBorders>
            <w:shd w:val="clear" w:color="auto" w:fill="auto"/>
          </w:tcPr>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 xml:space="preserve">Наименование исполнительно-распорядительного органа Воронцовского сельского поселения, являющегося соисполнителем муниципальной 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B4C28" w:rsidRPr="00B271A0" w:rsidRDefault="008B4C28" w:rsidP="00B271A0">
            <w:pPr>
              <w:pStyle w:val="11"/>
              <w:jc w:val="both"/>
              <w:rPr>
                <w:rFonts w:ascii="Times New Roman" w:hAnsi="Times New Roman" w:cs="Times New Roman"/>
                <w:sz w:val="24"/>
              </w:rPr>
            </w:pPr>
            <w:r w:rsidRPr="00B271A0">
              <w:rPr>
                <w:rFonts w:ascii="Times New Roman" w:hAnsi="Times New Roman" w:cs="Times New Roman"/>
                <w:sz w:val="24"/>
              </w:rPr>
              <w:t>Администрация муниципального образования Воронцовского сельского поселения Полтавского муниципального района Омской области</w:t>
            </w:r>
            <w:r w:rsidR="00B271A0">
              <w:rPr>
                <w:rFonts w:ascii="Times New Roman" w:hAnsi="Times New Roman" w:cs="Times New Roman"/>
                <w:sz w:val="24"/>
              </w:rPr>
              <w:t xml:space="preserve"> (далее </w:t>
            </w:r>
            <w:r w:rsidR="00B271A0" w:rsidRPr="00B271A0">
              <w:rPr>
                <w:rFonts w:ascii="Times New Roman" w:hAnsi="Times New Roman" w:cs="Times New Roman"/>
                <w:sz w:val="24"/>
              </w:rPr>
              <w:t>Администрация Воронцовского сельского поселения</w:t>
            </w:r>
            <w:r w:rsidR="00B271A0">
              <w:rPr>
                <w:rFonts w:ascii="Times New Roman" w:hAnsi="Times New Roman" w:cs="Times New Roman"/>
                <w:sz w:val="24"/>
              </w:rPr>
              <w:t>)</w:t>
            </w:r>
          </w:p>
        </w:tc>
      </w:tr>
      <w:tr w:rsidR="008B4C28" w:rsidRPr="00B271A0" w:rsidTr="00914773">
        <w:tc>
          <w:tcPr>
            <w:tcW w:w="8760" w:type="dxa"/>
            <w:tcBorders>
              <w:top w:val="single" w:sz="4" w:space="0" w:color="000000"/>
              <w:left w:val="single" w:sz="4" w:space="0" w:color="000000"/>
              <w:bottom w:val="single" w:sz="4" w:space="0" w:color="000000"/>
            </w:tcBorders>
            <w:shd w:val="clear" w:color="auto" w:fill="auto"/>
          </w:tcPr>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 xml:space="preserve">Наименование исполнительно-распорядительного органа Воронцовского сельского поселения, являющегося исполнителем основного мероприятия, исполнителем ведомственной целевой 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B4C28" w:rsidRPr="00B271A0" w:rsidRDefault="008B4C28" w:rsidP="00B271A0">
            <w:pPr>
              <w:pStyle w:val="11"/>
              <w:jc w:val="both"/>
              <w:rPr>
                <w:rFonts w:ascii="Times New Roman" w:hAnsi="Times New Roman" w:cs="Times New Roman"/>
                <w:sz w:val="24"/>
              </w:rPr>
            </w:pPr>
            <w:r w:rsidRPr="00B271A0">
              <w:rPr>
                <w:rFonts w:ascii="Times New Roman" w:hAnsi="Times New Roman" w:cs="Times New Roman"/>
                <w:sz w:val="24"/>
              </w:rPr>
              <w:t xml:space="preserve">Администрация Воронцовского сельского поселения </w:t>
            </w:r>
          </w:p>
        </w:tc>
      </w:tr>
      <w:tr w:rsidR="00B271A0" w:rsidRPr="00B271A0" w:rsidTr="00914773">
        <w:tc>
          <w:tcPr>
            <w:tcW w:w="8760" w:type="dxa"/>
            <w:tcBorders>
              <w:top w:val="single" w:sz="4" w:space="0" w:color="000000"/>
              <w:left w:val="single" w:sz="4" w:space="0" w:color="000000"/>
              <w:bottom w:val="single" w:sz="4" w:space="0" w:color="000000"/>
            </w:tcBorders>
            <w:shd w:val="clear" w:color="auto" w:fill="auto"/>
          </w:tcPr>
          <w:p w:rsidR="00B271A0" w:rsidRPr="00B271A0" w:rsidRDefault="00B271A0">
            <w:pPr>
              <w:pStyle w:val="11"/>
              <w:jc w:val="both"/>
              <w:rPr>
                <w:rFonts w:ascii="Times New Roman" w:hAnsi="Times New Roman" w:cs="Times New Roman"/>
                <w:sz w:val="24"/>
              </w:rPr>
            </w:pPr>
            <w:r w:rsidRPr="00B271A0">
              <w:rPr>
                <w:rFonts w:ascii="Times New Roman" w:hAnsi="Times New Roman" w:cs="Times New Roman"/>
                <w:sz w:val="24"/>
              </w:rPr>
              <w:t>Наименование исполнительно-распорядительного органа Воронцовского сельского поселения, являющегося исполнителем мероприятия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271A0" w:rsidRPr="00B271A0" w:rsidRDefault="00B271A0" w:rsidP="00A64921">
            <w:pPr>
              <w:pStyle w:val="11"/>
              <w:jc w:val="both"/>
              <w:rPr>
                <w:rFonts w:ascii="Times New Roman" w:hAnsi="Times New Roman" w:cs="Times New Roman"/>
                <w:sz w:val="24"/>
              </w:rPr>
            </w:pPr>
            <w:r w:rsidRPr="00B271A0">
              <w:rPr>
                <w:rFonts w:ascii="Times New Roman" w:hAnsi="Times New Roman" w:cs="Times New Roman"/>
                <w:sz w:val="24"/>
              </w:rPr>
              <w:t xml:space="preserve">Администрация Воронцовского сельского поселения </w:t>
            </w:r>
          </w:p>
        </w:tc>
      </w:tr>
      <w:tr w:rsidR="008B4C28" w:rsidRPr="00B271A0" w:rsidTr="00914773">
        <w:tc>
          <w:tcPr>
            <w:tcW w:w="8760" w:type="dxa"/>
            <w:tcBorders>
              <w:top w:val="single" w:sz="4" w:space="0" w:color="000000"/>
              <w:left w:val="single" w:sz="4" w:space="0" w:color="000000"/>
              <w:bottom w:val="single" w:sz="4" w:space="0" w:color="000000"/>
            </w:tcBorders>
            <w:shd w:val="clear" w:color="auto" w:fill="auto"/>
          </w:tcPr>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 xml:space="preserve">Сроки реализации подпрограммы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B4C28" w:rsidRPr="00B271A0" w:rsidRDefault="008B4C28" w:rsidP="001E7C30">
            <w:pPr>
              <w:pStyle w:val="11"/>
              <w:jc w:val="both"/>
              <w:rPr>
                <w:rFonts w:ascii="Times New Roman" w:hAnsi="Times New Roman" w:cs="Times New Roman"/>
                <w:sz w:val="24"/>
              </w:rPr>
            </w:pPr>
            <w:r w:rsidRPr="00B271A0">
              <w:rPr>
                <w:rFonts w:ascii="Times New Roman" w:hAnsi="Times New Roman" w:cs="Times New Roman"/>
                <w:sz w:val="24"/>
              </w:rPr>
              <w:t>201</w:t>
            </w:r>
            <w:r w:rsidR="005520E8" w:rsidRPr="00B271A0">
              <w:rPr>
                <w:rFonts w:ascii="Times New Roman" w:hAnsi="Times New Roman" w:cs="Times New Roman"/>
                <w:sz w:val="24"/>
              </w:rPr>
              <w:t>8</w:t>
            </w:r>
            <w:r w:rsidRPr="00B271A0">
              <w:rPr>
                <w:rFonts w:ascii="Times New Roman" w:hAnsi="Times New Roman" w:cs="Times New Roman"/>
                <w:sz w:val="24"/>
              </w:rPr>
              <w:t>-202</w:t>
            </w:r>
            <w:r w:rsidR="00E43116" w:rsidRPr="00B271A0">
              <w:rPr>
                <w:rFonts w:ascii="Times New Roman" w:hAnsi="Times New Roman" w:cs="Times New Roman"/>
                <w:sz w:val="24"/>
              </w:rPr>
              <w:t>6</w:t>
            </w:r>
            <w:r w:rsidRPr="00B271A0">
              <w:rPr>
                <w:rFonts w:ascii="Times New Roman" w:hAnsi="Times New Roman" w:cs="Times New Roman"/>
                <w:sz w:val="24"/>
              </w:rPr>
              <w:t xml:space="preserve"> годы</w:t>
            </w:r>
          </w:p>
        </w:tc>
      </w:tr>
      <w:tr w:rsidR="008B4C28" w:rsidRPr="00B271A0" w:rsidTr="00914773">
        <w:trPr>
          <w:trHeight w:val="401"/>
        </w:trPr>
        <w:tc>
          <w:tcPr>
            <w:tcW w:w="8760" w:type="dxa"/>
            <w:tcBorders>
              <w:top w:val="single" w:sz="4" w:space="0" w:color="000000"/>
              <w:left w:val="single" w:sz="4" w:space="0" w:color="000000"/>
              <w:bottom w:val="single" w:sz="4" w:space="0" w:color="000000"/>
            </w:tcBorders>
            <w:shd w:val="clear" w:color="auto" w:fill="auto"/>
          </w:tcPr>
          <w:p w:rsidR="008B4C28" w:rsidRPr="00B271A0" w:rsidRDefault="008B4C28">
            <w:pPr>
              <w:pStyle w:val="11"/>
              <w:jc w:val="both"/>
              <w:rPr>
                <w:rFonts w:ascii="Times New Roman" w:hAnsi="Times New Roman" w:cs="Times New Roman"/>
                <w:sz w:val="24"/>
              </w:rPr>
            </w:pPr>
            <w:r w:rsidRPr="00B271A0">
              <w:rPr>
                <w:rFonts w:ascii="Times New Roman" w:hAnsi="Times New Roman" w:cs="Times New Roman"/>
                <w:sz w:val="24"/>
              </w:rPr>
              <w:t xml:space="preserve">Цель подпрограммы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B4C28" w:rsidRPr="00B271A0" w:rsidRDefault="00B271A0" w:rsidP="00B271A0">
            <w:pPr>
              <w:jc w:val="both"/>
              <w:rPr>
                <w:highlight w:val="yellow"/>
              </w:rPr>
            </w:pPr>
            <w:r w:rsidRPr="00B271A0">
              <w:t>Создание благоприятных условий для ускоренного развития субъектов малого и среднего предпринимательства для формирования конкурентной среды на территории сельского поселения</w:t>
            </w:r>
          </w:p>
        </w:tc>
      </w:tr>
      <w:tr w:rsidR="008B4C28" w:rsidRPr="00B271A0" w:rsidTr="00914773">
        <w:trPr>
          <w:trHeight w:val="328"/>
        </w:trPr>
        <w:tc>
          <w:tcPr>
            <w:tcW w:w="8760" w:type="dxa"/>
            <w:tcBorders>
              <w:top w:val="single" w:sz="4" w:space="0" w:color="000000"/>
              <w:left w:val="single" w:sz="4" w:space="0" w:color="000000"/>
              <w:bottom w:val="single" w:sz="4" w:space="0" w:color="000000"/>
            </w:tcBorders>
            <w:shd w:val="clear" w:color="auto" w:fill="auto"/>
          </w:tcPr>
          <w:p w:rsidR="008B4C28" w:rsidRPr="00B271A0" w:rsidRDefault="008B4C28">
            <w:pPr>
              <w:pStyle w:val="11"/>
              <w:jc w:val="both"/>
              <w:rPr>
                <w:rFonts w:ascii="Times New Roman" w:hAnsi="Times New Roman" w:cs="Times New Roman"/>
                <w:sz w:val="24"/>
                <w:highlight w:val="yellow"/>
              </w:rPr>
            </w:pPr>
            <w:r w:rsidRPr="00B271A0">
              <w:rPr>
                <w:rFonts w:ascii="Times New Roman" w:hAnsi="Times New Roman" w:cs="Times New Roman"/>
                <w:sz w:val="24"/>
              </w:rPr>
              <w:t xml:space="preserve">Задачи подпрограммы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B4C28" w:rsidRPr="00B271A0" w:rsidRDefault="00B271A0">
            <w:pPr>
              <w:rPr>
                <w:highlight w:val="yellow"/>
              </w:rPr>
            </w:pPr>
            <w:r w:rsidRPr="00B271A0">
              <w:t>Улучшение финансового состояния малых форм хозяйствования за счет роста объемов производства и реализации с/</w:t>
            </w:r>
            <w:proofErr w:type="spellStart"/>
            <w:r w:rsidRPr="00B271A0">
              <w:t>х</w:t>
            </w:r>
            <w:proofErr w:type="spellEnd"/>
            <w:r w:rsidRPr="00B271A0">
              <w:t xml:space="preserve"> продукции</w:t>
            </w:r>
          </w:p>
        </w:tc>
      </w:tr>
      <w:tr w:rsidR="008B4C28" w:rsidRPr="00B271A0" w:rsidTr="00914773">
        <w:trPr>
          <w:trHeight w:val="647"/>
        </w:trPr>
        <w:tc>
          <w:tcPr>
            <w:tcW w:w="8760" w:type="dxa"/>
            <w:tcBorders>
              <w:top w:val="single" w:sz="4" w:space="0" w:color="000000"/>
              <w:left w:val="single" w:sz="4" w:space="0" w:color="000000"/>
              <w:bottom w:val="single" w:sz="4" w:space="0" w:color="000000"/>
            </w:tcBorders>
            <w:shd w:val="clear" w:color="auto" w:fill="auto"/>
          </w:tcPr>
          <w:p w:rsidR="008B4C28" w:rsidRPr="002126DF" w:rsidRDefault="008B4C28">
            <w:pPr>
              <w:pStyle w:val="11"/>
              <w:jc w:val="both"/>
              <w:rPr>
                <w:rFonts w:ascii="Times New Roman" w:hAnsi="Times New Roman" w:cs="Times New Roman"/>
                <w:sz w:val="24"/>
              </w:rPr>
            </w:pPr>
            <w:r w:rsidRPr="002126DF">
              <w:rPr>
                <w:rFonts w:ascii="Times New Roman" w:hAnsi="Times New Roman" w:cs="Times New Roman"/>
                <w:sz w:val="24"/>
              </w:rPr>
              <w:t>Перечень основных мероприятий и (или) ведомственных целевых программ</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B4C28" w:rsidRPr="002126DF" w:rsidRDefault="008B4C28" w:rsidP="002126DF">
            <w:r w:rsidRPr="002126DF">
              <w:t xml:space="preserve">Поддержка малых форм хозяйствования </w:t>
            </w:r>
          </w:p>
        </w:tc>
      </w:tr>
      <w:tr w:rsidR="008B4C28" w:rsidRPr="00B271A0" w:rsidTr="00914773">
        <w:trPr>
          <w:trHeight w:val="701"/>
        </w:trPr>
        <w:tc>
          <w:tcPr>
            <w:tcW w:w="8760" w:type="dxa"/>
            <w:tcBorders>
              <w:top w:val="single" w:sz="4" w:space="0" w:color="000000"/>
              <w:left w:val="single" w:sz="4" w:space="0" w:color="000000"/>
              <w:bottom w:val="single" w:sz="4" w:space="0" w:color="000000"/>
            </w:tcBorders>
            <w:shd w:val="clear" w:color="auto" w:fill="auto"/>
          </w:tcPr>
          <w:p w:rsidR="008B4C28" w:rsidRPr="002126DF" w:rsidRDefault="008B4C28">
            <w:pPr>
              <w:pStyle w:val="11"/>
              <w:jc w:val="both"/>
              <w:rPr>
                <w:rFonts w:ascii="Times New Roman" w:hAnsi="Times New Roman" w:cs="Times New Roman"/>
                <w:sz w:val="24"/>
              </w:rPr>
            </w:pPr>
            <w:bookmarkStart w:id="2" w:name="_Hlk158918603"/>
            <w:r w:rsidRPr="002126DF">
              <w:rPr>
                <w:rFonts w:ascii="Times New Roman" w:hAnsi="Times New Roman" w:cs="Times New Roman"/>
                <w:sz w:val="24"/>
              </w:rPr>
              <w:lastRenderedPageBreak/>
              <w:t xml:space="preserve">Объемы и источники финансирования подпрограммы в целом и по годам ее реализации </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711" w:rsidRPr="002126DF" w:rsidRDefault="00AA1711" w:rsidP="002126DF">
            <w:pPr>
              <w:pStyle w:val="a5"/>
              <w:ind w:firstLine="464"/>
              <w:jc w:val="both"/>
              <w:rPr>
                <w:rFonts w:ascii="Times New Roman" w:hAnsi="Times New Roman" w:cs="Times New Roman"/>
                <w:sz w:val="24"/>
              </w:rPr>
            </w:pPr>
            <w:r w:rsidRPr="002126DF">
              <w:rPr>
                <w:rFonts w:ascii="Times New Roman" w:hAnsi="Times New Roman" w:cs="Times New Roman"/>
                <w:sz w:val="24"/>
              </w:rPr>
              <w:t xml:space="preserve">Общий объем финансирования мероприятий подпрограммы составит </w:t>
            </w:r>
            <w:r w:rsidR="002D3117" w:rsidRPr="002126DF">
              <w:rPr>
                <w:rFonts w:ascii="Times New Roman" w:hAnsi="Times New Roman" w:cs="Times New Roman"/>
                <w:sz w:val="24"/>
              </w:rPr>
              <w:t>6 661 688</w:t>
            </w:r>
            <w:r w:rsidR="002113A5" w:rsidRPr="002126DF">
              <w:rPr>
                <w:rFonts w:ascii="Times New Roman" w:hAnsi="Times New Roman" w:cs="Times New Roman"/>
                <w:sz w:val="24"/>
              </w:rPr>
              <w:t>,</w:t>
            </w:r>
            <w:r w:rsidR="002D3117" w:rsidRPr="002126DF">
              <w:rPr>
                <w:rFonts w:ascii="Times New Roman" w:hAnsi="Times New Roman" w:cs="Times New Roman"/>
                <w:sz w:val="24"/>
              </w:rPr>
              <w:t>80</w:t>
            </w:r>
            <w:r w:rsidRPr="002126DF">
              <w:rPr>
                <w:rFonts w:ascii="Times New Roman" w:hAnsi="Times New Roman" w:cs="Times New Roman"/>
                <w:sz w:val="24"/>
              </w:rPr>
              <w:t xml:space="preserve"> рублей</w:t>
            </w:r>
            <w:r w:rsidR="008676AC">
              <w:rPr>
                <w:rFonts w:ascii="Times New Roman" w:hAnsi="Times New Roman" w:cs="Times New Roman"/>
                <w:sz w:val="24"/>
              </w:rPr>
              <w:t xml:space="preserve"> </w:t>
            </w:r>
            <w:r w:rsidR="002113A5" w:rsidRPr="002126DF">
              <w:rPr>
                <w:rFonts w:ascii="Times New Roman" w:hAnsi="Times New Roman" w:cs="Times New Roman"/>
                <w:sz w:val="24"/>
              </w:rPr>
              <w:t>(приложение к муниципальной программе)</w:t>
            </w:r>
            <w:r w:rsidRPr="002126DF">
              <w:rPr>
                <w:rFonts w:ascii="Times New Roman" w:hAnsi="Times New Roman" w:cs="Times New Roman"/>
                <w:sz w:val="24"/>
              </w:rPr>
              <w:t>, в том числе по годам:</w:t>
            </w:r>
          </w:p>
          <w:p w:rsidR="00AA1711" w:rsidRPr="002126DF" w:rsidRDefault="00AA1711" w:rsidP="002126DF">
            <w:pPr>
              <w:pStyle w:val="a5"/>
              <w:ind w:firstLine="464"/>
              <w:jc w:val="both"/>
              <w:rPr>
                <w:rFonts w:ascii="Times New Roman" w:hAnsi="Times New Roman" w:cs="Times New Roman"/>
                <w:sz w:val="24"/>
              </w:rPr>
            </w:pPr>
            <w:r w:rsidRPr="002126DF">
              <w:rPr>
                <w:rFonts w:ascii="Times New Roman" w:hAnsi="Times New Roman" w:cs="Times New Roman"/>
                <w:sz w:val="24"/>
              </w:rPr>
              <w:t xml:space="preserve">- 2018 год </w:t>
            </w:r>
            <w:r w:rsidR="00E626F4" w:rsidRPr="002126DF">
              <w:rPr>
                <w:rFonts w:ascii="Times New Roman" w:hAnsi="Times New Roman" w:cs="Times New Roman"/>
                <w:sz w:val="24"/>
              </w:rPr>
              <w:t>-</w:t>
            </w:r>
            <w:r w:rsidR="008676AC">
              <w:rPr>
                <w:rFonts w:ascii="Times New Roman" w:hAnsi="Times New Roman" w:cs="Times New Roman"/>
                <w:sz w:val="24"/>
              </w:rPr>
              <w:t xml:space="preserve"> </w:t>
            </w:r>
            <w:r w:rsidR="00E626F4" w:rsidRPr="002126DF">
              <w:rPr>
                <w:rFonts w:ascii="Times New Roman" w:hAnsi="Times New Roman" w:cs="Times New Roman"/>
                <w:sz w:val="24"/>
              </w:rPr>
              <w:t>2</w:t>
            </w:r>
            <w:r w:rsidR="002D3117" w:rsidRPr="002126DF">
              <w:rPr>
                <w:rFonts w:ascii="Times New Roman" w:hAnsi="Times New Roman" w:cs="Times New Roman"/>
                <w:sz w:val="24"/>
              </w:rPr>
              <w:t> </w:t>
            </w:r>
            <w:r w:rsidR="00E626F4" w:rsidRPr="002126DF">
              <w:rPr>
                <w:rFonts w:ascii="Times New Roman" w:hAnsi="Times New Roman" w:cs="Times New Roman"/>
                <w:sz w:val="24"/>
              </w:rPr>
              <w:t>015</w:t>
            </w:r>
            <w:r w:rsidR="002D3117" w:rsidRPr="002126DF">
              <w:rPr>
                <w:rFonts w:ascii="Times New Roman" w:hAnsi="Times New Roman" w:cs="Times New Roman"/>
                <w:sz w:val="24"/>
              </w:rPr>
              <w:t xml:space="preserve"> 299</w:t>
            </w:r>
            <w:r w:rsidR="00E626F4" w:rsidRPr="002126DF">
              <w:rPr>
                <w:rFonts w:ascii="Times New Roman" w:hAnsi="Times New Roman" w:cs="Times New Roman"/>
                <w:sz w:val="24"/>
              </w:rPr>
              <w:t>,</w:t>
            </w:r>
            <w:r w:rsidR="002D3117" w:rsidRPr="002126DF">
              <w:rPr>
                <w:rFonts w:ascii="Times New Roman" w:hAnsi="Times New Roman" w:cs="Times New Roman"/>
                <w:sz w:val="24"/>
              </w:rPr>
              <w:t>00</w:t>
            </w:r>
            <w:r w:rsidRPr="002126DF">
              <w:rPr>
                <w:rFonts w:ascii="Times New Roman" w:hAnsi="Times New Roman" w:cs="Times New Roman"/>
                <w:sz w:val="24"/>
              </w:rPr>
              <w:t>рублей</w:t>
            </w:r>
          </w:p>
          <w:p w:rsidR="00AA1711" w:rsidRPr="002126DF" w:rsidRDefault="00AA1711" w:rsidP="002126DF">
            <w:pPr>
              <w:pStyle w:val="a5"/>
              <w:ind w:firstLine="464"/>
              <w:jc w:val="both"/>
              <w:rPr>
                <w:rFonts w:ascii="Times New Roman" w:hAnsi="Times New Roman" w:cs="Times New Roman"/>
                <w:sz w:val="24"/>
              </w:rPr>
            </w:pPr>
            <w:r w:rsidRPr="002126DF">
              <w:rPr>
                <w:rFonts w:ascii="Times New Roman" w:hAnsi="Times New Roman" w:cs="Times New Roman"/>
                <w:sz w:val="24"/>
              </w:rPr>
              <w:t xml:space="preserve">- 2019 год – </w:t>
            </w:r>
            <w:r w:rsidR="00797E4A" w:rsidRPr="002126DF">
              <w:rPr>
                <w:rFonts w:ascii="Times New Roman" w:hAnsi="Times New Roman" w:cs="Times New Roman"/>
                <w:sz w:val="24"/>
              </w:rPr>
              <w:t>2</w:t>
            </w:r>
            <w:r w:rsidR="002D3117" w:rsidRPr="002126DF">
              <w:rPr>
                <w:rFonts w:ascii="Times New Roman" w:hAnsi="Times New Roman" w:cs="Times New Roman"/>
                <w:sz w:val="24"/>
              </w:rPr>
              <w:t> </w:t>
            </w:r>
            <w:r w:rsidR="00797E4A" w:rsidRPr="002126DF">
              <w:rPr>
                <w:rFonts w:ascii="Times New Roman" w:hAnsi="Times New Roman" w:cs="Times New Roman"/>
                <w:sz w:val="24"/>
              </w:rPr>
              <w:t>117</w:t>
            </w:r>
            <w:r w:rsidR="002D3117" w:rsidRPr="002126DF">
              <w:rPr>
                <w:rFonts w:ascii="Times New Roman" w:hAnsi="Times New Roman" w:cs="Times New Roman"/>
                <w:sz w:val="24"/>
              </w:rPr>
              <w:t xml:space="preserve"> 328</w:t>
            </w:r>
            <w:r w:rsidR="00797E4A" w:rsidRPr="002126DF">
              <w:rPr>
                <w:rFonts w:ascii="Times New Roman" w:hAnsi="Times New Roman" w:cs="Times New Roman"/>
                <w:sz w:val="24"/>
              </w:rPr>
              <w:t>,</w:t>
            </w:r>
            <w:r w:rsidR="002D3117" w:rsidRPr="002126DF">
              <w:rPr>
                <w:rFonts w:ascii="Times New Roman" w:hAnsi="Times New Roman" w:cs="Times New Roman"/>
                <w:sz w:val="24"/>
              </w:rPr>
              <w:t>20</w:t>
            </w:r>
            <w:r w:rsidRPr="002126DF">
              <w:rPr>
                <w:rFonts w:ascii="Times New Roman" w:hAnsi="Times New Roman" w:cs="Times New Roman"/>
                <w:sz w:val="24"/>
              </w:rPr>
              <w:t>рублей</w:t>
            </w:r>
          </w:p>
          <w:p w:rsidR="00AA1711" w:rsidRPr="002126DF" w:rsidRDefault="00AA1711" w:rsidP="002126DF">
            <w:pPr>
              <w:pStyle w:val="a5"/>
              <w:ind w:firstLine="464"/>
              <w:jc w:val="both"/>
              <w:rPr>
                <w:rFonts w:ascii="Times New Roman" w:hAnsi="Times New Roman" w:cs="Times New Roman"/>
                <w:sz w:val="24"/>
              </w:rPr>
            </w:pPr>
            <w:r w:rsidRPr="002126DF">
              <w:rPr>
                <w:rFonts w:ascii="Times New Roman" w:hAnsi="Times New Roman" w:cs="Times New Roman"/>
                <w:sz w:val="24"/>
              </w:rPr>
              <w:t xml:space="preserve">- 2020 год </w:t>
            </w:r>
            <w:r w:rsidR="005520E8" w:rsidRPr="002126DF">
              <w:rPr>
                <w:rFonts w:ascii="Times New Roman" w:hAnsi="Times New Roman" w:cs="Times New Roman"/>
                <w:sz w:val="24"/>
              </w:rPr>
              <w:t>–</w:t>
            </w:r>
            <w:r w:rsidR="002D3117" w:rsidRPr="002126DF">
              <w:rPr>
                <w:rFonts w:ascii="Times New Roman" w:hAnsi="Times New Roman" w:cs="Times New Roman"/>
                <w:sz w:val="24"/>
              </w:rPr>
              <w:t>1 918 883,20</w:t>
            </w:r>
            <w:r w:rsidRPr="002126DF">
              <w:rPr>
                <w:rFonts w:ascii="Times New Roman" w:hAnsi="Times New Roman" w:cs="Times New Roman"/>
                <w:sz w:val="24"/>
              </w:rPr>
              <w:t xml:space="preserve"> рублей</w:t>
            </w:r>
          </w:p>
          <w:p w:rsidR="00AA1711" w:rsidRPr="002126DF" w:rsidRDefault="00AA1711" w:rsidP="002126DF">
            <w:pPr>
              <w:pStyle w:val="a5"/>
              <w:ind w:firstLine="464"/>
              <w:jc w:val="both"/>
              <w:rPr>
                <w:rFonts w:ascii="Times New Roman" w:hAnsi="Times New Roman" w:cs="Times New Roman"/>
                <w:sz w:val="24"/>
              </w:rPr>
            </w:pPr>
            <w:r w:rsidRPr="002126DF">
              <w:rPr>
                <w:rFonts w:ascii="Times New Roman" w:hAnsi="Times New Roman" w:cs="Times New Roman"/>
                <w:sz w:val="24"/>
              </w:rPr>
              <w:t xml:space="preserve">- 2021 год </w:t>
            </w:r>
            <w:r w:rsidR="002113A5" w:rsidRPr="002126DF">
              <w:rPr>
                <w:rFonts w:ascii="Times New Roman" w:hAnsi="Times New Roman" w:cs="Times New Roman"/>
                <w:sz w:val="24"/>
              </w:rPr>
              <w:t>–</w:t>
            </w:r>
            <w:r w:rsidR="008676AC">
              <w:rPr>
                <w:rFonts w:ascii="Times New Roman" w:hAnsi="Times New Roman" w:cs="Times New Roman"/>
                <w:sz w:val="24"/>
              </w:rPr>
              <w:t xml:space="preserve"> </w:t>
            </w:r>
            <w:r w:rsidR="002D3117" w:rsidRPr="002126DF">
              <w:rPr>
                <w:rFonts w:ascii="Times New Roman" w:hAnsi="Times New Roman" w:cs="Times New Roman"/>
                <w:sz w:val="24"/>
              </w:rPr>
              <w:t>610 178,40</w:t>
            </w:r>
            <w:r w:rsidRPr="002126DF">
              <w:rPr>
                <w:rFonts w:ascii="Times New Roman" w:hAnsi="Times New Roman" w:cs="Times New Roman"/>
                <w:sz w:val="24"/>
              </w:rPr>
              <w:t xml:space="preserve"> рублей</w:t>
            </w:r>
          </w:p>
          <w:p w:rsidR="00AA1711" w:rsidRPr="002126DF" w:rsidRDefault="00AA1711" w:rsidP="002126DF">
            <w:pPr>
              <w:pStyle w:val="a5"/>
              <w:ind w:firstLine="464"/>
              <w:jc w:val="both"/>
              <w:rPr>
                <w:rFonts w:ascii="Times New Roman" w:hAnsi="Times New Roman" w:cs="Times New Roman"/>
                <w:sz w:val="24"/>
              </w:rPr>
            </w:pPr>
            <w:r w:rsidRPr="002126DF">
              <w:rPr>
                <w:rFonts w:ascii="Times New Roman" w:hAnsi="Times New Roman" w:cs="Times New Roman"/>
                <w:sz w:val="24"/>
              </w:rPr>
              <w:t>- 2022 год - 0,0</w:t>
            </w:r>
            <w:r w:rsidR="001E7C30" w:rsidRPr="002126DF">
              <w:rPr>
                <w:rFonts w:ascii="Times New Roman" w:hAnsi="Times New Roman" w:cs="Times New Roman"/>
                <w:sz w:val="24"/>
              </w:rPr>
              <w:t>0</w:t>
            </w:r>
            <w:r w:rsidRPr="002126DF">
              <w:rPr>
                <w:rFonts w:ascii="Times New Roman" w:hAnsi="Times New Roman" w:cs="Times New Roman"/>
                <w:sz w:val="24"/>
              </w:rPr>
              <w:t xml:space="preserve"> рублей</w:t>
            </w:r>
          </w:p>
          <w:p w:rsidR="005520E8" w:rsidRPr="002126DF" w:rsidRDefault="005520E8" w:rsidP="002126DF">
            <w:pPr>
              <w:pStyle w:val="a5"/>
              <w:ind w:firstLine="464"/>
              <w:jc w:val="both"/>
              <w:rPr>
                <w:rFonts w:ascii="Times New Roman" w:hAnsi="Times New Roman" w:cs="Times New Roman"/>
                <w:sz w:val="24"/>
              </w:rPr>
            </w:pPr>
            <w:r w:rsidRPr="002126DF">
              <w:rPr>
                <w:rFonts w:ascii="Times New Roman" w:hAnsi="Times New Roman" w:cs="Times New Roman"/>
                <w:sz w:val="24"/>
              </w:rPr>
              <w:t>-2023 год – 0,0</w:t>
            </w:r>
            <w:r w:rsidR="001E7C30" w:rsidRPr="002126DF">
              <w:rPr>
                <w:rFonts w:ascii="Times New Roman" w:hAnsi="Times New Roman" w:cs="Times New Roman"/>
                <w:sz w:val="24"/>
              </w:rPr>
              <w:t>0</w:t>
            </w:r>
            <w:r w:rsidRPr="002126DF">
              <w:rPr>
                <w:rFonts w:ascii="Times New Roman" w:hAnsi="Times New Roman" w:cs="Times New Roman"/>
                <w:sz w:val="24"/>
              </w:rPr>
              <w:t xml:space="preserve"> рублей</w:t>
            </w:r>
          </w:p>
          <w:p w:rsidR="001E7C30" w:rsidRPr="002126DF" w:rsidRDefault="001E7C30" w:rsidP="002126DF">
            <w:pPr>
              <w:pStyle w:val="a5"/>
              <w:ind w:firstLine="464"/>
              <w:jc w:val="both"/>
              <w:rPr>
                <w:rFonts w:ascii="Times New Roman" w:hAnsi="Times New Roman" w:cs="Times New Roman"/>
                <w:sz w:val="24"/>
              </w:rPr>
            </w:pPr>
            <w:r w:rsidRPr="002126DF">
              <w:rPr>
                <w:rFonts w:ascii="Times New Roman" w:hAnsi="Times New Roman" w:cs="Times New Roman"/>
                <w:sz w:val="24"/>
              </w:rPr>
              <w:t>- 2024 год – 0,00 рублей</w:t>
            </w:r>
          </w:p>
          <w:p w:rsidR="001E7C30" w:rsidRPr="002126DF" w:rsidRDefault="001E7C30" w:rsidP="002126DF">
            <w:pPr>
              <w:pStyle w:val="a5"/>
              <w:ind w:firstLine="464"/>
              <w:jc w:val="both"/>
              <w:rPr>
                <w:rFonts w:ascii="Times New Roman" w:hAnsi="Times New Roman" w:cs="Times New Roman"/>
                <w:sz w:val="24"/>
              </w:rPr>
            </w:pPr>
            <w:r w:rsidRPr="002126DF">
              <w:rPr>
                <w:rFonts w:ascii="Times New Roman" w:hAnsi="Times New Roman" w:cs="Times New Roman"/>
                <w:sz w:val="24"/>
              </w:rPr>
              <w:t>- 2025 год – 0,00 рублей</w:t>
            </w:r>
          </w:p>
          <w:p w:rsidR="004963F8" w:rsidRPr="002126DF" w:rsidRDefault="004963F8" w:rsidP="002126DF">
            <w:pPr>
              <w:pStyle w:val="a5"/>
              <w:ind w:firstLine="464"/>
              <w:jc w:val="both"/>
              <w:rPr>
                <w:rFonts w:ascii="Times New Roman" w:hAnsi="Times New Roman" w:cs="Times New Roman"/>
                <w:sz w:val="24"/>
              </w:rPr>
            </w:pPr>
            <w:r w:rsidRPr="002126DF">
              <w:rPr>
                <w:rFonts w:ascii="Times New Roman" w:hAnsi="Times New Roman" w:cs="Times New Roman"/>
                <w:sz w:val="24"/>
              </w:rPr>
              <w:t>- 2026 год – 0,00 рублей</w:t>
            </w:r>
          </w:p>
          <w:p w:rsidR="00AA1711" w:rsidRPr="002126DF" w:rsidRDefault="00AA1711" w:rsidP="002126DF">
            <w:pPr>
              <w:pStyle w:val="a5"/>
              <w:ind w:firstLine="464"/>
              <w:jc w:val="both"/>
              <w:rPr>
                <w:rFonts w:ascii="Times New Roman" w:hAnsi="Times New Roman" w:cs="Times New Roman"/>
                <w:sz w:val="24"/>
              </w:rPr>
            </w:pPr>
            <w:r w:rsidRPr="002126DF">
              <w:rPr>
                <w:rFonts w:ascii="Times New Roman" w:hAnsi="Times New Roman" w:cs="Times New Roman"/>
                <w:sz w:val="24"/>
              </w:rPr>
              <w:t>Из общего объема расходы местного бюджета за счет налоговых и неналоговых доходов, поступлений нецелевого характера составят 0,0</w:t>
            </w:r>
            <w:r w:rsidR="004963F8" w:rsidRPr="002126DF">
              <w:rPr>
                <w:rFonts w:ascii="Times New Roman" w:hAnsi="Times New Roman" w:cs="Times New Roman"/>
                <w:sz w:val="24"/>
              </w:rPr>
              <w:t>0</w:t>
            </w:r>
            <w:r w:rsidRPr="002126DF">
              <w:rPr>
                <w:rFonts w:ascii="Times New Roman" w:hAnsi="Times New Roman" w:cs="Times New Roman"/>
                <w:sz w:val="24"/>
              </w:rPr>
              <w:t xml:space="preserve"> тыс. рублей, в том числе по годам:</w:t>
            </w:r>
          </w:p>
          <w:p w:rsidR="00AA1711" w:rsidRPr="002126DF" w:rsidRDefault="00AA1711" w:rsidP="002126DF">
            <w:pPr>
              <w:pStyle w:val="a5"/>
              <w:ind w:firstLine="464"/>
              <w:jc w:val="both"/>
              <w:rPr>
                <w:rFonts w:ascii="Times New Roman" w:hAnsi="Times New Roman" w:cs="Times New Roman"/>
                <w:sz w:val="24"/>
              </w:rPr>
            </w:pPr>
            <w:r w:rsidRPr="002126DF">
              <w:rPr>
                <w:rFonts w:ascii="Times New Roman" w:hAnsi="Times New Roman" w:cs="Times New Roman"/>
                <w:sz w:val="24"/>
              </w:rPr>
              <w:t xml:space="preserve">- 2018 год –   </w:t>
            </w:r>
            <w:r w:rsidR="00BE27E8" w:rsidRPr="002126DF">
              <w:rPr>
                <w:rFonts w:ascii="Times New Roman" w:eastAsia="Calibri" w:hAnsi="Times New Roman" w:cs="Times New Roman"/>
                <w:color w:val="000000"/>
                <w:sz w:val="24"/>
              </w:rPr>
              <w:t>0,0</w:t>
            </w:r>
            <w:r w:rsidR="001E7C30" w:rsidRPr="002126DF">
              <w:rPr>
                <w:rFonts w:ascii="Times New Roman" w:eastAsia="Calibri" w:hAnsi="Times New Roman" w:cs="Times New Roman"/>
                <w:color w:val="000000"/>
                <w:sz w:val="24"/>
              </w:rPr>
              <w:t>0</w:t>
            </w:r>
            <w:r w:rsidRPr="002126DF">
              <w:rPr>
                <w:rFonts w:ascii="Times New Roman" w:hAnsi="Times New Roman" w:cs="Times New Roman"/>
                <w:sz w:val="24"/>
              </w:rPr>
              <w:t>рублей</w:t>
            </w:r>
          </w:p>
          <w:p w:rsidR="00AA1711" w:rsidRPr="002126DF" w:rsidRDefault="00AA1711" w:rsidP="002126DF">
            <w:pPr>
              <w:pStyle w:val="a5"/>
              <w:ind w:firstLine="464"/>
              <w:jc w:val="both"/>
              <w:rPr>
                <w:rFonts w:ascii="Times New Roman" w:hAnsi="Times New Roman" w:cs="Times New Roman"/>
                <w:sz w:val="24"/>
              </w:rPr>
            </w:pPr>
            <w:r w:rsidRPr="002126DF">
              <w:rPr>
                <w:rFonts w:ascii="Times New Roman" w:hAnsi="Times New Roman" w:cs="Times New Roman"/>
                <w:sz w:val="24"/>
              </w:rPr>
              <w:t xml:space="preserve">- 2019 год –   </w:t>
            </w:r>
            <w:r w:rsidRPr="002126DF">
              <w:rPr>
                <w:rFonts w:ascii="Times New Roman" w:eastAsia="Calibri" w:hAnsi="Times New Roman" w:cs="Times New Roman"/>
                <w:color w:val="000000"/>
                <w:sz w:val="24"/>
              </w:rPr>
              <w:t>0,0</w:t>
            </w:r>
            <w:r w:rsidR="001E7C30" w:rsidRPr="002126DF">
              <w:rPr>
                <w:rFonts w:ascii="Times New Roman" w:eastAsia="Calibri" w:hAnsi="Times New Roman" w:cs="Times New Roman"/>
                <w:color w:val="000000"/>
                <w:sz w:val="24"/>
              </w:rPr>
              <w:t>0</w:t>
            </w:r>
            <w:r w:rsidRPr="002126DF">
              <w:rPr>
                <w:rFonts w:ascii="Times New Roman" w:hAnsi="Times New Roman" w:cs="Times New Roman"/>
                <w:sz w:val="24"/>
              </w:rPr>
              <w:t>рублей</w:t>
            </w:r>
          </w:p>
          <w:p w:rsidR="00AA1711" w:rsidRPr="002126DF" w:rsidRDefault="00AA1711" w:rsidP="002126DF">
            <w:pPr>
              <w:pStyle w:val="a5"/>
              <w:ind w:firstLine="464"/>
              <w:jc w:val="both"/>
              <w:rPr>
                <w:rFonts w:ascii="Times New Roman" w:hAnsi="Times New Roman" w:cs="Times New Roman"/>
                <w:sz w:val="24"/>
              </w:rPr>
            </w:pPr>
            <w:r w:rsidRPr="002126DF">
              <w:rPr>
                <w:rFonts w:ascii="Times New Roman" w:hAnsi="Times New Roman" w:cs="Times New Roman"/>
                <w:sz w:val="24"/>
              </w:rPr>
              <w:t>- 2020 год - 0,0</w:t>
            </w:r>
            <w:r w:rsidR="001E7C30" w:rsidRPr="002126DF">
              <w:rPr>
                <w:rFonts w:ascii="Times New Roman" w:hAnsi="Times New Roman" w:cs="Times New Roman"/>
                <w:sz w:val="24"/>
              </w:rPr>
              <w:t>0</w:t>
            </w:r>
            <w:r w:rsidRPr="002126DF">
              <w:rPr>
                <w:rFonts w:ascii="Times New Roman" w:hAnsi="Times New Roman" w:cs="Times New Roman"/>
                <w:sz w:val="24"/>
              </w:rPr>
              <w:t xml:space="preserve"> рублей</w:t>
            </w:r>
          </w:p>
          <w:p w:rsidR="00AA1711" w:rsidRPr="002126DF" w:rsidRDefault="00AA1711" w:rsidP="002126DF">
            <w:pPr>
              <w:pStyle w:val="a5"/>
              <w:ind w:firstLine="464"/>
              <w:jc w:val="both"/>
              <w:rPr>
                <w:rFonts w:ascii="Times New Roman" w:hAnsi="Times New Roman" w:cs="Times New Roman"/>
                <w:sz w:val="24"/>
              </w:rPr>
            </w:pPr>
            <w:r w:rsidRPr="002126DF">
              <w:rPr>
                <w:rFonts w:ascii="Times New Roman" w:hAnsi="Times New Roman" w:cs="Times New Roman"/>
                <w:sz w:val="24"/>
              </w:rPr>
              <w:t>- 2021 год - 0,0</w:t>
            </w:r>
            <w:r w:rsidR="001E7C30" w:rsidRPr="002126DF">
              <w:rPr>
                <w:rFonts w:ascii="Times New Roman" w:hAnsi="Times New Roman" w:cs="Times New Roman"/>
                <w:sz w:val="24"/>
              </w:rPr>
              <w:t>0</w:t>
            </w:r>
            <w:r w:rsidRPr="002126DF">
              <w:rPr>
                <w:rFonts w:ascii="Times New Roman" w:hAnsi="Times New Roman" w:cs="Times New Roman"/>
                <w:sz w:val="24"/>
              </w:rPr>
              <w:t xml:space="preserve"> рублей</w:t>
            </w:r>
          </w:p>
          <w:p w:rsidR="00AA1711" w:rsidRPr="002126DF" w:rsidRDefault="00AA1711" w:rsidP="002126DF">
            <w:pPr>
              <w:pStyle w:val="a5"/>
              <w:ind w:firstLine="464"/>
              <w:jc w:val="both"/>
              <w:rPr>
                <w:rFonts w:ascii="Times New Roman" w:hAnsi="Times New Roman" w:cs="Times New Roman"/>
                <w:sz w:val="24"/>
              </w:rPr>
            </w:pPr>
            <w:r w:rsidRPr="002126DF">
              <w:rPr>
                <w:rFonts w:ascii="Times New Roman" w:hAnsi="Times New Roman" w:cs="Times New Roman"/>
                <w:sz w:val="24"/>
              </w:rPr>
              <w:t>- 2022 год - 0,0</w:t>
            </w:r>
            <w:r w:rsidR="001E7C30" w:rsidRPr="002126DF">
              <w:rPr>
                <w:rFonts w:ascii="Times New Roman" w:hAnsi="Times New Roman" w:cs="Times New Roman"/>
                <w:sz w:val="24"/>
              </w:rPr>
              <w:t>0</w:t>
            </w:r>
            <w:r w:rsidRPr="002126DF">
              <w:rPr>
                <w:rFonts w:ascii="Times New Roman" w:hAnsi="Times New Roman" w:cs="Times New Roman"/>
                <w:sz w:val="24"/>
              </w:rPr>
              <w:t xml:space="preserve"> рублей</w:t>
            </w:r>
          </w:p>
          <w:p w:rsidR="00E148C7" w:rsidRPr="002126DF" w:rsidRDefault="00E148C7" w:rsidP="002126DF">
            <w:pPr>
              <w:pStyle w:val="a5"/>
              <w:ind w:firstLine="464"/>
              <w:jc w:val="both"/>
              <w:rPr>
                <w:rFonts w:ascii="Times New Roman" w:hAnsi="Times New Roman" w:cs="Times New Roman"/>
                <w:sz w:val="24"/>
              </w:rPr>
            </w:pPr>
            <w:r w:rsidRPr="002126DF">
              <w:rPr>
                <w:rFonts w:ascii="Times New Roman" w:hAnsi="Times New Roman" w:cs="Times New Roman"/>
                <w:sz w:val="24"/>
              </w:rPr>
              <w:t>- 2023 год – 0,0</w:t>
            </w:r>
            <w:r w:rsidR="001E7C30" w:rsidRPr="002126DF">
              <w:rPr>
                <w:rFonts w:ascii="Times New Roman" w:hAnsi="Times New Roman" w:cs="Times New Roman"/>
                <w:sz w:val="24"/>
              </w:rPr>
              <w:t>0</w:t>
            </w:r>
            <w:r w:rsidRPr="002126DF">
              <w:rPr>
                <w:rFonts w:ascii="Times New Roman" w:hAnsi="Times New Roman" w:cs="Times New Roman"/>
                <w:sz w:val="24"/>
              </w:rPr>
              <w:t xml:space="preserve"> рублей</w:t>
            </w:r>
          </w:p>
          <w:p w:rsidR="001E7C30" w:rsidRPr="002126DF" w:rsidRDefault="001E7C30" w:rsidP="002126DF">
            <w:pPr>
              <w:pStyle w:val="a5"/>
              <w:ind w:firstLine="464"/>
              <w:jc w:val="both"/>
              <w:rPr>
                <w:rFonts w:ascii="Times New Roman" w:hAnsi="Times New Roman" w:cs="Times New Roman"/>
                <w:sz w:val="24"/>
              </w:rPr>
            </w:pPr>
            <w:r w:rsidRPr="002126DF">
              <w:rPr>
                <w:rFonts w:ascii="Times New Roman" w:hAnsi="Times New Roman" w:cs="Times New Roman"/>
                <w:sz w:val="24"/>
              </w:rPr>
              <w:t>- 2024 год -</w:t>
            </w:r>
            <w:r w:rsidR="008676AC">
              <w:rPr>
                <w:rFonts w:ascii="Times New Roman" w:hAnsi="Times New Roman" w:cs="Times New Roman"/>
                <w:sz w:val="24"/>
              </w:rPr>
              <w:t xml:space="preserve"> </w:t>
            </w:r>
            <w:r w:rsidRPr="002126DF">
              <w:rPr>
                <w:rFonts w:ascii="Times New Roman" w:hAnsi="Times New Roman" w:cs="Times New Roman"/>
                <w:sz w:val="24"/>
              </w:rPr>
              <w:t>0,00 рублей</w:t>
            </w:r>
          </w:p>
          <w:p w:rsidR="001E7C30" w:rsidRPr="002126DF" w:rsidRDefault="001E7C30" w:rsidP="002126DF">
            <w:pPr>
              <w:pStyle w:val="a5"/>
              <w:ind w:firstLine="464"/>
              <w:jc w:val="both"/>
              <w:rPr>
                <w:rFonts w:ascii="Times New Roman" w:hAnsi="Times New Roman" w:cs="Times New Roman"/>
                <w:sz w:val="24"/>
              </w:rPr>
            </w:pPr>
            <w:r w:rsidRPr="002126DF">
              <w:rPr>
                <w:rFonts w:ascii="Times New Roman" w:hAnsi="Times New Roman" w:cs="Times New Roman"/>
                <w:sz w:val="24"/>
              </w:rPr>
              <w:t>- 2025 год – 0,00 рублей</w:t>
            </w:r>
          </w:p>
          <w:p w:rsidR="004963F8" w:rsidRPr="002126DF" w:rsidRDefault="004963F8" w:rsidP="002126DF">
            <w:pPr>
              <w:pStyle w:val="a5"/>
              <w:ind w:firstLine="464"/>
              <w:jc w:val="both"/>
              <w:rPr>
                <w:rFonts w:ascii="Times New Roman" w:hAnsi="Times New Roman" w:cs="Times New Roman"/>
                <w:sz w:val="24"/>
              </w:rPr>
            </w:pPr>
            <w:r w:rsidRPr="002126DF">
              <w:rPr>
                <w:rFonts w:ascii="Times New Roman" w:hAnsi="Times New Roman" w:cs="Times New Roman"/>
                <w:sz w:val="24"/>
              </w:rPr>
              <w:t>- 2026 год – 0,00 рублей</w:t>
            </w:r>
          </w:p>
          <w:p w:rsidR="008B4C28" w:rsidRPr="002126DF" w:rsidRDefault="00AA1711" w:rsidP="002126DF">
            <w:pPr>
              <w:pStyle w:val="11"/>
              <w:ind w:firstLine="464"/>
              <w:jc w:val="both"/>
              <w:rPr>
                <w:rFonts w:ascii="Times New Roman" w:hAnsi="Times New Roman" w:cs="Times New Roman"/>
                <w:sz w:val="24"/>
              </w:rPr>
            </w:pPr>
            <w:r w:rsidRPr="002126DF">
              <w:rPr>
                <w:rFonts w:ascii="Times New Roman" w:hAnsi="Times New Roman" w:cs="Times New Roman"/>
                <w:sz w:val="24"/>
              </w:rPr>
              <w:t>Финансирование по подпрограмме, ежегодно уточняется.</w:t>
            </w:r>
          </w:p>
        </w:tc>
      </w:tr>
      <w:bookmarkEnd w:id="2"/>
      <w:tr w:rsidR="008B4C28" w:rsidRPr="00B271A0" w:rsidTr="00914773">
        <w:trPr>
          <w:trHeight w:val="697"/>
        </w:trPr>
        <w:tc>
          <w:tcPr>
            <w:tcW w:w="8760" w:type="dxa"/>
            <w:tcBorders>
              <w:top w:val="single" w:sz="4" w:space="0" w:color="000000"/>
              <w:left w:val="single" w:sz="4" w:space="0" w:color="000000"/>
              <w:bottom w:val="single" w:sz="4" w:space="0" w:color="000000"/>
            </w:tcBorders>
            <w:shd w:val="clear" w:color="auto" w:fill="auto"/>
          </w:tcPr>
          <w:p w:rsidR="008B4C28" w:rsidRPr="002126DF" w:rsidRDefault="008B4C28">
            <w:pPr>
              <w:pStyle w:val="11"/>
              <w:jc w:val="both"/>
              <w:rPr>
                <w:rFonts w:ascii="Times New Roman" w:hAnsi="Times New Roman" w:cs="Times New Roman"/>
                <w:sz w:val="24"/>
              </w:rPr>
            </w:pPr>
            <w:r w:rsidRPr="002126DF">
              <w:rPr>
                <w:rFonts w:ascii="Times New Roman" w:hAnsi="Times New Roman" w:cs="Times New Roman"/>
                <w:sz w:val="24"/>
              </w:rPr>
              <w:t xml:space="preserve">Ожидаемые результаты реализации подпрограммы (по годам и по итогам реализации)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B4C28" w:rsidRPr="002126DF" w:rsidRDefault="008B4C28">
            <w:pPr>
              <w:pStyle w:val="11"/>
              <w:jc w:val="both"/>
              <w:rPr>
                <w:rFonts w:ascii="Times New Roman" w:hAnsi="Times New Roman" w:cs="Times New Roman"/>
                <w:sz w:val="24"/>
              </w:rPr>
            </w:pPr>
            <w:r w:rsidRPr="002126DF">
              <w:rPr>
                <w:rFonts w:ascii="Times New Roman" w:hAnsi="Times New Roman" w:cs="Times New Roman"/>
                <w:sz w:val="24"/>
              </w:rPr>
              <w:t xml:space="preserve">За период реализации подпрограммы будут достигнуты следующие результаты: </w:t>
            </w:r>
          </w:p>
          <w:p w:rsidR="008B4C28" w:rsidRPr="002126DF" w:rsidRDefault="008B4C28">
            <w:pPr>
              <w:pStyle w:val="11"/>
              <w:jc w:val="both"/>
              <w:rPr>
                <w:rFonts w:ascii="Times New Roman" w:hAnsi="Times New Roman" w:cs="Times New Roman"/>
                <w:sz w:val="24"/>
              </w:rPr>
            </w:pPr>
            <w:r w:rsidRPr="002126DF">
              <w:rPr>
                <w:rFonts w:ascii="Times New Roman" w:hAnsi="Times New Roman" w:cs="Times New Roman"/>
                <w:sz w:val="24"/>
              </w:rPr>
              <w:t>- увеличение количества молока, сданного гражданами, ведущими ЛПХ на промышленную переработку;</w:t>
            </w:r>
          </w:p>
          <w:p w:rsidR="008B4C28" w:rsidRPr="002126DF" w:rsidRDefault="008B4C28">
            <w:pPr>
              <w:pStyle w:val="11"/>
              <w:jc w:val="both"/>
              <w:rPr>
                <w:rFonts w:ascii="Times New Roman" w:hAnsi="Times New Roman" w:cs="Times New Roman"/>
                <w:sz w:val="24"/>
              </w:rPr>
            </w:pPr>
            <w:r w:rsidRPr="002126DF">
              <w:rPr>
                <w:rFonts w:ascii="Times New Roman" w:hAnsi="Times New Roman" w:cs="Times New Roman"/>
                <w:sz w:val="24"/>
              </w:rPr>
              <w:t>-предотвращение выбытия из сельскохозяйственного оборота сельскохозяйственных угодий.</w:t>
            </w:r>
          </w:p>
        </w:tc>
      </w:tr>
    </w:tbl>
    <w:p w:rsidR="004963F8" w:rsidRPr="00B271A0" w:rsidRDefault="004963F8">
      <w:pPr>
        <w:pStyle w:val="11"/>
        <w:jc w:val="left"/>
        <w:rPr>
          <w:rFonts w:ascii="Times New Roman" w:hAnsi="Times New Roman" w:cs="Times New Roman"/>
          <w:sz w:val="24"/>
          <w:highlight w:val="yellow"/>
        </w:rPr>
      </w:pPr>
    </w:p>
    <w:p w:rsidR="008B4C28" w:rsidRPr="002126DF" w:rsidRDefault="008B4C28" w:rsidP="002126DF">
      <w:pPr>
        <w:pStyle w:val="11"/>
        <w:ind w:firstLine="709"/>
        <w:rPr>
          <w:rFonts w:ascii="Times New Roman" w:hAnsi="Times New Roman" w:cs="Times New Roman"/>
          <w:b/>
          <w:sz w:val="24"/>
        </w:rPr>
      </w:pPr>
      <w:r w:rsidRPr="002126DF">
        <w:rPr>
          <w:rFonts w:ascii="Times New Roman" w:hAnsi="Times New Roman" w:cs="Times New Roman"/>
          <w:b/>
          <w:sz w:val="24"/>
        </w:rPr>
        <w:t>2. Сущность решаемых подпрограммой проблем</w:t>
      </w:r>
    </w:p>
    <w:p w:rsidR="008B4C28" w:rsidRPr="002126DF" w:rsidRDefault="008B4C28" w:rsidP="002126DF">
      <w:pPr>
        <w:pStyle w:val="11"/>
        <w:ind w:firstLine="709"/>
        <w:jc w:val="both"/>
        <w:rPr>
          <w:rFonts w:ascii="Times New Roman" w:hAnsi="Times New Roman" w:cs="Times New Roman"/>
          <w:b/>
          <w:sz w:val="24"/>
        </w:rPr>
      </w:pPr>
    </w:p>
    <w:p w:rsidR="008B4C28" w:rsidRPr="002126DF" w:rsidRDefault="008B4C28" w:rsidP="002126DF">
      <w:pPr>
        <w:pStyle w:val="11"/>
        <w:ind w:firstLine="709"/>
        <w:jc w:val="both"/>
        <w:rPr>
          <w:rFonts w:ascii="Times New Roman" w:hAnsi="Times New Roman" w:cs="Times New Roman"/>
          <w:sz w:val="24"/>
        </w:rPr>
      </w:pPr>
      <w:r w:rsidRPr="002126DF">
        <w:rPr>
          <w:rFonts w:ascii="Times New Roman" w:hAnsi="Times New Roman" w:cs="Times New Roman"/>
          <w:sz w:val="24"/>
        </w:rPr>
        <w:t>Малое предпринимательство показало себя как эффективная форма организации производственной и непроизводственной деятельности и на сегодняшний день занимает определённую долю в рыночной структуре, является одним из её важных элементов. Кроме того, малое предпринимательство содействует развитию конкурентоспособности, в частности, путём использования ценовых преимуществ, путём повышения качества производимой продукции и скорости обновления ассортимента. Малое и среднее предпринимательство способствует, прежде всего, эффективному решению проблемы обеспечения занятости населения путем создания новых рабочих мест.</w:t>
      </w:r>
    </w:p>
    <w:p w:rsidR="008B4C28" w:rsidRPr="002126DF" w:rsidRDefault="008B4C28" w:rsidP="002126DF">
      <w:pPr>
        <w:pStyle w:val="11"/>
        <w:ind w:firstLine="709"/>
        <w:jc w:val="both"/>
        <w:rPr>
          <w:rFonts w:ascii="Times New Roman" w:hAnsi="Times New Roman" w:cs="Times New Roman"/>
          <w:sz w:val="24"/>
        </w:rPr>
      </w:pPr>
      <w:r w:rsidRPr="002126DF">
        <w:rPr>
          <w:rFonts w:ascii="Times New Roman" w:hAnsi="Times New Roman" w:cs="Times New Roman"/>
          <w:sz w:val="24"/>
        </w:rPr>
        <w:t xml:space="preserve">По итогам 2013 года на территории Воронцовского сельского поселения действовало 16 субъектов малого предпринимательства. Среднесписочная численность работников, осуществляющих деятельность на основании трудовых договоров в субъектах малого предпринимательства 65 человек.  Средняя </w:t>
      </w:r>
      <w:r w:rsidRPr="002126DF">
        <w:rPr>
          <w:rFonts w:ascii="Times New Roman" w:hAnsi="Times New Roman" w:cs="Times New Roman"/>
          <w:sz w:val="24"/>
        </w:rPr>
        <w:lastRenderedPageBreak/>
        <w:t>заработная плата на малых предприятиях составила 6694 рублей. Объем отгруженных товаров собственного производства, выполненных работ, оказанных услуг за 2013 год составил 4800 тыс. рублей.</w:t>
      </w:r>
    </w:p>
    <w:p w:rsidR="008B4C28" w:rsidRPr="002126DF" w:rsidRDefault="008B4C28" w:rsidP="002126DF">
      <w:pPr>
        <w:pStyle w:val="11"/>
        <w:ind w:firstLine="709"/>
        <w:jc w:val="both"/>
        <w:rPr>
          <w:rFonts w:ascii="Times New Roman" w:hAnsi="Times New Roman" w:cs="Times New Roman"/>
          <w:sz w:val="24"/>
        </w:rPr>
      </w:pPr>
      <w:r w:rsidRPr="002126DF">
        <w:rPr>
          <w:rFonts w:ascii="Times New Roman" w:hAnsi="Times New Roman" w:cs="Times New Roman"/>
          <w:sz w:val="24"/>
        </w:rPr>
        <w:t xml:space="preserve"> В целях создания условий для оказания консультационных услуг по содействию самозанятости безработных граждан, развитию предпринимательской инициативы незанятого населения и поддержки организаций и индивидуальных предпринимателей в Полтавском районе на базе Администрации района создан и действует </w:t>
      </w:r>
      <w:proofErr w:type="gramStart"/>
      <w:r w:rsidRPr="002126DF">
        <w:rPr>
          <w:rFonts w:ascii="Times New Roman" w:hAnsi="Times New Roman" w:cs="Times New Roman"/>
          <w:sz w:val="24"/>
        </w:rPr>
        <w:t>бизнес-консультационный</w:t>
      </w:r>
      <w:proofErr w:type="gramEnd"/>
      <w:r w:rsidRPr="002126DF">
        <w:rPr>
          <w:rFonts w:ascii="Times New Roman" w:hAnsi="Times New Roman" w:cs="Times New Roman"/>
          <w:sz w:val="24"/>
        </w:rPr>
        <w:t xml:space="preserve"> пункт (далее - БКП). Проводятся семинары, встречи с Министерством экономики Омской области, Омским региональным фондом поддержки и развития малого предпринимательства, Союзом организаций торговли Омской области, Фондом НОУ ВПО "Омский региональный институт".</w:t>
      </w:r>
    </w:p>
    <w:p w:rsidR="008B4C28" w:rsidRPr="002126DF" w:rsidRDefault="002126DF" w:rsidP="002126DF">
      <w:pPr>
        <w:pStyle w:val="11"/>
        <w:ind w:firstLine="709"/>
        <w:jc w:val="both"/>
        <w:rPr>
          <w:rFonts w:ascii="Times New Roman" w:hAnsi="Times New Roman" w:cs="Times New Roman"/>
          <w:sz w:val="24"/>
        </w:rPr>
      </w:pPr>
      <w:r w:rsidRPr="002126DF">
        <w:rPr>
          <w:rFonts w:ascii="Times New Roman" w:hAnsi="Times New Roman" w:cs="Times New Roman"/>
          <w:sz w:val="24"/>
        </w:rPr>
        <w:t>В</w:t>
      </w:r>
      <w:r w:rsidR="008B4C28" w:rsidRPr="002126DF">
        <w:rPr>
          <w:rFonts w:ascii="Times New Roman" w:hAnsi="Times New Roman" w:cs="Times New Roman"/>
          <w:sz w:val="24"/>
        </w:rPr>
        <w:t xml:space="preserve"> рамках ведомственной целевой программы "Дополнительные меры по снижению напряженности на рынке труда Омской области" совместно с ГУ Центр занятости проводятся мероприятия по организации работ самозанятости населения. </w:t>
      </w:r>
    </w:p>
    <w:p w:rsidR="008B4C28" w:rsidRPr="002126DF" w:rsidRDefault="008B4C28" w:rsidP="002126DF">
      <w:pPr>
        <w:pStyle w:val="11"/>
        <w:ind w:firstLine="709"/>
        <w:jc w:val="both"/>
        <w:rPr>
          <w:rFonts w:ascii="Times New Roman" w:hAnsi="Times New Roman" w:cs="Times New Roman"/>
          <w:sz w:val="24"/>
        </w:rPr>
      </w:pPr>
      <w:r w:rsidRPr="002126DF">
        <w:rPr>
          <w:rFonts w:ascii="Times New Roman" w:hAnsi="Times New Roman" w:cs="Times New Roman"/>
          <w:sz w:val="24"/>
        </w:rPr>
        <w:t>Сложившаяся отраслевая структура свидетельствует о развитии малого предпринимательства преимущественно в сфере торговли. Малое предпринимательство в производственной отрасли и в инновационной сфере развивается не в достаточной мере.</w:t>
      </w:r>
    </w:p>
    <w:p w:rsidR="008B4C28" w:rsidRPr="002126DF" w:rsidRDefault="008B4C28" w:rsidP="002126DF">
      <w:pPr>
        <w:pStyle w:val="11"/>
        <w:ind w:firstLine="709"/>
        <w:jc w:val="both"/>
        <w:rPr>
          <w:rFonts w:ascii="Times New Roman" w:hAnsi="Times New Roman" w:cs="Times New Roman"/>
          <w:sz w:val="24"/>
        </w:rPr>
      </w:pPr>
      <w:r w:rsidRPr="002126DF">
        <w:rPr>
          <w:rFonts w:ascii="Times New Roman" w:hAnsi="Times New Roman" w:cs="Times New Roman"/>
          <w:sz w:val="24"/>
        </w:rPr>
        <w:t>Поддержка предпринимательства рассматривается в качестве одного из приоритетных направлений социально-экономического развития поселения</w:t>
      </w:r>
    </w:p>
    <w:p w:rsidR="008B4C28" w:rsidRPr="002126DF" w:rsidRDefault="008B4C28" w:rsidP="002126DF">
      <w:pPr>
        <w:pStyle w:val="11"/>
        <w:ind w:firstLine="709"/>
        <w:jc w:val="both"/>
        <w:rPr>
          <w:rFonts w:ascii="Times New Roman" w:hAnsi="Times New Roman" w:cs="Times New Roman"/>
          <w:sz w:val="24"/>
        </w:rPr>
      </w:pPr>
      <w:r w:rsidRPr="002126DF">
        <w:rPr>
          <w:rFonts w:ascii="Times New Roman" w:hAnsi="Times New Roman" w:cs="Times New Roman"/>
          <w:sz w:val="24"/>
        </w:rPr>
        <w:t>В настоящее время продолжают сохраняться некоторые трудности (проблемы), объективно присущие малому и среднему бизнесу в целом. Основными из них являются:</w:t>
      </w:r>
    </w:p>
    <w:p w:rsidR="008B4C28" w:rsidRPr="002126DF" w:rsidRDefault="008B4C28" w:rsidP="002126DF">
      <w:pPr>
        <w:pStyle w:val="11"/>
        <w:ind w:firstLine="709"/>
        <w:jc w:val="both"/>
        <w:rPr>
          <w:rFonts w:ascii="Times New Roman" w:hAnsi="Times New Roman" w:cs="Times New Roman"/>
          <w:sz w:val="24"/>
        </w:rPr>
      </w:pPr>
      <w:proofErr w:type="gramStart"/>
      <w:r w:rsidRPr="002126DF">
        <w:rPr>
          <w:rFonts w:ascii="Times New Roman" w:hAnsi="Times New Roman" w:cs="Times New Roman"/>
          <w:sz w:val="24"/>
        </w:rPr>
        <w:t>- недостаточность собственных финансовых ресурсов, в том числе для использования современных технологий и оборудования, сложность в получении кредитов из-за достаточно высоких, по сравнению с рентабельностью малого бизнеса, ставок платы за кредитные ресурсы и жестких требований банков к обеспечению кредитных обязательств;</w:t>
      </w:r>
      <w:proofErr w:type="gramEnd"/>
    </w:p>
    <w:p w:rsidR="008B4C28" w:rsidRPr="002126DF" w:rsidRDefault="008B4C28" w:rsidP="002126DF">
      <w:pPr>
        <w:pStyle w:val="11"/>
        <w:ind w:firstLine="709"/>
        <w:jc w:val="both"/>
        <w:rPr>
          <w:rFonts w:ascii="Times New Roman" w:hAnsi="Times New Roman" w:cs="Times New Roman"/>
          <w:sz w:val="24"/>
        </w:rPr>
      </w:pPr>
      <w:r w:rsidRPr="002126DF">
        <w:rPr>
          <w:rFonts w:ascii="Times New Roman" w:hAnsi="Times New Roman" w:cs="Times New Roman"/>
          <w:sz w:val="24"/>
        </w:rPr>
        <w:t>- слабая имущественная база (недостаточность основных фондов) малых предприятий и, как следствие, - недостаточность залогового обеспечения исполнения обязательств по кредитным договорам;</w:t>
      </w:r>
    </w:p>
    <w:p w:rsidR="008B4C28" w:rsidRPr="002126DF" w:rsidRDefault="008B4C28" w:rsidP="002126DF">
      <w:pPr>
        <w:pStyle w:val="11"/>
        <w:ind w:firstLine="709"/>
        <w:jc w:val="both"/>
        <w:rPr>
          <w:rFonts w:ascii="Times New Roman" w:hAnsi="Times New Roman" w:cs="Times New Roman"/>
          <w:sz w:val="24"/>
        </w:rPr>
      </w:pPr>
      <w:r w:rsidRPr="002126DF">
        <w:rPr>
          <w:rFonts w:ascii="Times New Roman" w:hAnsi="Times New Roman" w:cs="Times New Roman"/>
          <w:sz w:val="24"/>
        </w:rPr>
        <w:t>- высокие издержки при вхождении на рынок для начинающих субъектов малого предпринимательства, в том числе высокая арендная плата за нежилые помещения, финансовые трудности и административные барьеры при решении вопросов доступа к инженерным сетям;</w:t>
      </w:r>
    </w:p>
    <w:p w:rsidR="008B4C28" w:rsidRPr="002126DF" w:rsidRDefault="008B4C28" w:rsidP="002126DF">
      <w:pPr>
        <w:pStyle w:val="11"/>
        <w:ind w:firstLine="709"/>
        <w:jc w:val="both"/>
        <w:rPr>
          <w:rFonts w:ascii="Times New Roman" w:hAnsi="Times New Roman" w:cs="Times New Roman"/>
          <w:sz w:val="24"/>
        </w:rPr>
      </w:pPr>
      <w:r w:rsidRPr="002126DF">
        <w:rPr>
          <w:rFonts w:ascii="Times New Roman" w:hAnsi="Times New Roman" w:cs="Times New Roman"/>
          <w:sz w:val="24"/>
        </w:rPr>
        <w:t>- проблемы продвижения продукции (работ и услуг) на региональные рынки;</w:t>
      </w:r>
    </w:p>
    <w:p w:rsidR="008B4C28" w:rsidRPr="002126DF" w:rsidRDefault="008B4C28" w:rsidP="002126DF">
      <w:pPr>
        <w:pStyle w:val="11"/>
        <w:ind w:firstLine="709"/>
        <w:jc w:val="both"/>
        <w:rPr>
          <w:rFonts w:ascii="Times New Roman" w:hAnsi="Times New Roman" w:cs="Times New Roman"/>
          <w:sz w:val="24"/>
        </w:rPr>
      </w:pPr>
      <w:r w:rsidRPr="002126DF">
        <w:rPr>
          <w:rFonts w:ascii="Times New Roman" w:hAnsi="Times New Roman" w:cs="Times New Roman"/>
          <w:sz w:val="24"/>
        </w:rPr>
        <w:t>- недостаток квалифицированных кадров.</w:t>
      </w:r>
    </w:p>
    <w:p w:rsidR="008B4C28" w:rsidRPr="002126DF" w:rsidRDefault="008B4C28" w:rsidP="002126DF">
      <w:pPr>
        <w:pStyle w:val="11"/>
        <w:ind w:firstLine="709"/>
        <w:jc w:val="both"/>
        <w:rPr>
          <w:rFonts w:ascii="Times New Roman" w:hAnsi="Times New Roman" w:cs="Times New Roman"/>
          <w:sz w:val="24"/>
        </w:rPr>
      </w:pPr>
      <w:r w:rsidRPr="002126DF">
        <w:rPr>
          <w:rFonts w:ascii="Times New Roman" w:hAnsi="Times New Roman" w:cs="Times New Roman"/>
          <w:sz w:val="24"/>
        </w:rPr>
        <w:t>Решение проблем развития малого и среднего предпринимательства программно-целевым методом обусловлено его высокой эффективностью, возможностью сбалансированного и последовательного выполнения мероприятий по поддержке субъектов малого и среднего предпринимательства. Кроме того, данный метод позволяет обеспечить консолидацию и целевое использование необходимых для этого ресурсов, контроль выполнения программных мероприятий.</w:t>
      </w:r>
    </w:p>
    <w:p w:rsidR="008B4C28" w:rsidRPr="002126DF" w:rsidRDefault="008B4C28" w:rsidP="002126DF">
      <w:pPr>
        <w:pStyle w:val="11"/>
        <w:ind w:firstLine="709"/>
        <w:jc w:val="both"/>
        <w:rPr>
          <w:rFonts w:ascii="Times New Roman" w:hAnsi="Times New Roman" w:cs="Times New Roman"/>
          <w:sz w:val="24"/>
        </w:rPr>
      </w:pPr>
      <w:r w:rsidRPr="002126DF">
        <w:rPr>
          <w:rFonts w:ascii="Times New Roman" w:hAnsi="Times New Roman" w:cs="Times New Roman"/>
          <w:sz w:val="24"/>
        </w:rPr>
        <w:t>За оказанием государственной поддержки субъекты малого и среднего предпринимательства обращаются в Администрацию Полтавского муниципального района. Указанная государственная поддержка предоставляется субъектам малого и среднего предпринимательства, отвечающим условиям, установленным статьей 4 Федерального закона "О развитии малого и среднего предпринимательства в Российской Федерации", а также при условии прохождения субъектами малого и среднего предпринимательства конкурсного отбора в соответствии с законодательством.</w:t>
      </w:r>
    </w:p>
    <w:p w:rsidR="008B4C28" w:rsidRPr="002126DF" w:rsidRDefault="008B4C28" w:rsidP="002126DF">
      <w:pPr>
        <w:pStyle w:val="11"/>
        <w:ind w:firstLine="709"/>
        <w:jc w:val="both"/>
        <w:rPr>
          <w:rFonts w:ascii="Times New Roman" w:hAnsi="Times New Roman" w:cs="Times New Roman"/>
          <w:sz w:val="24"/>
        </w:rPr>
      </w:pPr>
      <w:r w:rsidRPr="002126DF">
        <w:rPr>
          <w:rFonts w:ascii="Times New Roman" w:hAnsi="Times New Roman" w:cs="Times New Roman"/>
          <w:sz w:val="24"/>
        </w:rPr>
        <w:t>Срок рассмотрения заявок субъектов малого и среднего предпринимательства и принятия решения о предоставлении (отказе в предоставлении) государственной поддержки не может превышать 60 дней со дня регистрации документов, представленных заявителями.</w:t>
      </w:r>
    </w:p>
    <w:p w:rsidR="008B4C28" w:rsidRPr="00B271A0" w:rsidRDefault="008B4C28">
      <w:pPr>
        <w:pStyle w:val="11"/>
        <w:jc w:val="both"/>
        <w:rPr>
          <w:rFonts w:ascii="Times New Roman" w:hAnsi="Times New Roman" w:cs="Times New Roman"/>
          <w:sz w:val="24"/>
          <w:highlight w:val="yellow"/>
        </w:rPr>
      </w:pPr>
    </w:p>
    <w:p w:rsidR="008B4C28" w:rsidRPr="002126DF" w:rsidRDefault="008B4C28" w:rsidP="007B2A2F">
      <w:pPr>
        <w:pStyle w:val="11"/>
        <w:rPr>
          <w:rFonts w:ascii="Times New Roman" w:hAnsi="Times New Roman" w:cs="Times New Roman"/>
          <w:color w:val="FF6600"/>
          <w:sz w:val="24"/>
        </w:rPr>
      </w:pPr>
      <w:r w:rsidRPr="002126DF">
        <w:rPr>
          <w:rFonts w:ascii="Times New Roman" w:hAnsi="Times New Roman" w:cs="Times New Roman"/>
          <w:b/>
          <w:sz w:val="24"/>
        </w:rPr>
        <w:t>3. Цели и задачи подпрограммы</w:t>
      </w:r>
    </w:p>
    <w:p w:rsidR="008B4C28" w:rsidRPr="002126DF" w:rsidRDefault="008B4C28">
      <w:pPr>
        <w:pStyle w:val="11"/>
        <w:jc w:val="both"/>
        <w:rPr>
          <w:rFonts w:ascii="Times New Roman" w:hAnsi="Times New Roman" w:cs="Times New Roman"/>
          <w:sz w:val="24"/>
        </w:rPr>
      </w:pPr>
      <w:r w:rsidRPr="002126DF">
        <w:rPr>
          <w:rFonts w:ascii="Times New Roman" w:hAnsi="Times New Roman" w:cs="Times New Roman"/>
          <w:color w:val="FF6600"/>
          <w:sz w:val="24"/>
        </w:rPr>
        <w:tab/>
      </w:r>
    </w:p>
    <w:p w:rsidR="008B4C28" w:rsidRPr="002126DF" w:rsidRDefault="008B4C28">
      <w:pPr>
        <w:pStyle w:val="11"/>
        <w:ind w:firstLine="708"/>
        <w:jc w:val="both"/>
        <w:rPr>
          <w:rFonts w:ascii="Times New Roman" w:hAnsi="Times New Roman" w:cs="Times New Roman"/>
          <w:sz w:val="24"/>
        </w:rPr>
      </w:pPr>
      <w:r w:rsidRPr="002126DF">
        <w:rPr>
          <w:rFonts w:ascii="Times New Roman" w:hAnsi="Times New Roman" w:cs="Times New Roman"/>
          <w:sz w:val="24"/>
        </w:rPr>
        <w:t xml:space="preserve">Целью подпрограммы является </w:t>
      </w:r>
      <w:r w:rsidR="002126DF" w:rsidRPr="002126DF">
        <w:rPr>
          <w:rFonts w:ascii="Times New Roman" w:hAnsi="Times New Roman" w:cs="Times New Roman"/>
          <w:sz w:val="24"/>
        </w:rPr>
        <w:t>создание благоприятных условий для ускоренного развития субъектов малого и среднего предпринимательства для формирования конкурентной среды на территории сельского поселения</w:t>
      </w:r>
      <w:r w:rsidRPr="002126DF">
        <w:rPr>
          <w:rFonts w:ascii="Times New Roman" w:hAnsi="Times New Roman" w:cs="Times New Roman"/>
          <w:sz w:val="24"/>
        </w:rPr>
        <w:t>.</w:t>
      </w:r>
    </w:p>
    <w:p w:rsidR="008B4C28" w:rsidRPr="002126DF" w:rsidRDefault="008B4C28">
      <w:pPr>
        <w:pStyle w:val="11"/>
        <w:jc w:val="both"/>
        <w:rPr>
          <w:rFonts w:ascii="Times New Roman" w:hAnsi="Times New Roman" w:cs="Times New Roman"/>
          <w:sz w:val="24"/>
        </w:rPr>
      </w:pPr>
      <w:r w:rsidRPr="002126DF">
        <w:rPr>
          <w:rFonts w:ascii="Times New Roman" w:hAnsi="Times New Roman" w:cs="Times New Roman"/>
          <w:sz w:val="24"/>
        </w:rPr>
        <w:tab/>
        <w:t>Для достижения этих цели предусматривается решение следующих задач, реализуемых в подпрограмме:</w:t>
      </w:r>
    </w:p>
    <w:p w:rsidR="008B4C28" w:rsidRPr="002126DF" w:rsidRDefault="008B4C28">
      <w:pPr>
        <w:pStyle w:val="11"/>
        <w:jc w:val="both"/>
        <w:rPr>
          <w:rFonts w:ascii="Times New Roman" w:hAnsi="Times New Roman" w:cs="Times New Roman"/>
          <w:sz w:val="24"/>
        </w:rPr>
      </w:pPr>
      <w:r w:rsidRPr="002126DF">
        <w:rPr>
          <w:rFonts w:ascii="Times New Roman" w:hAnsi="Times New Roman" w:cs="Times New Roman"/>
          <w:sz w:val="24"/>
        </w:rPr>
        <w:tab/>
      </w:r>
      <w:r w:rsidR="002126DF" w:rsidRPr="002126DF">
        <w:rPr>
          <w:rFonts w:ascii="Times New Roman" w:hAnsi="Times New Roman" w:cs="Times New Roman"/>
          <w:sz w:val="24"/>
        </w:rPr>
        <w:t>- улучшение финансового состояния малых форм хозяйствования за счет роста объемов производства и реализации с/</w:t>
      </w:r>
      <w:proofErr w:type="spellStart"/>
      <w:r w:rsidR="002126DF" w:rsidRPr="002126DF">
        <w:rPr>
          <w:rFonts w:ascii="Times New Roman" w:hAnsi="Times New Roman" w:cs="Times New Roman"/>
          <w:sz w:val="24"/>
        </w:rPr>
        <w:t>х</w:t>
      </w:r>
      <w:proofErr w:type="spellEnd"/>
      <w:r w:rsidR="002126DF" w:rsidRPr="002126DF">
        <w:rPr>
          <w:rFonts w:ascii="Times New Roman" w:hAnsi="Times New Roman" w:cs="Times New Roman"/>
          <w:sz w:val="24"/>
        </w:rPr>
        <w:t xml:space="preserve"> продукции</w:t>
      </w:r>
    </w:p>
    <w:p w:rsidR="008B4C28" w:rsidRPr="002126DF" w:rsidRDefault="008B4C28">
      <w:pPr>
        <w:pStyle w:val="11"/>
        <w:jc w:val="both"/>
        <w:rPr>
          <w:rFonts w:ascii="Times New Roman" w:hAnsi="Times New Roman" w:cs="Times New Roman"/>
          <w:sz w:val="24"/>
        </w:rPr>
      </w:pPr>
      <w:r w:rsidRPr="002126DF">
        <w:rPr>
          <w:rFonts w:ascii="Times New Roman" w:hAnsi="Times New Roman" w:cs="Times New Roman"/>
          <w:sz w:val="24"/>
        </w:rPr>
        <w:tab/>
        <w:t>Достижение цели и выполнение задачи подпрограммы будут способствовать решению социально-экономических задач.</w:t>
      </w:r>
    </w:p>
    <w:p w:rsidR="008B4C28" w:rsidRPr="002126DF" w:rsidRDefault="008B4C28">
      <w:pPr>
        <w:pStyle w:val="11"/>
        <w:jc w:val="both"/>
        <w:rPr>
          <w:rFonts w:ascii="Times New Roman" w:hAnsi="Times New Roman" w:cs="Times New Roman"/>
          <w:sz w:val="24"/>
        </w:rPr>
      </w:pPr>
    </w:p>
    <w:p w:rsidR="008B4C28" w:rsidRPr="002126DF" w:rsidRDefault="008B4C28" w:rsidP="007B2A2F">
      <w:pPr>
        <w:pStyle w:val="11"/>
        <w:rPr>
          <w:rFonts w:ascii="Times New Roman" w:hAnsi="Times New Roman" w:cs="Times New Roman"/>
          <w:b/>
          <w:sz w:val="24"/>
        </w:rPr>
      </w:pPr>
      <w:r w:rsidRPr="002126DF">
        <w:rPr>
          <w:rFonts w:ascii="Times New Roman" w:hAnsi="Times New Roman" w:cs="Times New Roman"/>
          <w:b/>
          <w:sz w:val="24"/>
        </w:rPr>
        <w:t>4. Сроки реализации подпрограммы</w:t>
      </w:r>
    </w:p>
    <w:p w:rsidR="008B4C28" w:rsidRPr="002126DF" w:rsidRDefault="008B4C28">
      <w:pPr>
        <w:pStyle w:val="11"/>
        <w:ind w:firstLine="708"/>
        <w:jc w:val="both"/>
        <w:rPr>
          <w:rFonts w:ascii="Times New Roman" w:hAnsi="Times New Roman" w:cs="Times New Roman"/>
          <w:b/>
          <w:sz w:val="24"/>
        </w:rPr>
      </w:pPr>
    </w:p>
    <w:p w:rsidR="008B4C28" w:rsidRPr="002126DF" w:rsidRDefault="008B4C28">
      <w:pPr>
        <w:pStyle w:val="11"/>
        <w:ind w:firstLine="708"/>
        <w:jc w:val="both"/>
        <w:rPr>
          <w:rFonts w:ascii="Times New Roman" w:hAnsi="Times New Roman" w:cs="Times New Roman"/>
          <w:sz w:val="24"/>
        </w:rPr>
      </w:pPr>
      <w:r w:rsidRPr="002126DF">
        <w:rPr>
          <w:rFonts w:ascii="Times New Roman" w:hAnsi="Times New Roman" w:cs="Times New Roman"/>
          <w:sz w:val="24"/>
        </w:rPr>
        <w:t>Реализация подпрограммы осуществляется в течение 201</w:t>
      </w:r>
      <w:r w:rsidR="00E148C7" w:rsidRPr="002126DF">
        <w:rPr>
          <w:rFonts w:ascii="Times New Roman" w:hAnsi="Times New Roman" w:cs="Times New Roman"/>
          <w:sz w:val="24"/>
        </w:rPr>
        <w:t>8</w:t>
      </w:r>
      <w:r w:rsidRPr="002126DF">
        <w:rPr>
          <w:rFonts w:ascii="Times New Roman" w:hAnsi="Times New Roman" w:cs="Times New Roman"/>
          <w:sz w:val="24"/>
        </w:rPr>
        <w:t>-202</w:t>
      </w:r>
      <w:r w:rsidR="004963F8" w:rsidRPr="002126DF">
        <w:rPr>
          <w:rFonts w:ascii="Times New Roman" w:hAnsi="Times New Roman" w:cs="Times New Roman"/>
          <w:sz w:val="24"/>
        </w:rPr>
        <w:t>6</w:t>
      </w:r>
      <w:r w:rsidRPr="002126DF">
        <w:rPr>
          <w:rFonts w:ascii="Times New Roman" w:hAnsi="Times New Roman" w:cs="Times New Roman"/>
          <w:sz w:val="24"/>
        </w:rPr>
        <w:t xml:space="preserve">  годов в один этап.</w:t>
      </w:r>
    </w:p>
    <w:p w:rsidR="008B4C28" w:rsidRPr="00B271A0" w:rsidRDefault="008B4C28">
      <w:pPr>
        <w:pStyle w:val="11"/>
        <w:jc w:val="both"/>
        <w:rPr>
          <w:rFonts w:ascii="Times New Roman" w:hAnsi="Times New Roman" w:cs="Times New Roman"/>
          <w:sz w:val="24"/>
          <w:highlight w:val="yellow"/>
        </w:rPr>
      </w:pPr>
    </w:p>
    <w:p w:rsidR="008B4C28" w:rsidRPr="002126DF" w:rsidRDefault="008B4C28">
      <w:pPr>
        <w:pStyle w:val="11"/>
        <w:rPr>
          <w:rFonts w:ascii="Times New Roman" w:hAnsi="Times New Roman" w:cs="Times New Roman"/>
          <w:b/>
          <w:sz w:val="24"/>
        </w:rPr>
      </w:pPr>
      <w:r w:rsidRPr="002126DF">
        <w:rPr>
          <w:rFonts w:ascii="Times New Roman" w:hAnsi="Times New Roman" w:cs="Times New Roman"/>
          <w:b/>
          <w:sz w:val="24"/>
        </w:rPr>
        <w:t>5. Перечень основных мероприятий подпрограммы</w:t>
      </w:r>
    </w:p>
    <w:p w:rsidR="008B4C28" w:rsidRPr="002126DF" w:rsidRDefault="008B4C28">
      <w:pPr>
        <w:pStyle w:val="11"/>
        <w:jc w:val="both"/>
        <w:rPr>
          <w:rFonts w:ascii="Times New Roman" w:hAnsi="Times New Roman" w:cs="Times New Roman"/>
          <w:b/>
          <w:sz w:val="24"/>
        </w:rPr>
      </w:pPr>
    </w:p>
    <w:p w:rsidR="008B4C28" w:rsidRPr="002126DF" w:rsidRDefault="008B4C28">
      <w:pPr>
        <w:pStyle w:val="11"/>
        <w:ind w:firstLine="708"/>
        <w:jc w:val="both"/>
        <w:rPr>
          <w:rFonts w:ascii="Times New Roman" w:hAnsi="Times New Roman" w:cs="Times New Roman"/>
          <w:sz w:val="24"/>
        </w:rPr>
      </w:pPr>
      <w:r w:rsidRPr="002126DF">
        <w:rPr>
          <w:rFonts w:ascii="Times New Roman" w:hAnsi="Times New Roman" w:cs="Times New Roman"/>
          <w:sz w:val="24"/>
        </w:rPr>
        <w:t>В состав подпрограммы входят следующие основные мероприятия:</w:t>
      </w:r>
    </w:p>
    <w:p w:rsidR="008B4C28" w:rsidRPr="002126DF" w:rsidRDefault="008B4C28">
      <w:pPr>
        <w:pStyle w:val="11"/>
        <w:jc w:val="both"/>
        <w:rPr>
          <w:rFonts w:ascii="Times New Roman" w:hAnsi="Times New Roman" w:cs="Times New Roman"/>
          <w:sz w:val="24"/>
        </w:rPr>
      </w:pPr>
      <w:r w:rsidRPr="002126DF">
        <w:rPr>
          <w:rFonts w:ascii="Times New Roman" w:hAnsi="Times New Roman" w:cs="Times New Roman"/>
          <w:sz w:val="24"/>
        </w:rPr>
        <w:tab/>
        <w:t xml:space="preserve">1. Поддержка </w:t>
      </w:r>
      <w:r w:rsidR="002126DF" w:rsidRPr="002126DF">
        <w:rPr>
          <w:rFonts w:ascii="Times New Roman" w:hAnsi="Times New Roman" w:cs="Times New Roman"/>
          <w:sz w:val="24"/>
        </w:rPr>
        <w:t>малых форм хозяйствования.</w:t>
      </w:r>
    </w:p>
    <w:p w:rsidR="008B4C28" w:rsidRPr="002126DF" w:rsidRDefault="008B4C28">
      <w:pPr>
        <w:pStyle w:val="11"/>
        <w:jc w:val="both"/>
        <w:rPr>
          <w:rFonts w:ascii="Times New Roman" w:hAnsi="Times New Roman" w:cs="Times New Roman"/>
          <w:b/>
          <w:sz w:val="24"/>
        </w:rPr>
      </w:pPr>
      <w:r w:rsidRPr="002126DF">
        <w:rPr>
          <w:rFonts w:ascii="Times New Roman" w:hAnsi="Times New Roman" w:cs="Times New Roman"/>
          <w:sz w:val="24"/>
        </w:rPr>
        <w:tab/>
        <w:t>Целью данного мероприятия является формирование эффективного, конкурентоспособного многоукладного агропромышленного производства. Достижение этой цели станет результатом решения задачи по улучшению финансового состояния малых форм хозяйствования за счет роста объемов производства и реализации сельскохозяйственной продукции.</w:t>
      </w:r>
    </w:p>
    <w:p w:rsidR="008B4C28" w:rsidRPr="00B271A0" w:rsidRDefault="008B4C28">
      <w:pPr>
        <w:pStyle w:val="11"/>
        <w:rPr>
          <w:rFonts w:ascii="Times New Roman" w:hAnsi="Times New Roman" w:cs="Times New Roman"/>
          <w:b/>
          <w:sz w:val="24"/>
          <w:highlight w:val="yellow"/>
        </w:rPr>
      </w:pPr>
    </w:p>
    <w:p w:rsidR="008B4C28" w:rsidRPr="002126DF" w:rsidRDefault="008B4C28">
      <w:pPr>
        <w:pStyle w:val="11"/>
        <w:rPr>
          <w:rFonts w:ascii="Times New Roman" w:hAnsi="Times New Roman" w:cs="Times New Roman"/>
          <w:sz w:val="24"/>
        </w:rPr>
      </w:pPr>
      <w:r w:rsidRPr="002126DF">
        <w:rPr>
          <w:rFonts w:ascii="Times New Roman" w:hAnsi="Times New Roman" w:cs="Times New Roman"/>
          <w:b/>
          <w:sz w:val="24"/>
        </w:rPr>
        <w:t>6. Описание мероприятий и целевых индикаторов их выполнения</w:t>
      </w:r>
    </w:p>
    <w:p w:rsidR="008B4C28" w:rsidRPr="002126DF" w:rsidRDefault="008B4C28">
      <w:pPr>
        <w:pStyle w:val="11"/>
        <w:jc w:val="both"/>
        <w:rPr>
          <w:rFonts w:ascii="Times New Roman" w:hAnsi="Times New Roman" w:cs="Times New Roman"/>
          <w:sz w:val="24"/>
        </w:rPr>
      </w:pPr>
      <w:r w:rsidRPr="002126DF">
        <w:rPr>
          <w:rFonts w:ascii="Times New Roman" w:hAnsi="Times New Roman" w:cs="Times New Roman"/>
          <w:sz w:val="24"/>
        </w:rPr>
        <w:tab/>
      </w:r>
    </w:p>
    <w:p w:rsidR="008B4C28" w:rsidRPr="002126DF" w:rsidRDefault="008B4C28">
      <w:pPr>
        <w:pStyle w:val="11"/>
        <w:ind w:firstLine="708"/>
        <w:jc w:val="both"/>
        <w:rPr>
          <w:rFonts w:ascii="Times New Roman" w:hAnsi="Times New Roman" w:cs="Times New Roman"/>
          <w:sz w:val="24"/>
        </w:rPr>
      </w:pPr>
      <w:r w:rsidRPr="002126DF">
        <w:rPr>
          <w:rFonts w:ascii="Times New Roman" w:hAnsi="Times New Roman" w:cs="Times New Roman"/>
          <w:sz w:val="24"/>
        </w:rPr>
        <w:t>В состав основного мероприятия входят:</w:t>
      </w:r>
    </w:p>
    <w:p w:rsidR="008B4C28" w:rsidRPr="002126DF" w:rsidRDefault="008B4C28">
      <w:pPr>
        <w:pStyle w:val="11"/>
        <w:jc w:val="both"/>
        <w:rPr>
          <w:rFonts w:ascii="Times New Roman" w:hAnsi="Times New Roman" w:cs="Times New Roman"/>
          <w:sz w:val="24"/>
        </w:rPr>
      </w:pPr>
      <w:r w:rsidRPr="002126DF">
        <w:rPr>
          <w:rFonts w:ascii="Times New Roman" w:hAnsi="Times New Roman" w:cs="Times New Roman"/>
          <w:sz w:val="24"/>
        </w:rPr>
        <w:tab/>
        <w:t>-</w:t>
      </w:r>
      <w:r w:rsidR="002126DF" w:rsidRPr="002126DF">
        <w:rPr>
          <w:rFonts w:ascii="Times New Roman" w:hAnsi="Times New Roman" w:cs="Times New Roman"/>
          <w:sz w:val="24"/>
        </w:rPr>
        <w:t xml:space="preserve"> </w:t>
      </w:r>
      <w:r w:rsidR="00170A7A" w:rsidRPr="002126DF">
        <w:rPr>
          <w:rFonts w:ascii="Times New Roman" w:hAnsi="Times New Roman" w:cs="Times New Roman"/>
          <w:sz w:val="24"/>
        </w:rPr>
        <w:t>предоставление субсидии гражданам, ведущим личное подсобное хозяйство, на возмещение части затрат по производству молока</w:t>
      </w:r>
      <w:r w:rsidRPr="002126DF">
        <w:rPr>
          <w:rFonts w:ascii="Times New Roman" w:hAnsi="Times New Roman" w:cs="Times New Roman"/>
          <w:sz w:val="24"/>
        </w:rPr>
        <w:t>, целевой индикатор – количество молока, сданного гражданами, ведущими личное подсобное хозяйство, на промышленную переработку, значение показателя определяется по отчетности администрации сельского поселения.</w:t>
      </w:r>
    </w:p>
    <w:p w:rsidR="008B4C28" w:rsidRPr="002126DF" w:rsidRDefault="008B4C28">
      <w:pPr>
        <w:pStyle w:val="11"/>
        <w:jc w:val="both"/>
        <w:rPr>
          <w:rFonts w:ascii="Times New Roman" w:hAnsi="Times New Roman" w:cs="Times New Roman"/>
          <w:sz w:val="24"/>
        </w:rPr>
      </w:pPr>
      <w:r w:rsidRPr="002126DF">
        <w:rPr>
          <w:rFonts w:ascii="Times New Roman" w:hAnsi="Times New Roman" w:cs="Times New Roman"/>
          <w:sz w:val="24"/>
        </w:rPr>
        <w:tab/>
      </w:r>
    </w:p>
    <w:p w:rsidR="008B4C28" w:rsidRPr="002126DF" w:rsidRDefault="008B4C28" w:rsidP="00170A7A">
      <w:pPr>
        <w:pStyle w:val="11"/>
        <w:rPr>
          <w:rFonts w:ascii="Times New Roman" w:hAnsi="Times New Roman" w:cs="Times New Roman"/>
          <w:b/>
          <w:sz w:val="24"/>
        </w:rPr>
      </w:pPr>
      <w:r w:rsidRPr="002126DF">
        <w:rPr>
          <w:rFonts w:ascii="Times New Roman" w:hAnsi="Times New Roman" w:cs="Times New Roman"/>
          <w:b/>
          <w:sz w:val="24"/>
        </w:rPr>
        <w:t>7. Объем финансирования подпрограммы</w:t>
      </w:r>
    </w:p>
    <w:p w:rsidR="002126DF" w:rsidRPr="002126DF" w:rsidRDefault="002126DF" w:rsidP="002126DF">
      <w:pPr>
        <w:pStyle w:val="a0"/>
        <w:ind w:firstLine="709"/>
      </w:pPr>
    </w:p>
    <w:p w:rsidR="00AA1711" w:rsidRPr="002126DF" w:rsidRDefault="00AA1711" w:rsidP="002126DF">
      <w:pPr>
        <w:shd w:val="clear" w:color="auto" w:fill="FFFFFF"/>
        <w:ind w:firstLine="709"/>
        <w:jc w:val="both"/>
      </w:pPr>
      <w:proofErr w:type="gramStart"/>
      <w:r w:rsidRPr="002126DF">
        <w:t>Реализация мероприятий подпрограммы осуществляется за счет средств местного бюджета с учетом поступлений из областного и районного бюджетов.</w:t>
      </w:r>
      <w:proofErr w:type="gramEnd"/>
    </w:p>
    <w:p w:rsidR="002126DF" w:rsidRPr="002126DF" w:rsidRDefault="002126DF" w:rsidP="002126DF">
      <w:pPr>
        <w:pStyle w:val="a5"/>
        <w:ind w:firstLine="709"/>
        <w:jc w:val="both"/>
        <w:rPr>
          <w:rFonts w:ascii="Times New Roman" w:hAnsi="Times New Roman" w:cs="Times New Roman"/>
          <w:sz w:val="24"/>
        </w:rPr>
      </w:pPr>
      <w:r w:rsidRPr="002126DF">
        <w:rPr>
          <w:rFonts w:ascii="Times New Roman" w:hAnsi="Times New Roman" w:cs="Times New Roman"/>
          <w:sz w:val="24"/>
        </w:rPr>
        <w:t>Общий объем финансирования мероприятий подпрограммы составит 6 661 688,80 рубле</w:t>
      </w:r>
      <w:proofErr w:type="gramStart"/>
      <w:r w:rsidRPr="002126DF">
        <w:rPr>
          <w:rFonts w:ascii="Times New Roman" w:hAnsi="Times New Roman" w:cs="Times New Roman"/>
          <w:sz w:val="24"/>
        </w:rPr>
        <w:t>й(</w:t>
      </w:r>
      <w:proofErr w:type="gramEnd"/>
      <w:r w:rsidRPr="002126DF">
        <w:rPr>
          <w:rFonts w:ascii="Times New Roman" w:hAnsi="Times New Roman" w:cs="Times New Roman"/>
          <w:sz w:val="24"/>
        </w:rPr>
        <w:t>приложение к муниципальной программе), в том числе по годам:</w:t>
      </w:r>
    </w:p>
    <w:p w:rsidR="002126DF" w:rsidRPr="002126DF" w:rsidRDefault="002126DF" w:rsidP="002126DF">
      <w:pPr>
        <w:pStyle w:val="a5"/>
        <w:ind w:firstLine="709"/>
        <w:jc w:val="both"/>
        <w:rPr>
          <w:rFonts w:ascii="Times New Roman" w:hAnsi="Times New Roman" w:cs="Times New Roman"/>
          <w:sz w:val="24"/>
        </w:rPr>
      </w:pPr>
      <w:r w:rsidRPr="002126DF">
        <w:rPr>
          <w:rFonts w:ascii="Times New Roman" w:hAnsi="Times New Roman" w:cs="Times New Roman"/>
          <w:sz w:val="24"/>
        </w:rPr>
        <w:t>- 2018 год -</w:t>
      </w:r>
      <w:r w:rsidR="008676AC">
        <w:rPr>
          <w:rFonts w:ascii="Times New Roman" w:hAnsi="Times New Roman" w:cs="Times New Roman"/>
          <w:sz w:val="24"/>
        </w:rPr>
        <w:t xml:space="preserve"> </w:t>
      </w:r>
      <w:r w:rsidRPr="002126DF">
        <w:rPr>
          <w:rFonts w:ascii="Times New Roman" w:hAnsi="Times New Roman" w:cs="Times New Roman"/>
          <w:sz w:val="24"/>
        </w:rPr>
        <w:t>2 015 299,00рублей</w:t>
      </w:r>
    </w:p>
    <w:p w:rsidR="002126DF" w:rsidRPr="002126DF" w:rsidRDefault="002126DF" w:rsidP="002126DF">
      <w:pPr>
        <w:pStyle w:val="a5"/>
        <w:ind w:firstLine="709"/>
        <w:jc w:val="both"/>
        <w:rPr>
          <w:rFonts w:ascii="Times New Roman" w:hAnsi="Times New Roman" w:cs="Times New Roman"/>
          <w:sz w:val="24"/>
        </w:rPr>
      </w:pPr>
      <w:r w:rsidRPr="002126DF">
        <w:rPr>
          <w:rFonts w:ascii="Times New Roman" w:hAnsi="Times New Roman" w:cs="Times New Roman"/>
          <w:sz w:val="24"/>
        </w:rPr>
        <w:t>- 2019 год – 2 117 328,20рублей</w:t>
      </w:r>
    </w:p>
    <w:p w:rsidR="002126DF" w:rsidRPr="002126DF" w:rsidRDefault="002126DF" w:rsidP="002126DF">
      <w:pPr>
        <w:pStyle w:val="a5"/>
        <w:ind w:firstLine="709"/>
        <w:jc w:val="both"/>
        <w:rPr>
          <w:rFonts w:ascii="Times New Roman" w:hAnsi="Times New Roman" w:cs="Times New Roman"/>
          <w:sz w:val="24"/>
        </w:rPr>
      </w:pPr>
      <w:r w:rsidRPr="002126DF">
        <w:rPr>
          <w:rFonts w:ascii="Times New Roman" w:hAnsi="Times New Roman" w:cs="Times New Roman"/>
          <w:sz w:val="24"/>
        </w:rPr>
        <w:t>- 2020 год –</w:t>
      </w:r>
      <w:r w:rsidR="008676AC">
        <w:rPr>
          <w:rFonts w:ascii="Times New Roman" w:hAnsi="Times New Roman" w:cs="Times New Roman"/>
          <w:sz w:val="24"/>
        </w:rPr>
        <w:t xml:space="preserve"> </w:t>
      </w:r>
      <w:r w:rsidRPr="002126DF">
        <w:rPr>
          <w:rFonts w:ascii="Times New Roman" w:hAnsi="Times New Roman" w:cs="Times New Roman"/>
          <w:sz w:val="24"/>
        </w:rPr>
        <w:t>1 918 883,20 рублей</w:t>
      </w:r>
    </w:p>
    <w:p w:rsidR="002126DF" w:rsidRPr="002126DF" w:rsidRDefault="002126DF" w:rsidP="002126DF">
      <w:pPr>
        <w:pStyle w:val="a5"/>
        <w:ind w:firstLine="709"/>
        <w:jc w:val="both"/>
        <w:rPr>
          <w:rFonts w:ascii="Times New Roman" w:hAnsi="Times New Roman" w:cs="Times New Roman"/>
          <w:sz w:val="24"/>
        </w:rPr>
      </w:pPr>
      <w:r w:rsidRPr="002126DF">
        <w:rPr>
          <w:rFonts w:ascii="Times New Roman" w:hAnsi="Times New Roman" w:cs="Times New Roman"/>
          <w:sz w:val="24"/>
        </w:rPr>
        <w:t>- 2021 год –</w:t>
      </w:r>
      <w:r w:rsidR="008676AC">
        <w:rPr>
          <w:rFonts w:ascii="Times New Roman" w:hAnsi="Times New Roman" w:cs="Times New Roman"/>
          <w:sz w:val="24"/>
        </w:rPr>
        <w:t xml:space="preserve"> </w:t>
      </w:r>
      <w:r w:rsidRPr="002126DF">
        <w:rPr>
          <w:rFonts w:ascii="Times New Roman" w:hAnsi="Times New Roman" w:cs="Times New Roman"/>
          <w:sz w:val="24"/>
        </w:rPr>
        <w:t>610 178,40 рублей</w:t>
      </w:r>
    </w:p>
    <w:p w:rsidR="002126DF" w:rsidRPr="002126DF" w:rsidRDefault="002126DF" w:rsidP="002126DF">
      <w:pPr>
        <w:pStyle w:val="a5"/>
        <w:ind w:firstLine="709"/>
        <w:jc w:val="both"/>
        <w:rPr>
          <w:rFonts w:ascii="Times New Roman" w:hAnsi="Times New Roman" w:cs="Times New Roman"/>
          <w:sz w:val="24"/>
        </w:rPr>
      </w:pPr>
      <w:r w:rsidRPr="002126DF">
        <w:rPr>
          <w:rFonts w:ascii="Times New Roman" w:hAnsi="Times New Roman" w:cs="Times New Roman"/>
          <w:sz w:val="24"/>
        </w:rPr>
        <w:t>- 2022 год - 0,00 рублей</w:t>
      </w:r>
    </w:p>
    <w:p w:rsidR="002126DF" w:rsidRPr="002126DF" w:rsidRDefault="002126DF" w:rsidP="002126DF">
      <w:pPr>
        <w:pStyle w:val="a5"/>
        <w:ind w:firstLine="709"/>
        <w:jc w:val="both"/>
        <w:rPr>
          <w:rFonts w:ascii="Times New Roman" w:hAnsi="Times New Roman" w:cs="Times New Roman"/>
          <w:sz w:val="24"/>
        </w:rPr>
      </w:pPr>
      <w:r w:rsidRPr="002126DF">
        <w:rPr>
          <w:rFonts w:ascii="Times New Roman" w:hAnsi="Times New Roman" w:cs="Times New Roman"/>
          <w:sz w:val="24"/>
        </w:rPr>
        <w:t>-2023 год – 0,00 рублей</w:t>
      </w:r>
    </w:p>
    <w:p w:rsidR="002126DF" w:rsidRPr="002126DF" w:rsidRDefault="002126DF" w:rsidP="002126DF">
      <w:pPr>
        <w:pStyle w:val="a5"/>
        <w:ind w:firstLine="709"/>
        <w:jc w:val="both"/>
        <w:rPr>
          <w:rFonts w:ascii="Times New Roman" w:hAnsi="Times New Roman" w:cs="Times New Roman"/>
          <w:sz w:val="24"/>
        </w:rPr>
      </w:pPr>
      <w:r w:rsidRPr="002126DF">
        <w:rPr>
          <w:rFonts w:ascii="Times New Roman" w:hAnsi="Times New Roman" w:cs="Times New Roman"/>
          <w:sz w:val="24"/>
        </w:rPr>
        <w:t>- 2024 год – 0,00 рублей</w:t>
      </w:r>
    </w:p>
    <w:p w:rsidR="002126DF" w:rsidRPr="002126DF" w:rsidRDefault="002126DF" w:rsidP="002126DF">
      <w:pPr>
        <w:pStyle w:val="a5"/>
        <w:ind w:firstLine="709"/>
        <w:jc w:val="both"/>
        <w:rPr>
          <w:rFonts w:ascii="Times New Roman" w:hAnsi="Times New Roman" w:cs="Times New Roman"/>
          <w:sz w:val="24"/>
        </w:rPr>
      </w:pPr>
      <w:r w:rsidRPr="002126DF">
        <w:rPr>
          <w:rFonts w:ascii="Times New Roman" w:hAnsi="Times New Roman" w:cs="Times New Roman"/>
          <w:sz w:val="24"/>
        </w:rPr>
        <w:t>- 2025 год – 0,00 рублей</w:t>
      </w:r>
    </w:p>
    <w:p w:rsidR="002126DF" w:rsidRPr="002126DF" w:rsidRDefault="002126DF" w:rsidP="002126DF">
      <w:pPr>
        <w:pStyle w:val="a5"/>
        <w:ind w:firstLine="709"/>
        <w:jc w:val="both"/>
        <w:rPr>
          <w:rFonts w:ascii="Times New Roman" w:hAnsi="Times New Roman" w:cs="Times New Roman"/>
          <w:sz w:val="24"/>
        </w:rPr>
      </w:pPr>
      <w:r w:rsidRPr="002126DF">
        <w:rPr>
          <w:rFonts w:ascii="Times New Roman" w:hAnsi="Times New Roman" w:cs="Times New Roman"/>
          <w:sz w:val="24"/>
        </w:rPr>
        <w:t>- 2026 год – 0,00 рублей</w:t>
      </w:r>
    </w:p>
    <w:p w:rsidR="002126DF" w:rsidRPr="002126DF" w:rsidRDefault="002126DF" w:rsidP="002126DF">
      <w:pPr>
        <w:pStyle w:val="a5"/>
        <w:ind w:firstLine="709"/>
        <w:jc w:val="both"/>
        <w:rPr>
          <w:rFonts w:ascii="Times New Roman" w:hAnsi="Times New Roman" w:cs="Times New Roman"/>
          <w:sz w:val="24"/>
        </w:rPr>
      </w:pPr>
      <w:r w:rsidRPr="002126DF">
        <w:rPr>
          <w:rFonts w:ascii="Times New Roman" w:hAnsi="Times New Roman" w:cs="Times New Roman"/>
          <w:sz w:val="24"/>
        </w:rPr>
        <w:t>Из общего объема расходы местного бюджета за счет налоговых и неналоговых доходов, поступлений нецелевого характера составят 0,00 тыс. рублей, в том числе по годам:</w:t>
      </w:r>
    </w:p>
    <w:p w:rsidR="002126DF" w:rsidRPr="002126DF" w:rsidRDefault="002126DF" w:rsidP="002126DF">
      <w:pPr>
        <w:pStyle w:val="a5"/>
        <w:ind w:firstLine="709"/>
        <w:jc w:val="both"/>
        <w:rPr>
          <w:rFonts w:ascii="Times New Roman" w:hAnsi="Times New Roman" w:cs="Times New Roman"/>
          <w:sz w:val="24"/>
        </w:rPr>
      </w:pPr>
      <w:r w:rsidRPr="002126DF">
        <w:rPr>
          <w:rFonts w:ascii="Times New Roman" w:hAnsi="Times New Roman" w:cs="Times New Roman"/>
          <w:sz w:val="24"/>
        </w:rPr>
        <w:t xml:space="preserve">- 2018 год –   </w:t>
      </w:r>
      <w:r w:rsidRPr="002126DF">
        <w:rPr>
          <w:rFonts w:ascii="Times New Roman" w:eastAsia="Calibri" w:hAnsi="Times New Roman" w:cs="Times New Roman"/>
          <w:color w:val="000000"/>
          <w:sz w:val="24"/>
        </w:rPr>
        <w:t>0,00</w:t>
      </w:r>
      <w:r w:rsidRPr="002126DF">
        <w:rPr>
          <w:rFonts w:ascii="Times New Roman" w:hAnsi="Times New Roman" w:cs="Times New Roman"/>
          <w:sz w:val="24"/>
        </w:rPr>
        <w:t>рублей</w:t>
      </w:r>
    </w:p>
    <w:p w:rsidR="002126DF" w:rsidRPr="002126DF" w:rsidRDefault="002126DF" w:rsidP="002126DF">
      <w:pPr>
        <w:pStyle w:val="a5"/>
        <w:ind w:firstLine="709"/>
        <w:jc w:val="both"/>
        <w:rPr>
          <w:rFonts w:ascii="Times New Roman" w:hAnsi="Times New Roman" w:cs="Times New Roman"/>
          <w:sz w:val="24"/>
        </w:rPr>
      </w:pPr>
      <w:r w:rsidRPr="002126DF">
        <w:rPr>
          <w:rFonts w:ascii="Times New Roman" w:hAnsi="Times New Roman" w:cs="Times New Roman"/>
          <w:sz w:val="24"/>
        </w:rPr>
        <w:t xml:space="preserve">- 2019 год –   </w:t>
      </w:r>
      <w:r w:rsidRPr="002126DF">
        <w:rPr>
          <w:rFonts w:ascii="Times New Roman" w:eastAsia="Calibri" w:hAnsi="Times New Roman" w:cs="Times New Roman"/>
          <w:color w:val="000000"/>
          <w:sz w:val="24"/>
        </w:rPr>
        <w:t>0,00</w:t>
      </w:r>
      <w:r w:rsidRPr="002126DF">
        <w:rPr>
          <w:rFonts w:ascii="Times New Roman" w:hAnsi="Times New Roman" w:cs="Times New Roman"/>
          <w:sz w:val="24"/>
        </w:rPr>
        <w:t>рублей</w:t>
      </w:r>
    </w:p>
    <w:p w:rsidR="002126DF" w:rsidRPr="002126DF" w:rsidRDefault="002126DF" w:rsidP="002126DF">
      <w:pPr>
        <w:pStyle w:val="a5"/>
        <w:ind w:firstLine="709"/>
        <w:jc w:val="both"/>
        <w:rPr>
          <w:rFonts w:ascii="Times New Roman" w:hAnsi="Times New Roman" w:cs="Times New Roman"/>
          <w:sz w:val="24"/>
        </w:rPr>
      </w:pPr>
      <w:r w:rsidRPr="002126DF">
        <w:rPr>
          <w:rFonts w:ascii="Times New Roman" w:hAnsi="Times New Roman" w:cs="Times New Roman"/>
          <w:sz w:val="24"/>
        </w:rPr>
        <w:t>- 2020 год - 0,00 рублей</w:t>
      </w:r>
    </w:p>
    <w:p w:rsidR="002126DF" w:rsidRPr="002126DF" w:rsidRDefault="002126DF" w:rsidP="002126DF">
      <w:pPr>
        <w:pStyle w:val="a5"/>
        <w:ind w:firstLine="709"/>
        <w:jc w:val="both"/>
        <w:rPr>
          <w:rFonts w:ascii="Times New Roman" w:hAnsi="Times New Roman" w:cs="Times New Roman"/>
          <w:sz w:val="24"/>
        </w:rPr>
      </w:pPr>
      <w:r w:rsidRPr="002126DF">
        <w:rPr>
          <w:rFonts w:ascii="Times New Roman" w:hAnsi="Times New Roman" w:cs="Times New Roman"/>
          <w:sz w:val="24"/>
        </w:rPr>
        <w:lastRenderedPageBreak/>
        <w:t>- 2021 год - 0,00 рублей</w:t>
      </w:r>
    </w:p>
    <w:p w:rsidR="002126DF" w:rsidRPr="002126DF" w:rsidRDefault="002126DF" w:rsidP="002126DF">
      <w:pPr>
        <w:pStyle w:val="a5"/>
        <w:ind w:firstLine="709"/>
        <w:jc w:val="both"/>
        <w:rPr>
          <w:rFonts w:ascii="Times New Roman" w:hAnsi="Times New Roman" w:cs="Times New Roman"/>
          <w:sz w:val="24"/>
        </w:rPr>
      </w:pPr>
      <w:r w:rsidRPr="002126DF">
        <w:rPr>
          <w:rFonts w:ascii="Times New Roman" w:hAnsi="Times New Roman" w:cs="Times New Roman"/>
          <w:sz w:val="24"/>
        </w:rPr>
        <w:t>- 2022 год - 0,00 рублей</w:t>
      </w:r>
    </w:p>
    <w:p w:rsidR="002126DF" w:rsidRPr="002126DF" w:rsidRDefault="002126DF" w:rsidP="002126DF">
      <w:pPr>
        <w:pStyle w:val="a5"/>
        <w:ind w:firstLine="709"/>
        <w:jc w:val="both"/>
        <w:rPr>
          <w:rFonts w:ascii="Times New Roman" w:hAnsi="Times New Roman" w:cs="Times New Roman"/>
          <w:sz w:val="24"/>
        </w:rPr>
      </w:pPr>
      <w:r w:rsidRPr="002126DF">
        <w:rPr>
          <w:rFonts w:ascii="Times New Roman" w:hAnsi="Times New Roman" w:cs="Times New Roman"/>
          <w:sz w:val="24"/>
        </w:rPr>
        <w:t>- 2023 год – 0,00 рублей</w:t>
      </w:r>
    </w:p>
    <w:p w:rsidR="002126DF" w:rsidRPr="002126DF" w:rsidRDefault="002126DF" w:rsidP="002126DF">
      <w:pPr>
        <w:pStyle w:val="a5"/>
        <w:ind w:firstLine="709"/>
        <w:jc w:val="both"/>
        <w:rPr>
          <w:rFonts w:ascii="Times New Roman" w:hAnsi="Times New Roman" w:cs="Times New Roman"/>
          <w:sz w:val="24"/>
        </w:rPr>
      </w:pPr>
      <w:r w:rsidRPr="002126DF">
        <w:rPr>
          <w:rFonts w:ascii="Times New Roman" w:hAnsi="Times New Roman" w:cs="Times New Roman"/>
          <w:sz w:val="24"/>
        </w:rPr>
        <w:t>- 2024 год -</w:t>
      </w:r>
      <w:r w:rsidR="008676AC">
        <w:rPr>
          <w:rFonts w:ascii="Times New Roman" w:hAnsi="Times New Roman" w:cs="Times New Roman"/>
          <w:sz w:val="24"/>
        </w:rPr>
        <w:t xml:space="preserve"> </w:t>
      </w:r>
      <w:r w:rsidRPr="002126DF">
        <w:rPr>
          <w:rFonts w:ascii="Times New Roman" w:hAnsi="Times New Roman" w:cs="Times New Roman"/>
          <w:sz w:val="24"/>
        </w:rPr>
        <w:t>0,00 рублей</w:t>
      </w:r>
    </w:p>
    <w:p w:rsidR="002126DF" w:rsidRPr="002126DF" w:rsidRDefault="002126DF" w:rsidP="002126DF">
      <w:pPr>
        <w:pStyle w:val="a5"/>
        <w:ind w:firstLine="709"/>
        <w:jc w:val="both"/>
        <w:rPr>
          <w:rFonts w:ascii="Times New Roman" w:hAnsi="Times New Roman" w:cs="Times New Roman"/>
          <w:sz w:val="24"/>
        </w:rPr>
      </w:pPr>
      <w:r w:rsidRPr="002126DF">
        <w:rPr>
          <w:rFonts w:ascii="Times New Roman" w:hAnsi="Times New Roman" w:cs="Times New Roman"/>
          <w:sz w:val="24"/>
        </w:rPr>
        <w:t>- 2025 год – 0,00 рублей</w:t>
      </w:r>
    </w:p>
    <w:p w:rsidR="002126DF" w:rsidRPr="002126DF" w:rsidRDefault="002126DF" w:rsidP="002126DF">
      <w:pPr>
        <w:pStyle w:val="a5"/>
        <w:ind w:firstLine="709"/>
        <w:jc w:val="both"/>
        <w:rPr>
          <w:rFonts w:ascii="Times New Roman" w:hAnsi="Times New Roman" w:cs="Times New Roman"/>
          <w:sz w:val="24"/>
        </w:rPr>
      </w:pPr>
      <w:r w:rsidRPr="002126DF">
        <w:rPr>
          <w:rFonts w:ascii="Times New Roman" w:hAnsi="Times New Roman" w:cs="Times New Roman"/>
          <w:sz w:val="24"/>
        </w:rPr>
        <w:t>- 2026 год – 0,00 рублей</w:t>
      </w:r>
    </w:p>
    <w:p w:rsidR="002126DF" w:rsidRDefault="002126DF" w:rsidP="002126DF">
      <w:pPr>
        <w:widowControl w:val="0"/>
        <w:autoSpaceDE w:val="0"/>
        <w:autoSpaceDN w:val="0"/>
        <w:adjustRightInd w:val="0"/>
        <w:ind w:firstLine="709"/>
        <w:jc w:val="both"/>
      </w:pPr>
      <w:r w:rsidRPr="002126DF">
        <w:t>Финансирование по подпрограмме, ежегодно уточняется.</w:t>
      </w:r>
      <w:r>
        <w:t xml:space="preserve"> </w:t>
      </w:r>
    </w:p>
    <w:p w:rsidR="00AA1711" w:rsidRPr="002126DF" w:rsidRDefault="00AA1711" w:rsidP="002126DF">
      <w:pPr>
        <w:widowControl w:val="0"/>
        <w:autoSpaceDE w:val="0"/>
        <w:autoSpaceDN w:val="0"/>
        <w:adjustRightInd w:val="0"/>
        <w:ind w:firstLine="709"/>
        <w:jc w:val="both"/>
      </w:pPr>
      <w:r w:rsidRPr="002126DF">
        <w:t>Сведения о распределении средств местного бюджета по направлениям финансирования приведены в приложении к программе.</w:t>
      </w:r>
    </w:p>
    <w:p w:rsidR="008B4C28" w:rsidRPr="002126DF" w:rsidRDefault="008B4C28" w:rsidP="002126DF">
      <w:pPr>
        <w:pStyle w:val="11"/>
        <w:ind w:firstLine="709"/>
        <w:jc w:val="both"/>
        <w:rPr>
          <w:rFonts w:ascii="Times New Roman" w:hAnsi="Times New Roman" w:cs="Times New Roman"/>
          <w:b/>
          <w:sz w:val="24"/>
        </w:rPr>
      </w:pPr>
      <w:r w:rsidRPr="002126DF">
        <w:rPr>
          <w:rFonts w:ascii="Times New Roman" w:hAnsi="Times New Roman" w:cs="Times New Roman"/>
          <w:sz w:val="24"/>
        </w:rPr>
        <w:tab/>
      </w:r>
      <w:r w:rsidRPr="002126DF">
        <w:rPr>
          <w:rFonts w:ascii="Times New Roman" w:hAnsi="Times New Roman" w:cs="Times New Roman"/>
          <w:sz w:val="24"/>
        </w:rPr>
        <w:tab/>
      </w:r>
    </w:p>
    <w:p w:rsidR="008B4C28" w:rsidRPr="002126DF" w:rsidRDefault="008B4C28">
      <w:pPr>
        <w:pStyle w:val="11"/>
        <w:ind w:firstLine="708"/>
        <w:rPr>
          <w:rFonts w:ascii="Times New Roman" w:hAnsi="Times New Roman" w:cs="Times New Roman"/>
          <w:b/>
          <w:sz w:val="24"/>
        </w:rPr>
      </w:pPr>
      <w:r w:rsidRPr="002126DF">
        <w:rPr>
          <w:rFonts w:ascii="Times New Roman" w:hAnsi="Times New Roman" w:cs="Times New Roman"/>
          <w:b/>
          <w:sz w:val="24"/>
        </w:rPr>
        <w:t>8. Прогноз ожидаемых результатов реализации подпрограммы</w:t>
      </w:r>
    </w:p>
    <w:p w:rsidR="008B4C28" w:rsidRPr="002126DF" w:rsidRDefault="008B4C28">
      <w:pPr>
        <w:pStyle w:val="11"/>
        <w:jc w:val="both"/>
        <w:rPr>
          <w:rFonts w:ascii="Times New Roman" w:hAnsi="Times New Roman" w:cs="Times New Roman"/>
          <w:b/>
          <w:sz w:val="24"/>
        </w:rPr>
      </w:pPr>
    </w:p>
    <w:p w:rsidR="008B4C28" w:rsidRPr="002126DF" w:rsidRDefault="008B4C28" w:rsidP="002126DF">
      <w:pPr>
        <w:pStyle w:val="11"/>
        <w:ind w:firstLine="709"/>
        <w:jc w:val="both"/>
        <w:rPr>
          <w:rFonts w:ascii="Times New Roman" w:hAnsi="Times New Roman" w:cs="Times New Roman"/>
          <w:color w:val="FF0000"/>
          <w:sz w:val="24"/>
        </w:rPr>
      </w:pPr>
      <w:r w:rsidRPr="002126DF">
        <w:rPr>
          <w:rFonts w:ascii="Times New Roman" w:hAnsi="Times New Roman" w:cs="Times New Roman"/>
          <w:sz w:val="24"/>
        </w:rPr>
        <w:t>Выполнение подпрограммы позволит обеспечить развитие сельских территорий, повышение занятости и уровня жизни сельского населения Воронцовского сельского поселения, увеличение объемов производства сельскохозяйственной продукции.</w:t>
      </w:r>
    </w:p>
    <w:p w:rsidR="008B4C28" w:rsidRPr="002126DF" w:rsidRDefault="008B4C28" w:rsidP="002126DF">
      <w:pPr>
        <w:pStyle w:val="11"/>
        <w:ind w:firstLine="709"/>
        <w:jc w:val="both"/>
        <w:rPr>
          <w:rFonts w:ascii="Times New Roman" w:hAnsi="Times New Roman" w:cs="Times New Roman"/>
          <w:sz w:val="24"/>
        </w:rPr>
      </w:pPr>
      <w:r w:rsidRPr="002126DF">
        <w:rPr>
          <w:rFonts w:ascii="Times New Roman" w:hAnsi="Times New Roman" w:cs="Times New Roman"/>
          <w:sz w:val="24"/>
        </w:rPr>
        <w:t xml:space="preserve">За период реализации подпрограммы будут достигнуты следующие результаты: </w:t>
      </w:r>
    </w:p>
    <w:p w:rsidR="008B4C28" w:rsidRPr="002126DF" w:rsidRDefault="008B4C28" w:rsidP="002126DF">
      <w:pPr>
        <w:pStyle w:val="11"/>
        <w:ind w:firstLine="709"/>
        <w:jc w:val="both"/>
        <w:rPr>
          <w:rFonts w:ascii="Times New Roman" w:hAnsi="Times New Roman" w:cs="Times New Roman"/>
          <w:sz w:val="24"/>
        </w:rPr>
      </w:pPr>
      <w:r w:rsidRPr="002126DF">
        <w:rPr>
          <w:rFonts w:ascii="Times New Roman" w:hAnsi="Times New Roman" w:cs="Times New Roman"/>
          <w:sz w:val="24"/>
        </w:rPr>
        <w:t>- увеличение количества молока, сданного гражданами, ведущими ЛПХ на промышленную переработку;</w:t>
      </w:r>
    </w:p>
    <w:p w:rsidR="008B4C28" w:rsidRPr="002126DF" w:rsidRDefault="008B4C28" w:rsidP="002126DF">
      <w:pPr>
        <w:pStyle w:val="11"/>
        <w:ind w:firstLine="709"/>
        <w:jc w:val="both"/>
        <w:rPr>
          <w:rFonts w:ascii="Times New Roman" w:hAnsi="Times New Roman" w:cs="Times New Roman"/>
          <w:sz w:val="24"/>
        </w:rPr>
      </w:pPr>
      <w:r w:rsidRPr="002126DF">
        <w:rPr>
          <w:rFonts w:ascii="Times New Roman" w:hAnsi="Times New Roman" w:cs="Times New Roman"/>
          <w:sz w:val="24"/>
        </w:rPr>
        <w:t xml:space="preserve"> -</w:t>
      </w:r>
      <w:r w:rsidR="002126DF" w:rsidRPr="002126DF">
        <w:rPr>
          <w:rFonts w:ascii="Times New Roman" w:hAnsi="Times New Roman" w:cs="Times New Roman"/>
          <w:sz w:val="24"/>
        </w:rPr>
        <w:t xml:space="preserve"> </w:t>
      </w:r>
      <w:r w:rsidRPr="002126DF">
        <w:rPr>
          <w:rFonts w:ascii="Times New Roman" w:hAnsi="Times New Roman" w:cs="Times New Roman"/>
          <w:sz w:val="24"/>
        </w:rPr>
        <w:t>предотвращение выбытия из сельскохозяйственного оборота сельскохозяйственных угодий.</w:t>
      </w:r>
    </w:p>
    <w:p w:rsidR="008B4C28" w:rsidRPr="002126DF" w:rsidRDefault="008B4C28" w:rsidP="002126DF">
      <w:pPr>
        <w:pStyle w:val="11"/>
        <w:ind w:firstLine="709"/>
        <w:jc w:val="both"/>
        <w:rPr>
          <w:rFonts w:ascii="Times New Roman" w:hAnsi="Times New Roman" w:cs="Times New Roman"/>
          <w:b/>
          <w:sz w:val="24"/>
        </w:rPr>
      </w:pPr>
      <w:r w:rsidRPr="002126DF">
        <w:rPr>
          <w:rFonts w:ascii="Times New Roman" w:hAnsi="Times New Roman" w:cs="Times New Roman"/>
          <w:sz w:val="24"/>
        </w:rPr>
        <w:tab/>
      </w:r>
    </w:p>
    <w:p w:rsidR="008B4C28" w:rsidRPr="002126DF" w:rsidRDefault="008B4C28">
      <w:pPr>
        <w:pStyle w:val="11"/>
        <w:rPr>
          <w:rFonts w:ascii="Times New Roman" w:hAnsi="Times New Roman" w:cs="Times New Roman"/>
          <w:b/>
          <w:sz w:val="24"/>
        </w:rPr>
      </w:pPr>
      <w:r w:rsidRPr="002126DF">
        <w:rPr>
          <w:rFonts w:ascii="Times New Roman" w:hAnsi="Times New Roman" w:cs="Times New Roman"/>
          <w:b/>
          <w:sz w:val="24"/>
        </w:rPr>
        <w:t>9. Система управления реализации подпрограммы</w:t>
      </w:r>
    </w:p>
    <w:p w:rsidR="008B4C28" w:rsidRPr="002126DF" w:rsidRDefault="008B4C28">
      <w:pPr>
        <w:pStyle w:val="11"/>
        <w:jc w:val="both"/>
        <w:rPr>
          <w:rFonts w:ascii="Times New Roman" w:hAnsi="Times New Roman" w:cs="Times New Roman"/>
          <w:b/>
          <w:sz w:val="24"/>
        </w:rPr>
      </w:pPr>
    </w:p>
    <w:p w:rsidR="008B4C28" w:rsidRPr="002126DF" w:rsidRDefault="008B4C28">
      <w:pPr>
        <w:pStyle w:val="11"/>
        <w:ind w:firstLine="708"/>
        <w:jc w:val="both"/>
        <w:rPr>
          <w:rFonts w:ascii="Times New Roman" w:hAnsi="Times New Roman" w:cs="Times New Roman"/>
          <w:sz w:val="24"/>
        </w:rPr>
      </w:pPr>
      <w:r w:rsidRPr="002126DF">
        <w:rPr>
          <w:rFonts w:ascii="Times New Roman" w:hAnsi="Times New Roman" w:cs="Times New Roman"/>
          <w:sz w:val="24"/>
        </w:rPr>
        <w:t>Реализация подпрограммы осуществляется ответственным исполнителем совместно с соисполнителями исходя из необходимости достижения ожидаемых результатов путем выполнения предусмотренных в  подпрограмме основных мероприятий.</w:t>
      </w:r>
    </w:p>
    <w:p w:rsidR="008B4C28" w:rsidRPr="002126DF" w:rsidRDefault="008B4C28">
      <w:pPr>
        <w:pStyle w:val="11"/>
        <w:ind w:firstLine="708"/>
        <w:jc w:val="both"/>
        <w:rPr>
          <w:rFonts w:ascii="Times New Roman" w:hAnsi="Times New Roman" w:cs="Times New Roman"/>
          <w:sz w:val="24"/>
        </w:rPr>
      </w:pPr>
      <w:r w:rsidRPr="002126DF">
        <w:rPr>
          <w:rFonts w:ascii="Times New Roman" w:hAnsi="Times New Roman" w:cs="Times New Roman"/>
          <w:sz w:val="24"/>
        </w:rPr>
        <w:t xml:space="preserve">Формирование отчетности и проведение оценки эффективности реализации подпрограммы осуществляется ответственным исполнителем, соисполнителями подпрограммы в соответствии с Постановлением Администрации Воронцовского сельского поселения Полтавского муниципального района Омской области № 53 от 19 июля 2013 года «Об утверждении Порядка принятия решений о разработке  муниципальных программ Воронцовского сельского поселения, их формирования и реализации».       </w:t>
      </w:r>
    </w:p>
    <w:p w:rsidR="002126DF" w:rsidRDefault="002126DF">
      <w:pPr>
        <w:pStyle w:val="11"/>
        <w:rPr>
          <w:rFonts w:ascii="Times New Roman" w:hAnsi="Times New Roman" w:cs="Times New Roman"/>
          <w:b/>
          <w:color w:val="000000"/>
          <w:sz w:val="24"/>
          <w:highlight w:val="yellow"/>
        </w:rPr>
      </w:pPr>
    </w:p>
    <w:p w:rsidR="008B4C28" w:rsidRPr="002126DF" w:rsidRDefault="008B4C28">
      <w:pPr>
        <w:pStyle w:val="11"/>
        <w:rPr>
          <w:rFonts w:ascii="Times New Roman" w:hAnsi="Times New Roman" w:cs="Times New Roman"/>
          <w:b/>
          <w:color w:val="000000"/>
          <w:sz w:val="24"/>
        </w:rPr>
      </w:pPr>
      <w:r w:rsidRPr="002126DF">
        <w:rPr>
          <w:rFonts w:ascii="Times New Roman" w:hAnsi="Times New Roman" w:cs="Times New Roman"/>
          <w:b/>
          <w:color w:val="000000"/>
          <w:sz w:val="24"/>
        </w:rPr>
        <w:t xml:space="preserve">Подпрограмма </w:t>
      </w:r>
      <w:r w:rsidR="00392378" w:rsidRPr="002126DF">
        <w:rPr>
          <w:rFonts w:ascii="Times New Roman" w:hAnsi="Times New Roman" w:cs="Times New Roman"/>
          <w:b/>
          <w:color w:val="000000"/>
          <w:sz w:val="24"/>
        </w:rPr>
        <w:t>4</w:t>
      </w:r>
    </w:p>
    <w:p w:rsidR="008B4C28" w:rsidRPr="002126DF" w:rsidRDefault="008B4C28">
      <w:pPr>
        <w:pStyle w:val="11"/>
        <w:rPr>
          <w:rFonts w:ascii="Times New Roman" w:hAnsi="Times New Roman" w:cs="Times New Roman"/>
          <w:b/>
          <w:color w:val="000000"/>
          <w:sz w:val="24"/>
        </w:rPr>
      </w:pPr>
      <w:r w:rsidRPr="002126DF">
        <w:rPr>
          <w:rFonts w:ascii="Times New Roman" w:hAnsi="Times New Roman" w:cs="Times New Roman"/>
          <w:b/>
          <w:color w:val="000000"/>
          <w:sz w:val="24"/>
        </w:rPr>
        <w:t>«Энергосбережение в Воронцовском сельском поселении»</w:t>
      </w:r>
    </w:p>
    <w:p w:rsidR="008B4C28" w:rsidRPr="002126DF" w:rsidRDefault="008B4C28">
      <w:pPr>
        <w:pStyle w:val="11"/>
        <w:rPr>
          <w:rFonts w:ascii="Times New Roman" w:hAnsi="Times New Roman" w:cs="Times New Roman"/>
          <w:b/>
          <w:color w:val="000000"/>
          <w:sz w:val="24"/>
        </w:rPr>
      </w:pPr>
    </w:p>
    <w:p w:rsidR="008B4C28" w:rsidRPr="002126DF" w:rsidRDefault="008B4C28">
      <w:pPr>
        <w:pStyle w:val="11"/>
        <w:rPr>
          <w:rFonts w:ascii="Times New Roman" w:hAnsi="Times New Roman" w:cs="Times New Roman"/>
          <w:b/>
          <w:color w:val="000000"/>
          <w:sz w:val="24"/>
        </w:rPr>
      </w:pPr>
      <w:r w:rsidRPr="002126DF">
        <w:rPr>
          <w:rFonts w:ascii="Times New Roman" w:hAnsi="Times New Roman" w:cs="Times New Roman"/>
          <w:b/>
          <w:color w:val="000000"/>
          <w:sz w:val="24"/>
        </w:rPr>
        <w:t>1. ПАСПОРТ</w:t>
      </w:r>
    </w:p>
    <w:p w:rsidR="008B4C28" w:rsidRPr="002126DF" w:rsidRDefault="008B4C28">
      <w:pPr>
        <w:pStyle w:val="11"/>
        <w:rPr>
          <w:rFonts w:ascii="Times New Roman" w:hAnsi="Times New Roman" w:cs="Times New Roman"/>
          <w:b/>
          <w:color w:val="000000"/>
          <w:sz w:val="24"/>
        </w:rPr>
      </w:pPr>
      <w:r w:rsidRPr="002126DF">
        <w:rPr>
          <w:rFonts w:ascii="Times New Roman" w:hAnsi="Times New Roman" w:cs="Times New Roman"/>
          <w:b/>
          <w:color w:val="000000"/>
          <w:sz w:val="24"/>
        </w:rPr>
        <w:t>подпрограммы муниципальной программы Воронцовского сельского поселения</w:t>
      </w:r>
    </w:p>
    <w:p w:rsidR="008B4C28" w:rsidRPr="002126DF" w:rsidRDefault="008B4C28">
      <w:pPr>
        <w:pStyle w:val="11"/>
        <w:rPr>
          <w:rFonts w:ascii="Times New Roman" w:hAnsi="Times New Roman" w:cs="Times New Roman"/>
          <w:b/>
          <w:color w:val="000000"/>
          <w:sz w:val="24"/>
        </w:rPr>
      </w:pPr>
    </w:p>
    <w:tbl>
      <w:tblPr>
        <w:tblW w:w="0" w:type="auto"/>
        <w:tblInd w:w="-5" w:type="dxa"/>
        <w:tblLayout w:type="fixed"/>
        <w:tblLook w:val="0000"/>
      </w:tblPr>
      <w:tblGrid>
        <w:gridCol w:w="4068"/>
        <w:gridCol w:w="5410"/>
      </w:tblGrid>
      <w:tr w:rsidR="008B4C28" w:rsidRPr="00B271A0">
        <w:tc>
          <w:tcPr>
            <w:tcW w:w="4068" w:type="dxa"/>
            <w:tcBorders>
              <w:top w:val="single" w:sz="4" w:space="0" w:color="000000"/>
              <w:left w:val="single" w:sz="4" w:space="0" w:color="000000"/>
              <w:bottom w:val="single" w:sz="4" w:space="0" w:color="000000"/>
            </w:tcBorders>
            <w:shd w:val="clear" w:color="auto" w:fill="auto"/>
            <w:vAlign w:val="center"/>
          </w:tcPr>
          <w:p w:rsidR="008B4C28" w:rsidRPr="002126DF" w:rsidRDefault="008B4C28" w:rsidP="002126DF">
            <w:pPr>
              <w:pStyle w:val="11"/>
              <w:jc w:val="both"/>
              <w:rPr>
                <w:rFonts w:ascii="Times New Roman" w:hAnsi="Times New Roman" w:cs="Times New Roman"/>
                <w:sz w:val="24"/>
              </w:rPr>
            </w:pPr>
            <w:r w:rsidRPr="002126DF">
              <w:rPr>
                <w:rFonts w:ascii="Times New Roman" w:hAnsi="Times New Roman" w:cs="Times New Roman"/>
                <w:color w:val="000000"/>
                <w:sz w:val="24"/>
              </w:rPr>
              <w:t xml:space="preserve">Наименование муниципальной программы Воронцовского сельского поселения </w:t>
            </w:r>
          </w:p>
        </w:tc>
        <w:tc>
          <w:tcPr>
            <w:tcW w:w="5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C28" w:rsidRPr="002126DF" w:rsidRDefault="008B4C28" w:rsidP="00D06BF2">
            <w:pPr>
              <w:pStyle w:val="11"/>
              <w:rPr>
                <w:rFonts w:ascii="Times New Roman" w:hAnsi="Times New Roman" w:cs="Times New Roman"/>
                <w:sz w:val="24"/>
              </w:rPr>
            </w:pPr>
            <w:r w:rsidRPr="002126DF">
              <w:rPr>
                <w:rFonts w:ascii="Times New Roman" w:hAnsi="Times New Roman" w:cs="Times New Roman"/>
                <w:color w:val="000000"/>
                <w:sz w:val="24"/>
              </w:rPr>
              <w:t>Развитие экономического потенциала Воронцовского сельского поселения Полтавского муниципального района Омской области</w:t>
            </w:r>
          </w:p>
        </w:tc>
      </w:tr>
      <w:tr w:rsidR="008B4C28" w:rsidRPr="00B271A0">
        <w:tc>
          <w:tcPr>
            <w:tcW w:w="4068" w:type="dxa"/>
            <w:tcBorders>
              <w:top w:val="single" w:sz="4" w:space="0" w:color="000000"/>
              <w:left w:val="single" w:sz="4" w:space="0" w:color="000000"/>
              <w:bottom w:val="single" w:sz="4" w:space="0" w:color="000000"/>
            </w:tcBorders>
            <w:shd w:val="clear" w:color="auto" w:fill="auto"/>
            <w:vAlign w:val="center"/>
          </w:tcPr>
          <w:p w:rsidR="008B4C28" w:rsidRPr="002126DF" w:rsidRDefault="008B4C28" w:rsidP="002126DF">
            <w:pPr>
              <w:pStyle w:val="11"/>
              <w:jc w:val="both"/>
              <w:rPr>
                <w:rFonts w:ascii="Times New Roman" w:hAnsi="Times New Roman" w:cs="Times New Roman"/>
                <w:sz w:val="24"/>
              </w:rPr>
            </w:pPr>
            <w:r w:rsidRPr="002126DF">
              <w:rPr>
                <w:rFonts w:ascii="Times New Roman" w:hAnsi="Times New Roman" w:cs="Times New Roman"/>
                <w:color w:val="000000"/>
                <w:sz w:val="24"/>
              </w:rPr>
              <w:t>Наименование подпрограммы муниципальной программы Воронцовского сельского поселения (далее – подпрограмма)</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8B4C28" w:rsidRPr="002126DF" w:rsidRDefault="008B4C28" w:rsidP="00D06BF2">
            <w:pPr>
              <w:pStyle w:val="11"/>
              <w:rPr>
                <w:rFonts w:ascii="Times New Roman" w:hAnsi="Times New Roman" w:cs="Times New Roman"/>
                <w:sz w:val="24"/>
              </w:rPr>
            </w:pPr>
            <w:r w:rsidRPr="002126DF">
              <w:rPr>
                <w:rFonts w:ascii="Times New Roman" w:hAnsi="Times New Roman" w:cs="Times New Roman"/>
                <w:color w:val="000000"/>
                <w:sz w:val="24"/>
              </w:rPr>
              <w:t>Энергосбережение в Воронцовского сельском поселении</w:t>
            </w:r>
          </w:p>
        </w:tc>
      </w:tr>
      <w:tr w:rsidR="008B4C28" w:rsidRPr="00B271A0">
        <w:tc>
          <w:tcPr>
            <w:tcW w:w="4068" w:type="dxa"/>
            <w:tcBorders>
              <w:top w:val="single" w:sz="4" w:space="0" w:color="000000"/>
              <w:left w:val="single" w:sz="4" w:space="0" w:color="000000"/>
              <w:bottom w:val="single" w:sz="4" w:space="0" w:color="000000"/>
            </w:tcBorders>
            <w:shd w:val="clear" w:color="auto" w:fill="auto"/>
          </w:tcPr>
          <w:p w:rsidR="008B4C28" w:rsidRPr="002126DF" w:rsidRDefault="008B4C28" w:rsidP="002126DF">
            <w:pPr>
              <w:pStyle w:val="11"/>
              <w:jc w:val="both"/>
              <w:rPr>
                <w:rFonts w:ascii="Times New Roman" w:hAnsi="Times New Roman" w:cs="Times New Roman"/>
                <w:sz w:val="24"/>
              </w:rPr>
            </w:pPr>
            <w:r w:rsidRPr="002126DF">
              <w:rPr>
                <w:rFonts w:ascii="Times New Roman" w:hAnsi="Times New Roman" w:cs="Times New Roman"/>
                <w:color w:val="000000"/>
                <w:sz w:val="24"/>
              </w:rPr>
              <w:t xml:space="preserve">Наименование исполнительно-распорядительного органа </w:t>
            </w:r>
            <w:r w:rsidRPr="002126DF">
              <w:rPr>
                <w:rFonts w:ascii="Times New Roman" w:hAnsi="Times New Roman" w:cs="Times New Roman"/>
                <w:color w:val="000000"/>
                <w:sz w:val="24"/>
              </w:rPr>
              <w:lastRenderedPageBreak/>
              <w:t xml:space="preserve">Воронцовского сельского поселения, являющегося соисполнителем муниципальной программы </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8B4C28" w:rsidRPr="002126DF" w:rsidRDefault="008B4C28" w:rsidP="002126DF">
            <w:pPr>
              <w:pStyle w:val="11"/>
              <w:rPr>
                <w:rFonts w:ascii="Times New Roman" w:hAnsi="Times New Roman" w:cs="Times New Roman"/>
                <w:sz w:val="24"/>
              </w:rPr>
            </w:pPr>
            <w:r w:rsidRPr="002126DF">
              <w:rPr>
                <w:rFonts w:ascii="Times New Roman" w:hAnsi="Times New Roman" w:cs="Times New Roman"/>
                <w:color w:val="000000"/>
                <w:sz w:val="24"/>
              </w:rPr>
              <w:lastRenderedPageBreak/>
              <w:t xml:space="preserve">Администрация муниципального образования Воронцовского сельского поселения Полтавского </w:t>
            </w:r>
            <w:r w:rsidRPr="002126DF">
              <w:rPr>
                <w:rFonts w:ascii="Times New Roman" w:hAnsi="Times New Roman" w:cs="Times New Roman"/>
                <w:color w:val="000000"/>
                <w:sz w:val="24"/>
              </w:rPr>
              <w:lastRenderedPageBreak/>
              <w:t>муниципального района Омской области</w:t>
            </w:r>
            <w:r w:rsidR="002126DF" w:rsidRPr="002126DF">
              <w:rPr>
                <w:rFonts w:ascii="Times New Roman" w:hAnsi="Times New Roman" w:cs="Times New Roman"/>
                <w:color w:val="000000"/>
                <w:sz w:val="24"/>
              </w:rPr>
              <w:t xml:space="preserve"> (далее Администрация Воронцовского сельского поселения) </w:t>
            </w:r>
          </w:p>
        </w:tc>
      </w:tr>
      <w:tr w:rsidR="008B4C28" w:rsidRPr="00B271A0">
        <w:tc>
          <w:tcPr>
            <w:tcW w:w="4068" w:type="dxa"/>
            <w:tcBorders>
              <w:top w:val="single" w:sz="4" w:space="0" w:color="000000"/>
              <w:left w:val="single" w:sz="4" w:space="0" w:color="000000"/>
              <w:bottom w:val="single" w:sz="4" w:space="0" w:color="000000"/>
            </w:tcBorders>
            <w:shd w:val="clear" w:color="auto" w:fill="auto"/>
          </w:tcPr>
          <w:p w:rsidR="008B4C28" w:rsidRPr="002126DF" w:rsidRDefault="008B4C28" w:rsidP="002126DF">
            <w:pPr>
              <w:pStyle w:val="11"/>
              <w:jc w:val="both"/>
              <w:rPr>
                <w:rFonts w:ascii="Times New Roman" w:hAnsi="Times New Roman" w:cs="Times New Roman"/>
                <w:sz w:val="24"/>
              </w:rPr>
            </w:pPr>
            <w:r w:rsidRPr="002126DF">
              <w:rPr>
                <w:rFonts w:ascii="Times New Roman" w:hAnsi="Times New Roman" w:cs="Times New Roman"/>
                <w:color w:val="000000"/>
                <w:sz w:val="24"/>
              </w:rPr>
              <w:lastRenderedPageBreak/>
              <w:t xml:space="preserve">Наименование исполнительно-распорядительного органа Воронцовского сельского поселения, являющегося исполнителем основного мероприятия, исполнителем ведомственной целевой программы </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8B4C28" w:rsidRPr="002126DF" w:rsidRDefault="002126DF">
            <w:pPr>
              <w:pStyle w:val="11"/>
              <w:rPr>
                <w:rFonts w:ascii="Times New Roman" w:hAnsi="Times New Roman" w:cs="Times New Roman"/>
                <w:sz w:val="24"/>
              </w:rPr>
            </w:pPr>
            <w:r w:rsidRPr="002126DF">
              <w:rPr>
                <w:rFonts w:ascii="Times New Roman" w:hAnsi="Times New Roman" w:cs="Times New Roman"/>
                <w:color w:val="000000"/>
                <w:sz w:val="24"/>
              </w:rPr>
              <w:t>Администрация Воронцовского сельского поселения</w:t>
            </w:r>
          </w:p>
        </w:tc>
      </w:tr>
      <w:tr w:rsidR="008B4C28" w:rsidRPr="00B271A0">
        <w:tc>
          <w:tcPr>
            <w:tcW w:w="4068" w:type="dxa"/>
            <w:tcBorders>
              <w:top w:val="single" w:sz="4" w:space="0" w:color="000000"/>
              <w:left w:val="single" w:sz="4" w:space="0" w:color="000000"/>
              <w:bottom w:val="single" w:sz="4" w:space="0" w:color="000000"/>
            </w:tcBorders>
            <w:shd w:val="clear" w:color="auto" w:fill="auto"/>
          </w:tcPr>
          <w:p w:rsidR="008B4C28" w:rsidRPr="002126DF" w:rsidRDefault="008B4C28" w:rsidP="002126DF">
            <w:pPr>
              <w:pStyle w:val="11"/>
              <w:jc w:val="both"/>
              <w:rPr>
                <w:rFonts w:ascii="Times New Roman" w:hAnsi="Times New Roman" w:cs="Times New Roman"/>
                <w:sz w:val="24"/>
              </w:rPr>
            </w:pPr>
            <w:r w:rsidRPr="002126DF">
              <w:rPr>
                <w:rFonts w:ascii="Times New Roman" w:hAnsi="Times New Roman" w:cs="Times New Roman"/>
                <w:color w:val="000000"/>
                <w:sz w:val="24"/>
              </w:rPr>
              <w:t>Наименование исполнительно-распорядительного органа Воронцовского сельского поселения, являющегося исполнителем мероприятия</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8B4C28" w:rsidRPr="002126DF" w:rsidRDefault="002126DF">
            <w:pPr>
              <w:pStyle w:val="11"/>
              <w:rPr>
                <w:rFonts w:ascii="Times New Roman" w:hAnsi="Times New Roman" w:cs="Times New Roman"/>
                <w:sz w:val="24"/>
              </w:rPr>
            </w:pPr>
            <w:r w:rsidRPr="002126DF">
              <w:rPr>
                <w:rFonts w:ascii="Times New Roman" w:hAnsi="Times New Roman" w:cs="Times New Roman"/>
                <w:color w:val="000000"/>
                <w:sz w:val="24"/>
              </w:rPr>
              <w:t>Администрация Воронцовского сельского поселения</w:t>
            </w:r>
          </w:p>
        </w:tc>
      </w:tr>
      <w:tr w:rsidR="008B4C28" w:rsidRPr="00B271A0">
        <w:tc>
          <w:tcPr>
            <w:tcW w:w="4068" w:type="dxa"/>
            <w:tcBorders>
              <w:top w:val="single" w:sz="4" w:space="0" w:color="000000"/>
              <w:left w:val="single" w:sz="4" w:space="0" w:color="000000"/>
              <w:bottom w:val="single" w:sz="4" w:space="0" w:color="000000"/>
            </w:tcBorders>
            <w:shd w:val="clear" w:color="auto" w:fill="auto"/>
          </w:tcPr>
          <w:p w:rsidR="008B4C28" w:rsidRPr="002126DF" w:rsidRDefault="008B4C28" w:rsidP="002126DF">
            <w:pPr>
              <w:pStyle w:val="11"/>
              <w:jc w:val="both"/>
              <w:rPr>
                <w:rFonts w:ascii="Times New Roman" w:hAnsi="Times New Roman" w:cs="Times New Roman"/>
                <w:sz w:val="24"/>
              </w:rPr>
            </w:pPr>
            <w:r w:rsidRPr="002126DF">
              <w:rPr>
                <w:rFonts w:ascii="Times New Roman" w:hAnsi="Times New Roman" w:cs="Times New Roman"/>
                <w:color w:val="000000"/>
                <w:sz w:val="24"/>
              </w:rPr>
              <w:t xml:space="preserve">Сроки реализации подпрограммы </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8B4C28" w:rsidRPr="002126DF" w:rsidRDefault="008B4C28" w:rsidP="003E2C6C">
            <w:pPr>
              <w:pStyle w:val="11"/>
              <w:rPr>
                <w:rFonts w:ascii="Times New Roman" w:hAnsi="Times New Roman" w:cs="Times New Roman"/>
                <w:sz w:val="24"/>
              </w:rPr>
            </w:pPr>
            <w:r w:rsidRPr="002126DF">
              <w:rPr>
                <w:rFonts w:ascii="Times New Roman" w:hAnsi="Times New Roman" w:cs="Times New Roman"/>
                <w:color w:val="000000"/>
                <w:sz w:val="24"/>
              </w:rPr>
              <w:t>201</w:t>
            </w:r>
            <w:r w:rsidR="00C25210" w:rsidRPr="002126DF">
              <w:rPr>
                <w:rFonts w:ascii="Times New Roman" w:hAnsi="Times New Roman" w:cs="Times New Roman"/>
                <w:color w:val="000000"/>
                <w:sz w:val="24"/>
              </w:rPr>
              <w:t>8</w:t>
            </w:r>
            <w:r w:rsidRPr="002126DF">
              <w:rPr>
                <w:rFonts w:ascii="Times New Roman" w:hAnsi="Times New Roman" w:cs="Times New Roman"/>
                <w:color w:val="000000"/>
                <w:sz w:val="24"/>
              </w:rPr>
              <w:t>-202</w:t>
            </w:r>
            <w:r w:rsidR="004963F8" w:rsidRPr="002126DF">
              <w:rPr>
                <w:rFonts w:ascii="Times New Roman" w:hAnsi="Times New Roman" w:cs="Times New Roman"/>
                <w:color w:val="000000"/>
                <w:sz w:val="24"/>
              </w:rPr>
              <w:t>6</w:t>
            </w:r>
            <w:r w:rsidRPr="002126DF">
              <w:rPr>
                <w:rFonts w:ascii="Times New Roman" w:hAnsi="Times New Roman" w:cs="Times New Roman"/>
                <w:color w:val="000000"/>
                <w:sz w:val="24"/>
              </w:rPr>
              <w:t xml:space="preserve"> годы</w:t>
            </w:r>
          </w:p>
        </w:tc>
      </w:tr>
      <w:tr w:rsidR="008B4C28" w:rsidRPr="00B271A0">
        <w:tc>
          <w:tcPr>
            <w:tcW w:w="4068" w:type="dxa"/>
            <w:tcBorders>
              <w:top w:val="single" w:sz="4" w:space="0" w:color="000000"/>
              <w:left w:val="single" w:sz="4" w:space="0" w:color="000000"/>
              <w:bottom w:val="single" w:sz="4" w:space="0" w:color="000000"/>
            </w:tcBorders>
            <w:shd w:val="clear" w:color="auto" w:fill="auto"/>
          </w:tcPr>
          <w:p w:rsidR="008B4C28" w:rsidRPr="00960524" w:rsidRDefault="008B4C28" w:rsidP="002126DF">
            <w:pPr>
              <w:pStyle w:val="11"/>
              <w:jc w:val="both"/>
              <w:rPr>
                <w:rFonts w:ascii="Times New Roman" w:hAnsi="Times New Roman" w:cs="Times New Roman"/>
                <w:sz w:val="24"/>
              </w:rPr>
            </w:pPr>
            <w:r w:rsidRPr="00960524">
              <w:rPr>
                <w:rFonts w:ascii="Times New Roman" w:hAnsi="Times New Roman" w:cs="Times New Roman"/>
                <w:color w:val="000000"/>
                <w:sz w:val="24"/>
              </w:rPr>
              <w:t xml:space="preserve">Цель подпрограммы </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8B4C28" w:rsidRPr="00960524" w:rsidRDefault="008B4C28">
            <w:pPr>
              <w:pStyle w:val="11"/>
              <w:jc w:val="both"/>
              <w:rPr>
                <w:rFonts w:ascii="Times New Roman" w:hAnsi="Times New Roman" w:cs="Times New Roman"/>
                <w:sz w:val="24"/>
              </w:rPr>
            </w:pPr>
            <w:r w:rsidRPr="00960524">
              <w:rPr>
                <w:rFonts w:ascii="Times New Roman" w:hAnsi="Times New Roman" w:cs="Times New Roman"/>
                <w:sz w:val="24"/>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tc>
      </w:tr>
      <w:tr w:rsidR="008B4C28" w:rsidRPr="00B271A0">
        <w:tc>
          <w:tcPr>
            <w:tcW w:w="4068" w:type="dxa"/>
            <w:tcBorders>
              <w:top w:val="single" w:sz="4" w:space="0" w:color="000000"/>
              <w:left w:val="single" w:sz="4" w:space="0" w:color="000000"/>
              <w:bottom w:val="single" w:sz="4" w:space="0" w:color="000000"/>
            </w:tcBorders>
            <w:shd w:val="clear" w:color="auto" w:fill="auto"/>
          </w:tcPr>
          <w:p w:rsidR="008B4C28" w:rsidRPr="00A64921" w:rsidRDefault="008B4C28" w:rsidP="002126DF">
            <w:pPr>
              <w:pStyle w:val="11"/>
              <w:jc w:val="both"/>
              <w:rPr>
                <w:rFonts w:ascii="Times New Roman" w:hAnsi="Times New Roman" w:cs="Times New Roman"/>
                <w:sz w:val="24"/>
              </w:rPr>
            </w:pPr>
            <w:r w:rsidRPr="00A64921">
              <w:rPr>
                <w:rFonts w:ascii="Times New Roman" w:hAnsi="Times New Roman" w:cs="Times New Roman"/>
                <w:color w:val="000000"/>
                <w:sz w:val="24"/>
              </w:rPr>
              <w:t xml:space="preserve">Задачи подпрограммы </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8B4C28" w:rsidRPr="00A64921" w:rsidRDefault="008B4C28">
            <w:pPr>
              <w:pStyle w:val="11"/>
              <w:jc w:val="left"/>
              <w:rPr>
                <w:rFonts w:ascii="Times New Roman" w:hAnsi="Times New Roman" w:cs="Times New Roman"/>
                <w:sz w:val="24"/>
              </w:rPr>
            </w:pPr>
            <w:r w:rsidRPr="00A64921">
              <w:rPr>
                <w:rFonts w:ascii="Times New Roman" w:hAnsi="Times New Roman" w:cs="Times New Roman"/>
                <w:color w:val="000000"/>
                <w:sz w:val="24"/>
              </w:rPr>
              <w:t>Снижение потребления топливно-энергетических ресурсов</w:t>
            </w:r>
          </w:p>
        </w:tc>
      </w:tr>
      <w:tr w:rsidR="008B4C28" w:rsidRPr="00B271A0">
        <w:tc>
          <w:tcPr>
            <w:tcW w:w="4068" w:type="dxa"/>
            <w:tcBorders>
              <w:top w:val="single" w:sz="4" w:space="0" w:color="000000"/>
              <w:left w:val="single" w:sz="4" w:space="0" w:color="000000"/>
              <w:bottom w:val="single" w:sz="4" w:space="0" w:color="000000"/>
            </w:tcBorders>
            <w:shd w:val="clear" w:color="auto" w:fill="auto"/>
          </w:tcPr>
          <w:p w:rsidR="008B4C28" w:rsidRPr="00A64921" w:rsidRDefault="008B4C28" w:rsidP="002126DF">
            <w:pPr>
              <w:pStyle w:val="11"/>
              <w:jc w:val="both"/>
              <w:rPr>
                <w:rFonts w:ascii="Times New Roman" w:hAnsi="Times New Roman" w:cs="Times New Roman"/>
                <w:sz w:val="24"/>
              </w:rPr>
            </w:pPr>
            <w:r w:rsidRPr="00A64921">
              <w:rPr>
                <w:rFonts w:ascii="Times New Roman" w:hAnsi="Times New Roman" w:cs="Times New Roman"/>
                <w:color w:val="000000"/>
                <w:sz w:val="24"/>
              </w:rPr>
              <w:t>Перечень основных мероприятий и (или) ведомственных целевых программ</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E51BCF" w:rsidRPr="00A64921" w:rsidRDefault="008B4C28" w:rsidP="00A64921">
            <w:pPr>
              <w:pStyle w:val="11"/>
              <w:jc w:val="both"/>
            </w:pPr>
            <w:r w:rsidRPr="00A64921">
              <w:rPr>
                <w:rFonts w:ascii="Times New Roman" w:hAnsi="Times New Roman" w:cs="Times New Roman"/>
                <w:color w:val="000000"/>
                <w:sz w:val="24"/>
              </w:rPr>
              <w:t>1. Мероприятия, направленные на повышение уровня энергосбережения и повышение энергетической эффективности</w:t>
            </w:r>
          </w:p>
        </w:tc>
      </w:tr>
      <w:tr w:rsidR="008B4C28" w:rsidRPr="00B271A0">
        <w:tc>
          <w:tcPr>
            <w:tcW w:w="4068" w:type="dxa"/>
            <w:tcBorders>
              <w:top w:val="single" w:sz="4" w:space="0" w:color="000000"/>
              <w:left w:val="single" w:sz="4" w:space="0" w:color="000000"/>
              <w:bottom w:val="single" w:sz="4" w:space="0" w:color="000000"/>
            </w:tcBorders>
            <w:shd w:val="clear" w:color="auto" w:fill="auto"/>
          </w:tcPr>
          <w:p w:rsidR="008B4C28" w:rsidRPr="00D751DB" w:rsidRDefault="008B4C28" w:rsidP="002126DF">
            <w:pPr>
              <w:pStyle w:val="11"/>
              <w:jc w:val="both"/>
              <w:rPr>
                <w:rFonts w:ascii="Times New Roman" w:hAnsi="Times New Roman" w:cs="Times New Roman"/>
                <w:sz w:val="24"/>
              </w:rPr>
            </w:pPr>
            <w:bookmarkStart w:id="3" w:name="_Hlk158918840"/>
            <w:r w:rsidRPr="00D751DB">
              <w:rPr>
                <w:rFonts w:ascii="Times New Roman" w:hAnsi="Times New Roman" w:cs="Times New Roman"/>
                <w:color w:val="000000"/>
                <w:sz w:val="24"/>
              </w:rPr>
              <w:t xml:space="preserve">Объемы и источники финансирования подпрограммы в целом и по годам ее реализации </w:t>
            </w:r>
          </w:p>
        </w:tc>
        <w:tc>
          <w:tcPr>
            <w:tcW w:w="5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711" w:rsidRPr="00D751DB" w:rsidRDefault="00AA1711" w:rsidP="00A64921">
            <w:pPr>
              <w:pStyle w:val="a5"/>
              <w:ind w:firstLine="473"/>
              <w:jc w:val="both"/>
              <w:rPr>
                <w:rFonts w:ascii="Times New Roman" w:hAnsi="Times New Roman" w:cs="Times New Roman"/>
                <w:sz w:val="24"/>
              </w:rPr>
            </w:pPr>
            <w:r w:rsidRPr="00D751DB">
              <w:rPr>
                <w:rFonts w:ascii="Times New Roman" w:hAnsi="Times New Roman" w:cs="Times New Roman"/>
                <w:sz w:val="24"/>
              </w:rPr>
              <w:t xml:space="preserve">Общий объем финансирования мероприятий подпрограммы составит </w:t>
            </w:r>
            <w:r w:rsidR="000F7BD8" w:rsidRPr="00D751DB">
              <w:rPr>
                <w:rFonts w:ascii="Times New Roman" w:hAnsi="Times New Roman" w:cs="Times New Roman"/>
                <w:sz w:val="24"/>
              </w:rPr>
              <w:t>2</w:t>
            </w:r>
            <w:r w:rsidR="004963F8" w:rsidRPr="00D751DB">
              <w:rPr>
                <w:rFonts w:ascii="Times New Roman" w:hAnsi="Times New Roman" w:cs="Times New Roman"/>
                <w:sz w:val="24"/>
              </w:rPr>
              <w:t>9</w:t>
            </w:r>
            <w:r w:rsidR="00D751DB" w:rsidRPr="00D751DB">
              <w:rPr>
                <w:rFonts w:ascii="Times New Roman" w:hAnsi="Times New Roman" w:cs="Times New Roman"/>
                <w:sz w:val="24"/>
              </w:rPr>
              <w:t xml:space="preserve"> </w:t>
            </w:r>
            <w:r w:rsidR="003E2C6C" w:rsidRPr="00D751DB">
              <w:rPr>
                <w:rFonts w:ascii="Times New Roman" w:hAnsi="Times New Roman" w:cs="Times New Roman"/>
                <w:sz w:val="24"/>
              </w:rPr>
              <w:t>039</w:t>
            </w:r>
            <w:r w:rsidR="00E23123" w:rsidRPr="00D751DB">
              <w:rPr>
                <w:rFonts w:ascii="Times New Roman" w:hAnsi="Times New Roman" w:cs="Times New Roman"/>
                <w:sz w:val="24"/>
              </w:rPr>
              <w:t>,</w:t>
            </w:r>
            <w:r w:rsidR="000F7BD8" w:rsidRPr="00D751DB">
              <w:rPr>
                <w:rFonts w:ascii="Times New Roman" w:hAnsi="Times New Roman" w:cs="Times New Roman"/>
                <w:sz w:val="24"/>
              </w:rPr>
              <w:t>0</w:t>
            </w:r>
            <w:r w:rsidR="00E23123" w:rsidRPr="00D751DB">
              <w:rPr>
                <w:rFonts w:ascii="Times New Roman" w:hAnsi="Times New Roman" w:cs="Times New Roman"/>
                <w:sz w:val="24"/>
              </w:rPr>
              <w:t>0</w:t>
            </w:r>
            <w:r w:rsidR="00A64921" w:rsidRPr="00D751DB">
              <w:rPr>
                <w:rFonts w:ascii="Times New Roman" w:hAnsi="Times New Roman" w:cs="Times New Roman"/>
                <w:sz w:val="24"/>
              </w:rPr>
              <w:t xml:space="preserve"> </w:t>
            </w:r>
            <w:r w:rsidR="000F7BD8" w:rsidRPr="00D751DB">
              <w:rPr>
                <w:rFonts w:ascii="Times New Roman" w:hAnsi="Times New Roman" w:cs="Times New Roman"/>
                <w:sz w:val="24"/>
              </w:rPr>
              <w:t>р</w:t>
            </w:r>
            <w:r w:rsidRPr="00D751DB">
              <w:rPr>
                <w:rFonts w:ascii="Times New Roman" w:hAnsi="Times New Roman" w:cs="Times New Roman"/>
                <w:sz w:val="24"/>
              </w:rPr>
              <w:t>ублей</w:t>
            </w:r>
            <w:r w:rsidR="00A64921" w:rsidRPr="00D751DB">
              <w:rPr>
                <w:rFonts w:ascii="Times New Roman" w:hAnsi="Times New Roman" w:cs="Times New Roman"/>
                <w:sz w:val="24"/>
              </w:rPr>
              <w:t xml:space="preserve"> </w:t>
            </w:r>
            <w:r w:rsidR="007E4D1E" w:rsidRPr="00D751DB">
              <w:rPr>
                <w:rFonts w:ascii="Times New Roman" w:hAnsi="Times New Roman" w:cs="Times New Roman"/>
                <w:sz w:val="24"/>
              </w:rPr>
              <w:t>(приложение к муниципальной программе)</w:t>
            </w:r>
            <w:r w:rsidRPr="00D751DB">
              <w:rPr>
                <w:rFonts w:ascii="Times New Roman" w:hAnsi="Times New Roman" w:cs="Times New Roman"/>
                <w:sz w:val="24"/>
              </w:rPr>
              <w:t>, в том числе по годам:</w:t>
            </w:r>
          </w:p>
          <w:p w:rsidR="00AA1711" w:rsidRPr="00D751DB" w:rsidRDefault="00AA1711" w:rsidP="00A64921">
            <w:pPr>
              <w:pStyle w:val="a5"/>
              <w:ind w:firstLine="473"/>
              <w:jc w:val="both"/>
              <w:rPr>
                <w:rFonts w:ascii="Times New Roman" w:hAnsi="Times New Roman" w:cs="Times New Roman"/>
                <w:sz w:val="24"/>
              </w:rPr>
            </w:pPr>
            <w:r w:rsidRPr="00D751DB">
              <w:rPr>
                <w:rFonts w:ascii="Times New Roman" w:hAnsi="Times New Roman" w:cs="Times New Roman"/>
                <w:sz w:val="24"/>
              </w:rPr>
              <w:t xml:space="preserve">- 2018 год – </w:t>
            </w:r>
            <w:r w:rsidR="00E626F4" w:rsidRPr="00D751DB">
              <w:rPr>
                <w:rFonts w:ascii="Times New Roman" w:hAnsi="Times New Roman" w:cs="Times New Roman"/>
                <w:sz w:val="24"/>
              </w:rPr>
              <w:t>39</w:t>
            </w:r>
            <w:r w:rsidR="004963F8" w:rsidRPr="00D751DB">
              <w:rPr>
                <w:rFonts w:ascii="Times New Roman" w:hAnsi="Times New Roman" w:cs="Times New Roman"/>
                <w:sz w:val="24"/>
              </w:rPr>
              <w:t>99</w:t>
            </w:r>
            <w:r w:rsidR="000F7BD8" w:rsidRPr="00D751DB">
              <w:rPr>
                <w:rFonts w:ascii="Times New Roman" w:hAnsi="Times New Roman" w:cs="Times New Roman"/>
                <w:sz w:val="24"/>
              </w:rPr>
              <w:t>,00</w:t>
            </w:r>
            <w:r w:rsidRPr="00D751DB">
              <w:rPr>
                <w:rFonts w:ascii="Times New Roman" w:hAnsi="Times New Roman" w:cs="Times New Roman"/>
                <w:sz w:val="24"/>
              </w:rPr>
              <w:t>рублей</w:t>
            </w:r>
          </w:p>
          <w:p w:rsidR="00AA1711" w:rsidRPr="00D751DB" w:rsidRDefault="00AA1711" w:rsidP="00A64921">
            <w:pPr>
              <w:pStyle w:val="a5"/>
              <w:ind w:firstLine="473"/>
              <w:jc w:val="both"/>
              <w:rPr>
                <w:rFonts w:ascii="Times New Roman" w:hAnsi="Times New Roman" w:cs="Times New Roman"/>
                <w:sz w:val="24"/>
              </w:rPr>
            </w:pPr>
            <w:r w:rsidRPr="00D751DB">
              <w:rPr>
                <w:rFonts w:ascii="Times New Roman" w:hAnsi="Times New Roman" w:cs="Times New Roman"/>
                <w:sz w:val="24"/>
              </w:rPr>
              <w:t xml:space="preserve">- 2019 год – </w:t>
            </w:r>
            <w:r w:rsidRPr="00D751DB">
              <w:rPr>
                <w:rFonts w:ascii="Times New Roman" w:eastAsia="Calibri" w:hAnsi="Times New Roman" w:cs="Times New Roman"/>
                <w:sz w:val="24"/>
              </w:rPr>
              <w:t>1</w:t>
            </w:r>
            <w:r w:rsidR="00CE1D65" w:rsidRPr="00D751DB">
              <w:rPr>
                <w:rFonts w:ascii="Times New Roman" w:eastAsia="Calibri" w:hAnsi="Times New Roman" w:cs="Times New Roman"/>
                <w:sz w:val="24"/>
              </w:rPr>
              <w:t>3</w:t>
            </w:r>
            <w:r w:rsidR="000F7BD8" w:rsidRPr="00D751DB">
              <w:rPr>
                <w:rFonts w:ascii="Times New Roman" w:eastAsia="Calibri" w:hAnsi="Times New Roman" w:cs="Times New Roman"/>
                <w:sz w:val="24"/>
              </w:rPr>
              <w:t> 580,00</w:t>
            </w:r>
            <w:r w:rsidRPr="00D751DB">
              <w:rPr>
                <w:rFonts w:ascii="Times New Roman" w:hAnsi="Times New Roman" w:cs="Times New Roman"/>
                <w:sz w:val="24"/>
              </w:rPr>
              <w:t xml:space="preserve"> рублей</w:t>
            </w:r>
          </w:p>
          <w:p w:rsidR="00AA1711" w:rsidRPr="00D751DB" w:rsidRDefault="00AA1711" w:rsidP="00A64921">
            <w:pPr>
              <w:pStyle w:val="a5"/>
              <w:ind w:firstLine="473"/>
              <w:jc w:val="both"/>
              <w:rPr>
                <w:rFonts w:ascii="Times New Roman" w:hAnsi="Times New Roman" w:cs="Times New Roman"/>
                <w:sz w:val="24"/>
              </w:rPr>
            </w:pPr>
            <w:r w:rsidRPr="00D751DB">
              <w:rPr>
                <w:rFonts w:ascii="Times New Roman" w:hAnsi="Times New Roman" w:cs="Times New Roman"/>
                <w:sz w:val="24"/>
              </w:rPr>
              <w:t xml:space="preserve">- 2020 год – </w:t>
            </w:r>
            <w:r w:rsidR="00B20203" w:rsidRPr="00D751DB">
              <w:rPr>
                <w:rFonts w:ascii="Times New Roman" w:hAnsi="Times New Roman" w:cs="Times New Roman"/>
                <w:sz w:val="24"/>
              </w:rPr>
              <w:t>8</w:t>
            </w:r>
            <w:r w:rsidR="000F7BD8" w:rsidRPr="00D751DB">
              <w:rPr>
                <w:rFonts w:ascii="Times New Roman" w:hAnsi="Times New Roman" w:cs="Times New Roman"/>
                <w:sz w:val="24"/>
              </w:rPr>
              <w:t> </w:t>
            </w:r>
            <w:r w:rsidR="00B20203" w:rsidRPr="00D751DB">
              <w:rPr>
                <w:rFonts w:ascii="Times New Roman" w:hAnsi="Times New Roman" w:cs="Times New Roman"/>
                <w:sz w:val="24"/>
              </w:rPr>
              <w:t>4</w:t>
            </w:r>
            <w:r w:rsidR="000F7BD8" w:rsidRPr="00D751DB">
              <w:rPr>
                <w:rFonts w:ascii="Times New Roman" w:hAnsi="Times New Roman" w:cs="Times New Roman"/>
                <w:sz w:val="24"/>
              </w:rPr>
              <w:t>60,00</w:t>
            </w:r>
            <w:r w:rsidRPr="00D751DB">
              <w:rPr>
                <w:rFonts w:ascii="Times New Roman" w:hAnsi="Times New Roman" w:cs="Times New Roman"/>
                <w:sz w:val="24"/>
              </w:rPr>
              <w:t xml:space="preserve"> рублей</w:t>
            </w:r>
          </w:p>
          <w:p w:rsidR="00AA1711" w:rsidRPr="00D751DB" w:rsidRDefault="00AA1711" w:rsidP="00A64921">
            <w:pPr>
              <w:pStyle w:val="a5"/>
              <w:ind w:firstLine="473"/>
              <w:jc w:val="both"/>
              <w:rPr>
                <w:rFonts w:ascii="Times New Roman" w:hAnsi="Times New Roman" w:cs="Times New Roman"/>
                <w:sz w:val="24"/>
              </w:rPr>
            </w:pPr>
            <w:r w:rsidRPr="00D751DB">
              <w:rPr>
                <w:rFonts w:ascii="Times New Roman" w:hAnsi="Times New Roman" w:cs="Times New Roman"/>
                <w:sz w:val="24"/>
              </w:rPr>
              <w:t xml:space="preserve">- 2021 год – </w:t>
            </w:r>
            <w:r w:rsidR="000F7BD8" w:rsidRPr="00D751DB">
              <w:rPr>
                <w:rFonts w:ascii="Times New Roman" w:hAnsi="Times New Roman" w:cs="Times New Roman"/>
                <w:sz w:val="24"/>
              </w:rPr>
              <w:t>0</w:t>
            </w:r>
            <w:r w:rsidR="00C25210" w:rsidRPr="00D751DB">
              <w:rPr>
                <w:rFonts w:ascii="Times New Roman" w:hAnsi="Times New Roman" w:cs="Times New Roman"/>
                <w:sz w:val="24"/>
              </w:rPr>
              <w:t>,0</w:t>
            </w:r>
            <w:r w:rsidR="003E2C6C" w:rsidRPr="00D751DB">
              <w:rPr>
                <w:rFonts w:ascii="Times New Roman" w:hAnsi="Times New Roman" w:cs="Times New Roman"/>
                <w:sz w:val="24"/>
              </w:rPr>
              <w:t>0</w:t>
            </w:r>
            <w:r w:rsidRPr="00D751DB">
              <w:rPr>
                <w:rFonts w:ascii="Times New Roman" w:hAnsi="Times New Roman" w:cs="Times New Roman"/>
                <w:sz w:val="24"/>
              </w:rPr>
              <w:t xml:space="preserve"> рублей</w:t>
            </w:r>
          </w:p>
          <w:p w:rsidR="00AA1711" w:rsidRPr="00D751DB" w:rsidRDefault="00AA1711" w:rsidP="00A64921">
            <w:pPr>
              <w:pStyle w:val="a5"/>
              <w:ind w:firstLine="473"/>
              <w:jc w:val="both"/>
              <w:rPr>
                <w:rFonts w:ascii="Times New Roman" w:hAnsi="Times New Roman" w:cs="Times New Roman"/>
                <w:sz w:val="24"/>
              </w:rPr>
            </w:pPr>
            <w:r w:rsidRPr="00D751DB">
              <w:rPr>
                <w:rFonts w:ascii="Times New Roman" w:hAnsi="Times New Roman" w:cs="Times New Roman"/>
                <w:sz w:val="24"/>
              </w:rPr>
              <w:t>- 2022 год –</w:t>
            </w:r>
            <w:r w:rsidR="00E23123" w:rsidRPr="00D751DB">
              <w:rPr>
                <w:rFonts w:ascii="Times New Roman" w:hAnsi="Times New Roman" w:cs="Times New Roman"/>
                <w:sz w:val="24"/>
              </w:rPr>
              <w:t>0</w:t>
            </w:r>
            <w:r w:rsidR="00C25210" w:rsidRPr="00D751DB">
              <w:rPr>
                <w:rFonts w:ascii="Times New Roman" w:hAnsi="Times New Roman" w:cs="Times New Roman"/>
                <w:sz w:val="24"/>
              </w:rPr>
              <w:t>,0</w:t>
            </w:r>
            <w:r w:rsidRPr="00D751DB">
              <w:rPr>
                <w:rFonts w:ascii="Times New Roman" w:hAnsi="Times New Roman" w:cs="Times New Roman"/>
                <w:sz w:val="24"/>
              </w:rPr>
              <w:t>рублей</w:t>
            </w:r>
          </w:p>
          <w:p w:rsidR="00C25210" w:rsidRPr="00D751DB" w:rsidRDefault="00C25210" w:rsidP="00A64921">
            <w:pPr>
              <w:pStyle w:val="a5"/>
              <w:ind w:firstLine="473"/>
              <w:jc w:val="both"/>
              <w:rPr>
                <w:rFonts w:ascii="Times New Roman" w:hAnsi="Times New Roman" w:cs="Times New Roman"/>
                <w:sz w:val="24"/>
              </w:rPr>
            </w:pPr>
            <w:r w:rsidRPr="00D751DB">
              <w:rPr>
                <w:rFonts w:ascii="Times New Roman" w:hAnsi="Times New Roman" w:cs="Times New Roman"/>
                <w:sz w:val="24"/>
              </w:rPr>
              <w:t xml:space="preserve">- 2023 год – </w:t>
            </w:r>
            <w:r w:rsidR="004963F8" w:rsidRPr="00D751DB">
              <w:rPr>
                <w:rFonts w:ascii="Times New Roman" w:hAnsi="Times New Roman" w:cs="Times New Roman"/>
                <w:sz w:val="24"/>
              </w:rPr>
              <w:t>0</w:t>
            </w:r>
            <w:r w:rsidRPr="00D751DB">
              <w:rPr>
                <w:rFonts w:ascii="Times New Roman" w:hAnsi="Times New Roman" w:cs="Times New Roman"/>
                <w:sz w:val="24"/>
              </w:rPr>
              <w:t>,00 рублей</w:t>
            </w:r>
          </w:p>
          <w:p w:rsidR="003E2C6C" w:rsidRPr="00D751DB" w:rsidRDefault="003E2C6C" w:rsidP="00A64921">
            <w:pPr>
              <w:pStyle w:val="a5"/>
              <w:ind w:firstLine="473"/>
              <w:jc w:val="both"/>
              <w:rPr>
                <w:rFonts w:ascii="Times New Roman" w:hAnsi="Times New Roman" w:cs="Times New Roman"/>
                <w:sz w:val="24"/>
              </w:rPr>
            </w:pPr>
            <w:r w:rsidRPr="00D751DB">
              <w:rPr>
                <w:rFonts w:ascii="Times New Roman" w:hAnsi="Times New Roman" w:cs="Times New Roman"/>
                <w:sz w:val="24"/>
              </w:rPr>
              <w:t>- 2024 год – 1 000,00 рублей</w:t>
            </w:r>
          </w:p>
          <w:p w:rsidR="003E2C6C" w:rsidRPr="00D751DB" w:rsidRDefault="003E2C6C" w:rsidP="00A64921">
            <w:pPr>
              <w:pStyle w:val="a5"/>
              <w:ind w:firstLine="473"/>
              <w:jc w:val="both"/>
              <w:rPr>
                <w:rFonts w:ascii="Times New Roman" w:hAnsi="Times New Roman" w:cs="Times New Roman"/>
                <w:sz w:val="24"/>
              </w:rPr>
            </w:pPr>
            <w:r w:rsidRPr="00D751DB">
              <w:rPr>
                <w:rFonts w:ascii="Times New Roman" w:hAnsi="Times New Roman" w:cs="Times New Roman"/>
                <w:sz w:val="24"/>
              </w:rPr>
              <w:t xml:space="preserve">- 2025 год – </w:t>
            </w:r>
            <w:r w:rsidR="004963F8" w:rsidRPr="00D751DB">
              <w:rPr>
                <w:rFonts w:ascii="Times New Roman" w:hAnsi="Times New Roman" w:cs="Times New Roman"/>
                <w:sz w:val="24"/>
              </w:rPr>
              <w:t>1 00</w:t>
            </w:r>
            <w:r w:rsidRPr="00D751DB">
              <w:rPr>
                <w:rFonts w:ascii="Times New Roman" w:hAnsi="Times New Roman" w:cs="Times New Roman"/>
                <w:sz w:val="24"/>
              </w:rPr>
              <w:t xml:space="preserve">0,00 рублей </w:t>
            </w:r>
          </w:p>
          <w:p w:rsidR="004963F8" w:rsidRPr="00D751DB" w:rsidRDefault="004963F8" w:rsidP="00A64921">
            <w:pPr>
              <w:pStyle w:val="a5"/>
              <w:ind w:firstLine="473"/>
              <w:jc w:val="both"/>
              <w:rPr>
                <w:rFonts w:ascii="Times New Roman" w:hAnsi="Times New Roman" w:cs="Times New Roman"/>
                <w:sz w:val="24"/>
              </w:rPr>
            </w:pPr>
            <w:r w:rsidRPr="00D751DB">
              <w:rPr>
                <w:rFonts w:ascii="Times New Roman" w:hAnsi="Times New Roman" w:cs="Times New Roman"/>
                <w:sz w:val="24"/>
              </w:rPr>
              <w:t>- 2026 год – 1 000,00</w:t>
            </w:r>
          </w:p>
          <w:p w:rsidR="008B4C28" w:rsidRPr="00D751DB" w:rsidRDefault="00AA1711" w:rsidP="00A64921">
            <w:pPr>
              <w:pStyle w:val="11"/>
              <w:ind w:firstLine="473"/>
              <w:jc w:val="both"/>
              <w:rPr>
                <w:rFonts w:ascii="Times New Roman" w:hAnsi="Times New Roman" w:cs="Times New Roman"/>
                <w:sz w:val="24"/>
              </w:rPr>
            </w:pPr>
            <w:r w:rsidRPr="00D751DB">
              <w:rPr>
                <w:rFonts w:ascii="Times New Roman" w:hAnsi="Times New Roman" w:cs="Times New Roman"/>
                <w:sz w:val="24"/>
              </w:rPr>
              <w:t>Финансирование по подпрограмме, ежегодно уточняется.</w:t>
            </w:r>
          </w:p>
        </w:tc>
      </w:tr>
      <w:bookmarkEnd w:id="3"/>
      <w:tr w:rsidR="008B4C28" w:rsidRPr="00B271A0">
        <w:tc>
          <w:tcPr>
            <w:tcW w:w="4068" w:type="dxa"/>
            <w:tcBorders>
              <w:top w:val="single" w:sz="4" w:space="0" w:color="000000"/>
              <w:left w:val="single" w:sz="4" w:space="0" w:color="000000"/>
              <w:bottom w:val="single" w:sz="4" w:space="0" w:color="000000"/>
            </w:tcBorders>
            <w:shd w:val="clear" w:color="auto" w:fill="auto"/>
          </w:tcPr>
          <w:p w:rsidR="008B4C28" w:rsidRPr="00D751DB" w:rsidRDefault="008B4C28" w:rsidP="002126DF">
            <w:pPr>
              <w:pStyle w:val="11"/>
              <w:jc w:val="both"/>
              <w:rPr>
                <w:rFonts w:ascii="Times New Roman" w:hAnsi="Times New Roman" w:cs="Times New Roman"/>
                <w:sz w:val="24"/>
              </w:rPr>
            </w:pPr>
            <w:r w:rsidRPr="00D751DB">
              <w:rPr>
                <w:rFonts w:ascii="Times New Roman" w:hAnsi="Times New Roman" w:cs="Times New Roman"/>
                <w:color w:val="000000"/>
                <w:sz w:val="24"/>
              </w:rPr>
              <w:lastRenderedPageBreak/>
              <w:t xml:space="preserve">Ожидаемые результаты реализации подпрограммы (по годам и по итогам реализации) </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8B4C28" w:rsidRPr="00D751DB" w:rsidRDefault="008B4C28" w:rsidP="00D751DB">
            <w:pPr>
              <w:pStyle w:val="11"/>
              <w:ind w:firstLine="473"/>
              <w:jc w:val="both"/>
              <w:rPr>
                <w:rFonts w:ascii="Times New Roman" w:hAnsi="Times New Roman" w:cs="Times New Roman"/>
                <w:color w:val="000000"/>
                <w:sz w:val="24"/>
              </w:rPr>
            </w:pPr>
            <w:r w:rsidRPr="00D751DB">
              <w:rPr>
                <w:rFonts w:ascii="Times New Roman" w:hAnsi="Times New Roman" w:cs="Times New Roman"/>
                <w:color w:val="000000"/>
                <w:sz w:val="24"/>
              </w:rPr>
              <w:t xml:space="preserve">- экономия энергоресурсов и средств бюджета поселения по муниципальным учреждениям;  </w:t>
            </w:r>
          </w:p>
          <w:p w:rsidR="008B4C28" w:rsidRPr="00D751DB" w:rsidRDefault="008B4C28" w:rsidP="00D751DB">
            <w:pPr>
              <w:pStyle w:val="11"/>
              <w:ind w:firstLine="473"/>
              <w:jc w:val="both"/>
              <w:rPr>
                <w:rFonts w:ascii="Times New Roman" w:hAnsi="Times New Roman" w:cs="Times New Roman"/>
                <w:color w:val="000000"/>
                <w:sz w:val="24"/>
              </w:rPr>
            </w:pPr>
            <w:r w:rsidRPr="00D751DB">
              <w:rPr>
                <w:rFonts w:ascii="Times New Roman" w:hAnsi="Times New Roman" w:cs="Times New Roman"/>
                <w:color w:val="000000"/>
                <w:sz w:val="24"/>
              </w:rPr>
              <w:t>- обеспечение нормальных климатических условий во всех муниципальных учреждениях;</w:t>
            </w:r>
          </w:p>
          <w:p w:rsidR="008B4C28" w:rsidRPr="00D751DB" w:rsidRDefault="008B4C28" w:rsidP="00D751DB">
            <w:pPr>
              <w:pStyle w:val="11"/>
              <w:ind w:firstLine="473"/>
              <w:jc w:val="both"/>
              <w:rPr>
                <w:rFonts w:ascii="Times New Roman" w:hAnsi="Times New Roman" w:cs="Times New Roman"/>
                <w:color w:val="000000"/>
                <w:sz w:val="24"/>
              </w:rPr>
            </w:pPr>
            <w:r w:rsidRPr="00D751DB">
              <w:rPr>
                <w:rFonts w:ascii="Times New Roman" w:hAnsi="Times New Roman" w:cs="Times New Roman"/>
                <w:color w:val="000000"/>
                <w:sz w:val="24"/>
              </w:rPr>
              <w:t xml:space="preserve">- сокращение бюджетных расходов на тепло– </w:t>
            </w:r>
            <w:proofErr w:type="gramStart"/>
            <w:r w:rsidRPr="00D751DB">
              <w:rPr>
                <w:rFonts w:ascii="Times New Roman" w:hAnsi="Times New Roman" w:cs="Times New Roman"/>
                <w:color w:val="000000"/>
                <w:sz w:val="24"/>
              </w:rPr>
              <w:t xml:space="preserve">и </w:t>
            </w:r>
            <w:proofErr w:type="gramEnd"/>
            <w:r w:rsidRPr="00D751DB">
              <w:rPr>
                <w:rFonts w:ascii="Times New Roman" w:hAnsi="Times New Roman" w:cs="Times New Roman"/>
                <w:color w:val="000000"/>
                <w:sz w:val="24"/>
              </w:rPr>
              <w:t>энергоснабжение муниципальных учреждений;</w:t>
            </w:r>
          </w:p>
          <w:p w:rsidR="008B4C28" w:rsidRPr="00D751DB" w:rsidRDefault="008B4C28" w:rsidP="00D751DB">
            <w:pPr>
              <w:pStyle w:val="11"/>
              <w:ind w:firstLine="473"/>
              <w:jc w:val="both"/>
              <w:rPr>
                <w:rFonts w:ascii="Times New Roman" w:hAnsi="Times New Roman" w:cs="Times New Roman"/>
                <w:color w:val="000000"/>
                <w:sz w:val="24"/>
              </w:rPr>
            </w:pPr>
            <w:r w:rsidRPr="00D751DB">
              <w:rPr>
                <w:rFonts w:ascii="Times New Roman" w:hAnsi="Times New Roman" w:cs="Times New Roman"/>
                <w:color w:val="000000"/>
                <w:sz w:val="24"/>
              </w:rPr>
              <w:t>- сокращение расходов тепловой и электрической энергии в муниципальных учреждениях</w:t>
            </w:r>
            <w:r w:rsidR="00C55846" w:rsidRPr="00D751DB">
              <w:rPr>
                <w:rFonts w:ascii="Times New Roman" w:hAnsi="Times New Roman" w:cs="Times New Roman"/>
                <w:color w:val="000000"/>
                <w:sz w:val="24"/>
              </w:rPr>
              <w:t>;</w:t>
            </w:r>
          </w:p>
          <w:p w:rsidR="00C55846" w:rsidRPr="00D751DB" w:rsidRDefault="00C55846" w:rsidP="00D751DB">
            <w:pPr>
              <w:pStyle w:val="a0"/>
              <w:ind w:firstLine="473"/>
              <w:jc w:val="both"/>
            </w:pPr>
            <w:r w:rsidRPr="00D751DB">
              <w:t>- сокращение бесхозных объектов недвижимого имущества используемых для передачи энергетических ресурсов в сельском поселении.</w:t>
            </w:r>
          </w:p>
        </w:tc>
      </w:tr>
    </w:tbl>
    <w:p w:rsidR="008B4C28" w:rsidRPr="00B271A0" w:rsidRDefault="008B4C28">
      <w:pPr>
        <w:pStyle w:val="11"/>
        <w:rPr>
          <w:rFonts w:ascii="Times New Roman" w:hAnsi="Times New Roman" w:cs="Times New Roman"/>
          <w:color w:val="000000"/>
          <w:sz w:val="24"/>
          <w:highlight w:val="yellow"/>
        </w:rPr>
      </w:pPr>
    </w:p>
    <w:p w:rsidR="008B4C28" w:rsidRPr="00D751DB" w:rsidRDefault="008B4C28">
      <w:pPr>
        <w:pStyle w:val="11"/>
        <w:rPr>
          <w:rFonts w:ascii="Times New Roman" w:hAnsi="Times New Roman" w:cs="Times New Roman"/>
          <w:b/>
          <w:sz w:val="24"/>
        </w:rPr>
      </w:pPr>
    </w:p>
    <w:p w:rsidR="008B4C28" w:rsidRPr="00D751DB" w:rsidRDefault="008B4C28" w:rsidP="00D751DB">
      <w:pPr>
        <w:pStyle w:val="11"/>
        <w:ind w:firstLine="709"/>
        <w:rPr>
          <w:rFonts w:ascii="Times New Roman" w:hAnsi="Times New Roman" w:cs="Times New Roman"/>
          <w:b/>
          <w:sz w:val="24"/>
        </w:rPr>
      </w:pPr>
      <w:r w:rsidRPr="00D751DB">
        <w:rPr>
          <w:rFonts w:ascii="Times New Roman" w:hAnsi="Times New Roman" w:cs="Times New Roman"/>
          <w:b/>
          <w:sz w:val="24"/>
        </w:rPr>
        <w:t>2. Сущность решаемых подпрограммой проблем</w:t>
      </w:r>
    </w:p>
    <w:p w:rsidR="00D751DB" w:rsidRPr="00D751DB" w:rsidRDefault="00D751DB" w:rsidP="00D751DB">
      <w:pPr>
        <w:pStyle w:val="a0"/>
        <w:ind w:firstLine="709"/>
      </w:pPr>
    </w:p>
    <w:p w:rsidR="008B4C28" w:rsidRPr="00D751DB" w:rsidRDefault="008B4C28" w:rsidP="00D751DB">
      <w:pPr>
        <w:pStyle w:val="11"/>
        <w:ind w:firstLine="709"/>
        <w:jc w:val="both"/>
        <w:rPr>
          <w:rFonts w:ascii="Times New Roman" w:hAnsi="Times New Roman" w:cs="Times New Roman"/>
          <w:sz w:val="24"/>
        </w:rPr>
      </w:pPr>
      <w:r w:rsidRPr="00D751DB">
        <w:rPr>
          <w:rFonts w:ascii="Times New Roman" w:hAnsi="Times New Roman" w:cs="Times New Roman"/>
          <w:sz w:val="24"/>
        </w:rPr>
        <w:t>В состав Воронцовского сельского поселения входят 5 населенных пунктов: с</w:t>
      </w:r>
      <w:proofErr w:type="gramStart"/>
      <w:r w:rsidRPr="00D751DB">
        <w:rPr>
          <w:rFonts w:ascii="Times New Roman" w:hAnsi="Times New Roman" w:cs="Times New Roman"/>
          <w:sz w:val="24"/>
        </w:rPr>
        <w:t>.В</w:t>
      </w:r>
      <w:proofErr w:type="gramEnd"/>
      <w:r w:rsidRPr="00D751DB">
        <w:rPr>
          <w:rFonts w:ascii="Times New Roman" w:hAnsi="Times New Roman" w:cs="Times New Roman"/>
          <w:sz w:val="24"/>
        </w:rPr>
        <w:t xml:space="preserve">оронцовка, с. Никоновка, д. Новотимофеевка, д. Щегловка, </w:t>
      </w:r>
      <w:proofErr w:type="spellStart"/>
      <w:r w:rsidRPr="00D751DB">
        <w:rPr>
          <w:rFonts w:ascii="Times New Roman" w:hAnsi="Times New Roman" w:cs="Times New Roman"/>
          <w:sz w:val="24"/>
        </w:rPr>
        <w:t>д.Святогорск</w:t>
      </w:r>
      <w:proofErr w:type="spellEnd"/>
      <w:r w:rsidRPr="00D751DB">
        <w:rPr>
          <w:rFonts w:ascii="Times New Roman" w:hAnsi="Times New Roman" w:cs="Times New Roman"/>
          <w:sz w:val="24"/>
        </w:rPr>
        <w:t>.</w:t>
      </w:r>
    </w:p>
    <w:p w:rsidR="008B4C28" w:rsidRPr="00D751DB" w:rsidRDefault="008B4C28" w:rsidP="00D751DB">
      <w:pPr>
        <w:pStyle w:val="11"/>
        <w:ind w:firstLine="709"/>
        <w:jc w:val="both"/>
        <w:rPr>
          <w:rFonts w:ascii="Times New Roman" w:hAnsi="Times New Roman" w:cs="Times New Roman"/>
          <w:sz w:val="24"/>
        </w:rPr>
      </w:pPr>
      <w:r w:rsidRPr="00D751DB">
        <w:rPr>
          <w:rFonts w:ascii="Times New Roman" w:hAnsi="Times New Roman" w:cs="Times New Roman"/>
          <w:sz w:val="24"/>
        </w:rPr>
        <w:t xml:space="preserve">Число проживающих в поселении на 01.01.2015 года составляет 1975 человек. Снабжение тепловой энергией административного здания, здания Дома культуры </w:t>
      </w:r>
      <w:proofErr w:type="gramStart"/>
      <w:r w:rsidRPr="00D751DB">
        <w:rPr>
          <w:rFonts w:ascii="Times New Roman" w:hAnsi="Times New Roman" w:cs="Times New Roman"/>
          <w:sz w:val="24"/>
        </w:rPr>
        <w:t>в</w:t>
      </w:r>
      <w:proofErr w:type="gramEnd"/>
      <w:r w:rsidRPr="00D751DB">
        <w:rPr>
          <w:rFonts w:ascii="Times New Roman" w:hAnsi="Times New Roman" w:cs="Times New Roman"/>
          <w:sz w:val="24"/>
        </w:rPr>
        <w:t xml:space="preserve"> </w:t>
      </w:r>
      <w:proofErr w:type="gramStart"/>
      <w:r w:rsidRPr="00D751DB">
        <w:rPr>
          <w:rFonts w:ascii="Times New Roman" w:hAnsi="Times New Roman" w:cs="Times New Roman"/>
          <w:sz w:val="24"/>
        </w:rPr>
        <w:t>с</w:t>
      </w:r>
      <w:proofErr w:type="gramEnd"/>
      <w:r w:rsidRPr="00D751DB">
        <w:rPr>
          <w:rFonts w:ascii="Times New Roman" w:hAnsi="Times New Roman" w:cs="Times New Roman"/>
          <w:sz w:val="24"/>
        </w:rPr>
        <w:t xml:space="preserve">. Воронцовка осуществляется от котельной, переданной в аренду ООО «Тепловик». Основной объем выработки тепловой энергии осуществляется на угле. Здания сельских клубов </w:t>
      </w:r>
      <w:proofErr w:type="gramStart"/>
      <w:r w:rsidRPr="00D751DB">
        <w:rPr>
          <w:rFonts w:ascii="Times New Roman" w:hAnsi="Times New Roman" w:cs="Times New Roman"/>
          <w:sz w:val="24"/>
        </w:rPr>
        <w:t>в</w:t>
      </w:r>
      <w:proofErr w:type="gramEnd"/>
      <w:r w:rsidRPr="00D751DB">
        <w:rPr>
          <w:rFonts w:ascii="Times New Roman" w:hAnsi="Times New Roman" w:cs="Times New Roman"/>
          <w:sz w:val="24"/>
        </w:rPr>
        <w:t xml:space="preserve"> с. Никоновка, д. Новотимофеевка отапливаются котельными, углем. В д. Щегловка, </w:t>
      </w:r>
      <w:proofErr w:type="spellStart"/>
      <w:r w:rsidRPr="00D751DB">
        <w:rPr>
          <w:rFonts w:ascii="Times New Roman" w:hAnsi="Times New Roman" w:cs="Times New Roman"/>
          <w:sz w:val="24"/>
        </w:rPr>
        <w:t>д</w:t>
      </w:r>
      <w:proofErr w:type="gramStart"/>
      <w:r w:rsidRPr="00D751DB">
        <w:rPr>
          <w:rFonts w:ascii="Times New Roman" w:hAnsi="Times New Roman" w:cs="Times New Roman"/>
          <w:sz w:val="24"/>
        </w:rPr>
        <w:t>.С</w:t>
      </w:r>
      <w:proofErr w:type="gramEnd"/>
      <w:r w:rsidRPr="00D751DB">
        <w:rPr>
          <w:rFonts w:ascii="Times New Roman" w:hAnsi="Times New Roman" w:cs="Times New Roman"/>
          <w:sz w:val="24"/>
        </w:rPr>
        <w:t>вятогорск</w:t>
      </w:r>
      <w:proofErr w:type="spellEnd"/>
      <w:r w:rsidRPr="00D751DB">
        <w:rPr>
          <w:rFonts w:ascii="Times New Roman" w:hAnsi="Times New Roman" w:cs="Times New Roman"/>
          <w:sz w:val="24"/>
        </w:rPr>
        <w:t>. отапливаются бытовыми котлами, углём.</w:t>
      </w:r>
    </w:p>
    <w:p w:rsidR="008B4C28" w:rsidRPr="00D751DB" w:rsidRDefault="008B4C28" w:rsidP="00D751DB">
      <w:pPr>
        <w:pStyle w:val="11"/>
        <w:ind w:firstLine="709"/>
        <w:jc w:val="both"/>
        <w:rPr>
          <w:rFonts w:ascii="Times New Roman" w:hAnsi="Times New Roman" w:cs="Times New Roman"/>
          <w:sz w:val="24"/>
        </w:rPr>
      </w:pPr>
      <w:r w:rsidRPr="00D751DB">
        <w:rPr>
          <w:rFonts w:ascii="Times New Roman" w:hAnsi="Times New Roman" w:cs="Times New Roman"/>
          <w:sz w:val="24"/>
        </w:rPr>
        <w:t>Единственным источником обеспечения объектов поселения электрической энергией является Омская энергосбытовая кампания.</w:t>
      </w:r>
    </w:p>
    <w:p w:rsidR="008B4C28" w:rsidRPr="00D751DB" w:rsidRDefault="008B4C28" w:rsidP="00D751DB">
      <w:pPr>
        <w:pStyle w:val="11"/>
        <w:ind w:firstLine="709"/>
        <w:jc w:val="both"/>
        <w:rPr>
          <w:rFonts w:ascii="Times New Roman" w:hAnsi="Times New Roman" w:cs="Times New Roman"/>
          <w:sz w:val="24"/>
        </w:rPr>
      </w:pPr>
      <w:r w:rsidRPr="00D751DB">
        <w:rPr>
          <w:rFonts w:ascii="Times New Roman" w:hAnsi="Times New Roman" w:cs="Times New Roman"/>
          <w:sz w:val="24"/>
        </w:rPr>
        <w:t xml:space="preserve">В поселении наблюдается устойчивая тенденция на повышение стоимости энергетических ресурсов, что напрямую связано с повышением тарифов на топливно-энергетические ресурсы в целом по стране. </w:t>
      </w:r>
    </w:p>
    <w:p w:rsidR="008B4C28" w:rsidRPr="00D751DB" w:rsidRDefault="008B4C28" w:rsidP="00D751DB">
      <w:pPr>
        <w:pStyle w:val="11"/>
        <w:ind w:firstLine="709"/>
        <w:jc w:val="both"/>
        <w:rPr>
          <w:rFonts w:ascii="Times New Roman" w:hAnsi="Times New Roman" w:cs="Times New Roman"/>
          <w:sz w:val="24"/>
        </w:rPr>
      </w:pPr>
      <w:r w:rsidRPr="00D751DB">
        <w:rPr>
          <w:rFonts w:ascii="Times New Roman" w:hAnsi="Times New Roman" w:cs="Times New Roman"/>
          <w:sz w:val="24"/>
        </w:rPr>
        <w:t xml:space="preserve">Реализация политики энергосбережения должна стать одним из приоритетных направлений деятельности администрации  сельского поселения </w:t>
      </w:r>
      <w:r w:rsidRPr="00D751DB">
        <w:rPr>
          <w:rFonts w:ascii="Times New Roman" w:hAnsi="Times New Roman" w:cs="Times New Roman"/>
          <w:sz w:val="24"/>
        </w:rPr>
        <w:tab/>
        <w:t xml:space="preserve"> Актуальность проблемы мотивирована значительным ростом цен на энергоносители. За последние 5 лет тарифы на электрическую энергию возросли в 4 раза, на уголь в 2 раза.</w:t>
      </w:r>
    </w:p>
    <w:p w:rsidR="008B4C28" w:rsidRPr="00D751DB" w:rsidRDefault="008B4C28" w:rsidP="00D751DB">
      <w:pPr>
        <w:pStyle w:val="11"/>
        <w:ind w:firstLine="709"/>
        <w:jc w:val="both"/>
        <w:rPr>
          <w:rFonts w:ascii="Times New Roman" w:hAnsi="Times New Roman" w:cs="Times New Roman"/>
          <w:sz w:val="24"/>
        </w:rPr>
      </w:pPr>
      <w:r w:rsidRPr="00D751DB">
        <w:rPr>
          <w:rFonts w:ascii="Times New Roman" w:hAnsi="Times New Roman" w:cs="Times New Roman"/>
          <w:sz w:val="24"/>
        </w:rPr>
        <w:t>Расходы на уличное освещение составили:</w:t>
      </w:r>
    </w:p>
    <w:p w:rsidR="008B4C28" w:rsidRPr="00D751DB" w:rsidRDefault="008B4C28" w:rsidP="00D751DB">
      <w:pPr>
        <w:pStyle w:val="11"/>
        <w:ind w:firstLine="709"/>
        <w:jc w:val="both"/>
        <w:rPr>
          <w:rFonts w:ascii="Times New Roman" w:hAnsi="Times New Roman" w:cs="Times New Roman"/>
          <w:sz w:val="24"/>
        </w:rPr>
      </w:pPr>
      <w:r w:rsidRPr="00D751DB">
        <w:rPr>
          <w:rFonts w:ascii="Times New Roman" w:hAnsi="Times New Roman" w:cs="Times New Roman"/>
          <w:sz w:val="24"/>
        </w:rPr>
        <w:t>2014 год – 96316,16 рублей; 2015 год – 140595,17 рублей.</w:t>
      </w:r>
    </w:p>
    <w:p w:rsidR="008B4C28" w:rsidRPr="00D751DB" w:rsidRDefault="008B4C28" w:rsidP="00D751DB">
      <w:pPr>
        <w:pStyle w:val="11"/>
        <w:ind w:firstLine="709"/>
        <w:jc w:val="both"/>
        <w:rPr>
          <w:rFonts w:ascii="Times New Roman" w:hAnsi="Times New Roman" w:cs="Times New Roman"/>
          <w:sz w:val="24"/>
        </w:rPr>
      </w:pPr>
      <w:r w:rsidRPr="00D751DB">
        <w:rPr>
          <w:rFonts w:ascii="Times New Roman" w:hAnsi="Times New Roman" w:cs="Times New Roman"/>
          <w:sz w:val="24"/>
        </w:rPr>
        <w:t>Расходы на электроэнергию учреждений культуры составили:</w:t>
      </w:r>
    </w:p>
    <w:p w:rsidR="008B4C28" w:rsidRPr="00D751DB" w:rsidRDefault="008B4C28" w:rsidP="00D751DB">
      <w:pPr>
        <w:pStyle w:val="11"/>
        <w:ind w:firstLine="709"/>
        <w:jc w:val="both"/>
        <w:rPr>
          <w:rFonts w:ascii="Times New Roman" w:hAnsi="Times New Roman" w:cs="Times New Roman"/>
          <w:sz w:val="24"/>
        </w:rPr>
      </w:pPr>
      <w:r w:rsidRPr="00D751DB">
        <w:rPr>
          <w:rFonts w:ascii="Times New Roman" w:hAnsi="Times New Roman" w:cs="Times New Roman"/>
          <w:sz w:val="24"/>
        </w:rPr>
        <w:t xml:space="preserve"> 2014 год – 30672,90 рублей; 2015 год – 27214,83 рублей.</w:t>
      </w:r>
    </w:p>
    <w:p w:rsidR="008B4C28" w:rsidRPr="00D751DB" w:rsidRDefault="008B4C28" w:rsidP="00D751DB">
      <w:pPr>
        <w:pStyle w:val="11"/>
        <w:ind w:firstLine="709"/>
        <w:jc w:val="both"/>
        <w:rPr>
          <w:rFonts w:ascii="Times New Roman" w:hAnsi="Times New Roman" w:cs="Times New Roman"/>
          <w:sz w:val="24"/>
        </w:rPr>
      </w:pPr>
      <w:r w:rsidRPr="00D751DB">
        <w:rPr>
          <w:rFonts w:ascii="Times New Roman" w:hAnsi="Times New Roman" w:cs="Times New Roman"/>
          <w:sz w:val="24"/>
        </w:rPr>
        <w:t>Расходы на отопление учреждений культуры:</w:t>
      </w:r>
    </w:p>
    <w:p w:rsidR="008B4C28" w:rsidRPr="00D751DB" w:rsidRDefault="008B4C28" w:rsidP="00D751DB">
      <w:pPr>
        <w:pStyle w:val="11"/>
        <w:ind w:firstLine="709"/>
        <w:jc w:val="both"/>
        <w:rPr>
          <w:rFonts w:ascii="Times New Roman" w:hAnsi="Times New Roman" w:cs="Times New Roman"/>
          <w:sz w:val="24"/>
        </w:rPr>
      </w:pPr>
      <w:r w:rsidRPr="00D751DB">
        <w:rPr>
          <w:rFonts w:ascii="Times New Roman" w:hAnsi="Times New Roman" w:cs="Times New Roman"/>
          <w:sz w:val="24"/>
        </w:rPr>
        <w:t xml:space="preserve"> 2014 год – 406833,84 рублей; 2015 год – 422051,49 рублей.</w:t>
      </w:r>
    </w:p>
    <w:p w:rsidR="008B4C28" w:rsidRPr="00D751DB" w:rsidRDefault="008B4C28" w:rsidP="00D751DB">
      <w:pPr>
        <w:pStyle w:val="11"/>
        <w:ind w:firstLine="709"/>
        <w:jc w:val="both"/>
        <w:rPr>
          <w:rFonts w:ascii="Times New Roman" w:hAnsi="Times New Roman" w:cs="Times New Roman"/>
          <w:sz w:val="24"/>
        </w:rPr>
      </w:pPr>
      <w:r w:rsidRPr="00D751DB">
        <w:rPr>
          <w:rFonts w:ascii="Times New Roman" w:hAnsi="Times New Roman" w:cs="Times New Roman"/>
          <w:sz w:val="24"/>
        </w:rPr>
        <w:t>Расходы на отопление администрации:</w:t>
      </w:r>
    </w:p>
    <w:p w:rsidR="008B4C28" w:rsidRPr="00D751DB" w:rsidRDefault="008B4C28" w:rsidP="00D751DB">
      <w:pPr>
        <w:pStyle w:val="11"/>
        <w:ind w:firstLine="709"/>
        <w:jc w:val="both"/>
        <w:rPr>
          <w:rFonts w:ascii="Times New Roman" w:hAnsi="Times New Roman" w:cs="Times New Roman"/>
          <w:sz w:val="24"/>
        </w:rPr>
      </w:pPr>
      <w:r w:rsidRPr="00D751DB">
        <w:rPr>
          <w:rFonts w:ascii="Times New Roman" w:hAnsi="Times New Roman" w:cs="Times New Roman"/>
          <w:sz w:val="24"/>
        </w:rPr>
        <w:t>2014 год – 148672,98 рублей, 2015 год – 154193,29 рублей.</w:t>
      </w:r>
    </w:p>
    <w:p w:rsidR="008B4C28" w:rsidRPr="00D751DB" w:rsidRDefault="008B4C28" w:rsidP="00D751DB">
      <w:pPr>
        <w:pStyle w:val="11"/>
        <w:ind w:firstLine="709"/>
        <w:jc w:val="both"/>
        <w:rPr>
          <w:rFonts w:ascii="Times New Roman" w:hAnsi="Times New Roman" w:cs="Times New Roman"/>
          <w:sz w:val="24"/>
        </w:rPr>
      </w:pPr>
      <w:r w:rsidRPr="00D751DB">
        <w:rPr>
          <w:rFonts w:ascii="Times New Roman" w:hAnsi="Times New Roman" w:cs="Times New Roman"/>
          <w:sz w:val="24"/>
        </w:rPr>
        <w:lastRenderedPageBreak/>
        <w:t>На основании первичного комплексного энергетического обследования муниципальных зданий (учреждений) разработаны мероприятия по экономии энергетических ресурсов:</w:t>
      </w:r>
    </w:p>
    <w:p w:rsidR="008B4C28" w:rsidRPr="00D751DB" w:rsidRDefault="008B4C28" w:rsidP="00D751DB">
      <w:pPr>
        <w:pStyle w:val="11"/>
        <w:ind w:firstLine="709"/>
        <w:jc w:val="both"/>
        <w:rPr>
          <w:rFonts w:ascii="Times New Roman" w:hAnsi="Times New Roman" w:cs="Times New Roman"/>
          <w:sz w:val="24"/>
        </w:rPr>
      </w:pPr>
      <w:r w:rsidRPr="00D751DB">
        <w:rPr>
          <w:rFonts w:ascii="Times New Roman" w:hAnsi="Times New Roman" w:cs="Times New Roman"/>
          <w:sz w:val="24"/>
        </w:rPr>
        <w:t>- ремонтно-восстановительные работы, обеспечивающие приведение инженерных сетей и оборудования к нормированным значениям;</w:t>
      </w:r>
    </w:p>
    <w:p w:rsidR="008B4C28" w:rsidRPr="00D751DB" w:rsidRDefault="008B4C28" w:rsidP="00D751DB">
      <w:pPr>
        <w:pStyle w:val="11"/>
        <w:ind w:firstLine="709"/>
        <w:jc w:val="both"/>
        <w:rPr>
          <w:rFonts w:ascii="Times New Roman" w:hAnsi="Times New Roman" w:cs="Times New Roman"/>
          <w:sz w:val="24"/>
        </w:rPr>
      </w:pPr>
      <w:r w:rsidRPr="00D751DB">
        <w:rPr>
          <w:rFonts w:ascii="Times New Roman" w:hAnsi="Times New Roman" w:cs="Times New Roman"/>
          <w:sz w:val="24"/>
        </w:rPr>
        <w:t>- мероприятия, направленные на повышение уровня энергосбережения и повышение энергетической эффективности.</w:t>
      </w:r>
    </w:p>
    <w:p w:rsidR="008B4C28" w:rsidRPr="00D751DB" w:rsidRDefault="008B4C28" w:rsidP="00D751DB">
      <w:pPr>
        <w:pStyle w:val="11"/>
        <w:ind w:firstLine="709"/>
        <w:jc w:val="both"/>
        <w:rPr>
          <w:rFonts w:ascii="Times New Roman" w:hAnsi="Times New Roman" w:cs="Times New Roman"/>
          <w:sz w:val="24"/>
        </w:rPr>
      </w:pPr>
      <w:r w:rsidRPr="00D751DB">
        <w:rPr>
          <w:rFonts w:ascii="Times New Roman" w:hAnsi="Times New Roman" w:cs="Times New Roman"/>
          <w:sz w:val="24"/>
        </w:rPr>
        <w:t xml:space="preserve">Учитывая тот  факт, что затраты на топливно-энергетические ресурсы являются одной из составляющих тарифа на коммунальные услуги, реализация данной подпрограммы значительно снизит затраты учреждений на оплату тепловой энергии, оказание услуг водоснабжения, а также повысить их качество. </w:t>
      </w:r>
    </w:p>
    <w:p w:rsidR="008B4C28" w:rsidRPr="00B271A0" w:rsidRDefault="008B4C28">
      <w:pPr>
        <w:pStyle w:val="11"/>
        <w:rPr>
          <w:rFonts w:ascii="Times New Roman" w:hAnsi="Times New Roman" w:cs="Times New Roman"/>
          <w:color w:val="000000"/>
          <w:sz w:val="24"/>
          <w:highlight w:val="yellow"/>
        </w:rPr>
      </w:pPr>
    </w:p>
    <w:p w:rsidR="008B4C28" w:rsidRPr="008F0D8D" w:rsidRDefault="008B4C28">
      <w:pPr>
        <w:pStyle w:val="11"/>
        <w:rPr>
          <w:rFonts w:ascii="Times New Roman" w:hAnsi="Times New Roman" w:cs="Times New Roman"/>
          <w:b/>
          <w:color w:val="000000"/>
          <w:sz w:val="24"/>
        </w:rPr>
      </w:pPr>
      <w:r w:rsidRPr="008F0D8D">
        <w:rPr>
          <w:rFonts w:ascii="Times New Roman" w:hAnsi="Times New Roman" w:cs="Times New Roman"/>
          <w:b/>
          <w:color w:val="000000"/>
          <w:sz w:val="24"/>
        </w:rPr>
        <w:t>3. Цели и задачи подпрограммы</w:t>
      </w:r>
    </w:p>
    <w:p w:rsidR="008B4C28" w:rsidRPr="008F0D8D" w:rsidRDefault="008B4C28">
      <w:pPr>
        <w:pStyle w:val="11"/>
        <w:rPr>
          <w:rFonts w:ascii="Times New Roman" w:hAnsi="Times New Roman" w:cs="Times New Roman"/>
          <w:b/>
          <w:color w:val="000000"/>
          <w:sz w:val="24"/>
        </w:rPr>
      </w:pPr>
    </w:p>
    <w:p w:rsidR="008B4C28" w:rsidRPr="008F0D8D" w:rsidRDefault="008B4C28">
      <w:pPr>
        <w:pStyle w:val="11"/>
        <w:jc w:val="both"/>
        <w:rPr>
          <w:rFonts w:ascii="Times New Roman" w:hAnsi="Times New Roman" w:cs="Times New Roman"/>
          <w:color w:val="000000"/>
          <w:sz w:val="24"/>
        </w:rPr>
      </w:pPr>
      <w:r w:rsidRPr="008F0D8D">
        <w:rPr>
          <w:rFonts w:ascii="Times New Roman" w:hAnsi="Times New Roman" w:cs="Times New Roman"/>
          <w:color w:val="000000"/>
          <w:sz w:val="24"/>
        </w:rPr>
        <w:tab/>
        <w:t xml:space="preserve">Основной целью подпрограммы является </w:t>
      </w:r>
      <w:r w:rsidRPr="008F0D8D">
        <w:rPr>
          <w:rFonts w:ascii="Times New Roman" w:hAnsi="Times New Roman" w:cs="Times New Roman"/>
          <w:sz w:val="24"/>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rsidR="008B4C28" w:rsidRPr="008F0D8D" w:rsidRDefault="008B4C28">
      <w:pPr>
        <w:pStyle w:val="11"/>
        <w:jc w:val="both"/>
        <w:rPr>
          <w:rFonts w:ascii="Times New Roman" w:hAnsi="Times New Roman" w:cs="Times New Roman"/>
          <w:color w:val="000000"/>
          <w:sz w:val="24"/>
        </w:rPr>
      </w:pPr>
      <w:r w:rsidRPr="008F0D8D">
        <w:rPr>
          <w:rFonts w:ascii="Times New Roman" w:hAnsi="Times New Roman" w:cs="Times New Roman"/>
          <w:color w:val="000000"/>
          <w:sz w:val="24"/>
        </w:rPr>
        <w:tab/>
        <w:t>Основной задачей подпрограммы является снижение потребления топливно-энергетических ресурсов.</w:t>
      </w:r>
    </w:p>
    <w:p w:rsidR="008B4C28" w:rsidRPr="00B271A0" w:rsidRDefault="008B4C28">
      <w:pPr>
        <w:pStyle w:val="11"/>
        <w:rPr>
          <w:rFonts w:ascii="Times New Roman" w:hAnsi="Times New Roman" w:cs="Times New Roman"/>
          <w:color w:val="000000"/>
          <w:sz w:val="24"/>
          <w:highlight w:val="yellow"/>
        </w:rPr>
      </w:pPr>
    </w:p>
    <w:p w:rsidR="008B4C28" w:rsidRPr="008F0D8D" w:rsidRDefault="008B4C28">
      <w:pPr>
        <w:pStyle w:val="11"/>
        <w:rPr>
          <w:rFonts w:ascii="Times New Roman" w:hAnsi="Times New Roman" w:cs="Times New Roman"/>
          <w:b/>
          <w:color w:val="000000"/>
          <w:sz w:val="24"/>
        </w:rPr>
      </w:pPr>
      <w:r w:rsidRPr="008F0D8D">
        <w:rPr>
          <w:rFonts w:ascii="Times New Roman" w:hAnsi="Times New Roman" w:cs="Times New Roman"/>
          <w:b/>
          <w:color w:val="000000"/>
          <w:sz w:val="24"/>
        </w:rPr>
        <w:t>4. Сроки реализации подпрограммы</w:t>
      </w:r>
    </w:p>
    <w:p w:rsidR="008B4C28" w:rsidRPr="008F0D8D" w:rsidRDefault="008B4C28">
      <w:pPr>
        <w:pStyle w:val="11"/>
        <w:rPr>
          <w:rFonts w:ascii="Times New Roman" w:hAnsi="Times New Roman" w:cs="Times New Roman"/>
          <w:b/>
          <w:color w:val="000000"/>
          <w:sz w:val="24"/>
        </w:rPr>
      </w:pPr>
    </w:p>
    <w:p w:rsidR="008B4C28" w:rsidRPr="008F0D8D" w:rsidRDefault="008B4C28">
      <w:pPr>
        <w:pStyle w:val="11"/>
        <w:ind w:firstLine="708"/>
        <w:jc w:val="both"/>
        <w:rPr>
          <w:rFonts w:ascii="Times New Roman" w:hAnsi="Times New Roman" w:cs="Times New Roman"/>
          <w:color w:val="000000"/>
          <w:sz w:val="24"/>
        </w:rPr>
      </w:pPr>
      <w:r w:rsidRPr="008F0D8D">
        <w:rPr>
          <w:rFonts w:ascii="Times New Roman" w:hAnsi="Times New Roman" w:cs="Times New Roman"/>
          <w:sz w:val="24"/>
        </w:rPr>
        <w:t>Реализация подпрограм</w:t>
      </w:r>
      <w:r w:rsidR="000652BB" w:rsidRPr="008F0D8D">
        <w:rPr>
          <w:rFonts w:ascii="Times New Roman" w:hAnsi="Times New Roman" w:cs="Times New Roman"/>
          <w:sz w:val="24"/>
        </w:rPr>
        <w:t>мы осуществляется в течение 2018</w:t>
      </w:r>
      <w:r w:rsidRPr="008F0D8D">
        <w:rPr>
          <w:rFonts w:ascii="Times New Roman" w:hAnsi="Times New Roman" w:cs="Times New Roman"/>
          <w:sz w:val="24"/>
        </w:rPr>
        <w:t>-202</w:t>
      </w:r>
      <w:r w:rsidR="004963F8" w:rsidRPr="008F0D8D">
        <w:rPr>
          <w:rFonts w:ascii="Times New Roman" w:hAnsi="Times New Roman" w:cs="Times New Roman"/>
          <w:sz w:val="24"/>
        </w:rPr>
        <w:t>6</w:t>
      </w:r>
      <w:r w:rsidRPr="008F0D8D">
        <w:rPr>
          <w:rFonts w:ascii="Times New Roman" w:hAnsi="Times New Roman" w:cs="Times New Roman"/>
          <w:sz w:val="24"/>
        </w:rPr>
        <w:t xml:space="preserve">  годов в один этап.</w:t>
      </w:r>
    </w:p>
    <w:p w:rsidR="008B4C28" w:rsidRPr="008F0D8D" w:rsidRDefault="008B4C28">
      <w:pPr>
        <w:pStyle w:val="11"/>
        <w:jc w:val="both"/>
        <w:rPr>
          <w:rFonts w:ascii="Times New Roman" w:hAnsi="Times New Roman" w:cs="Times New Roman"/>
          <w:color w:val="000000"/>
          <w:sz w:val="24"/>
        </w:rPr>
      </w:pPr>
    </w:p>
    <w:p w:rsidR="008B4C28" w:rsidRPr="008F0D8D" w:rsidRDefault="008F0D8D" w:rsidP="008F0D8D">
      <w:pPr>
        <w:pStyle w:val="11"/>
        <w:ind w:left="720"/>
        <w:rPr>
          <w:rFonts w:ascii="Times New Roman" w:hAnsi="Times New Roman" w:cs="Times New Roman"/>
          <w:b/>
          <w:color w:val="000000"/>
          <w:sz w:val="24"/>
        </w:rPr>
      </w:pPr>
      <w:r>
        <w:rPr>
          <w:rFonts w:ascii="Times New Roman" w:hAnsi="Times New Roman" w:cs="Times New Roman"/>
          <w:b/>
          <w:color w:val="000000"/>
          <w:sz w:val="24"/>
        </w:rPr>
        <w:t xml:space="preserve">5. </w:t>
      </w:r>
      <w:r w:rsidR="008B4C28" w:rsidRPr="008F0D8D">
        <w:rPr>
          <w:rFonts w:ascii="Times New Roman" w:hAnsi="Times New Roman" w:cs="Times New Roman"/>
          <w:b/>
          <w:color w:val="000000"/>
          <w:sz w:val="24"/>
        </w:rPr>
        <w:t>Перечень основных мероприятий подпрограммы</w:t>
      </w:r>
    </w:p>
    <w:p w:rsidR="008F0D8D" w:rsidRDefault="008F0D8D" w:rsidP="008F0D8D">
      <w:pPr>
        <w:pStyle w:val="11"/>
        <w:ind w:firstLine="709"/>
        <w:jc w:val="both"/>
        <w:rPr>
          <w:rFonts w:ascii="Times New Roman" w:hAnsi="Times New Roman" w:cs="Times New Roman"/>
          <w:color w:val="000000"/>
          <w:sz w:val="24"/>
          <w:highlight w:val="yellow"/>
        </w:rPr>
      </w:pPr>
    </w:p>
    <w:p w:rsidR="008F0D8D" w:rsidRPr="008F0D8D" w:rsidRDefault="008B4C28" w:rsidP="008F0D8D">
      <w:pPr>
        <w:pStyle w:val="11"/>
        <w:ind w:firstLine="709"/>
        <w:jc w:val="both"/>
        <w:rPr>
          <w:rFonts w:ascii="Times New Roman" w:hAnsi="Times New Roman" w:cs="Times New Roman"/>
          <w:color w:val="000000"/>
          <w:sz w:val="24"/>
        </w:rPr>
      </w:pPr>
      <w:r w:rsidRPr="008F0D8D">
        <w:rPr>
          <w:rFonts w:ascii="Times New Roman" w:hAnsi="Times New Roman" w:cs="Times New Roman"/>
          <w:color w:val="000000"/>
          <w:sz w:val="24"/>
        </w:rPr>
        <w:t>Подпрограмма включает реализацию следующих основных мероприятий:</w:t>
      </w:r>
    </w:p>
    <w:p w:rsidR="008B4C28" w:rsidRPr="008F0D8D" w:rsidRDefault="008F0D8D" w:rsidP="008F0D8D">
      <w:pPr>
        <w:pStyle w:val="11"/>
        <w:ind w:firstLine="709"/>
        <w:jc w:val="both"/>
        <w:rPr>
          <w:rFonts w:ascii="Times New Roman" w:hAnsi="Times New Roman" w:cs="Times New Roman"/>
          <w:color w:val="000000"/>
          <w:sz w:val="24"/>
        </w:rPr>
      </w:pPr>
      <w:r w:rsidRPr="008F0D8D">
        <w:rPr>
          <w:rFonts w:ascii="Times New Roman" w:hAnsi="Times New Roman" w:cs="Times New Roman"/>
          <w:color w:val="000000"/>
          <w:sz w:val="24"/>
        </w:rPr>
        <w:t xml:space="preserve">1. </w:t>
      </w:r>
      <w:r w:rsidR="008B4C28" w:rsidRPr="008F0D8D">
        <w:rPr>
          <w:rFonts w:ascii="Times New Roman" w:hAnsi="Times New Roman" w:cs="Times New Roman"/>
          <w:color w:val="000000"/>
          <w:sz w:val="24"/>
        </w:rPr>
        <w:t>Мероприятия, направленные на повышение уровня энергосбережения и повышен</w:t>
      </w:r>
      <w:r w:rsidRPr="008F0D8D">
        <w:rPr>
          <w:rFonts w:ascii="Times New Roman" w:hAnsi="Times New Roman" w:cs="Times New Roman"/>
          <w:color w:val="000000"/>
          <w:sz w:val="24"/>
        </w:rPr>
        <w:t>ие энергетической эффективности.</w:t>
      </w:r>
    </w:p>
    <w:p w:rsidR="004963F8" w:rsidRPr="00B271A0" w:rsidRDefault="004963F8" w:rsidP="008F0D8D">
      <w:pPr>
        <w:pStyle w:val="a0"/>
        <w:ind w:left="2149" w:firstLine="709"/>
        <w:rPr>
          <w:highlight w:val="yellow"/>
        </w:rPr>
      </w:pPr>
    </w:p>
    <w:p w:rsidR="008B4C28" w:rsidRPr="008F0D8D" w:rsidRDefault="008B4C28" w:rsidP="008F0D8D">
      <w:pPr>
        <w:pStyle w:val="11"/>
        <w:ind w:firstLine="709"/>
        <w:rPr>
          <w:rFonts w:ascii="Times New Roman" w:hAnsi="Times New Roman" w:cs="Times New Roman"/>
          <w:color w:val="000000"/>
          <w:sz w:val="24"/>
        </w:rPr>
      </w:pPr>
      <w:r w:rsidRPr="008F0D8D">
        <w:rPr>
          <w:rFonts w:ascii="Times New Roman" w:hAnsi="Times New Roman" w:cs="Times New Roman"/>
          <w:b/>
          <w:color w:val="000000"/>
          <w:sz w:val="24"/>
        </w:rPr>
        <w:t>6. Описание мероприятий и целевых индикаторов их выполнения</w:t>
      </w:r>
    </w:p>
    <w:p w:rsidR="008B4C28" w:rsidRPr="007F669A" w:rsidRDefault="008B4C28" w:rsidP="008F0D8D">
      <w:pPr>
        <w:pStyle w:val="11"/>
        <w:ind w:firstLine="709"/>
        <w:rPr>
          <w:rFonts w:ascii="Times New Roman" w:hAnsi="Times New Roman" w:cs="Times New Roman"/>
          <w:color w:val="000000"/>
          <w:sz w:val="24"/>
        </w:rPr>
      </w:pPr>
    </w:p>
    <w:p w:rsidR="008B4C28" w:rsidRPr="007F669A" w:rsidRDefault="008B4C28" w:rsidP="008F0D8D">
      <w:pPr>
        <w:pStyle w:val="11"/>
        <w:ind w:firstLine="709"/>
        <w:jc w:val="both"/>
        <w:rPr>
          <w:rFonts w:ascii="Times New Roman" w:hAnsi="Times New Roman" w:cs="Times New Roman"/>
          <w:sz w:val="24"/>
        </w:rPr>
      </w:pPr>
      <w:r w:rsidRPr="007F669A">
        <w:rPr>
          <w:rFonts w:ascii="Times New Roman" w:hAnsi="Times New Roman" w:cs="Times New Roman"/>
          <w:color w:val="000000"/>
          <w:sz w:val="24"/>
        </w:rPr>
        <w:t>В состав основного мероприятия № 1 входят:</w:t>
      </w:r>
    </w:p>
    <w:p w:rsidR="008B4C28" w:rsidRPr="007F669A" w:rsidRDefault="008B4C28" w:rsidP="008F0D8D">
      <w:pPr>
        <w:pStyle w:val="11"/>
        <w:ind w:firstLine="709"/>
        <w:jc w:val="both"/>
        <w:rPr>
          <w:rFonts w:ascii="Times New Roman" w:hAnsi="Times New Roman" w:cs="Times New Roman"/>
          <w:sz w:val="24"/>
        </w:rPr>
      </w:pPr>
      <w:r w:rsidRPr="007F669A">
        <w:rPr>
          <w:rFonts w:ascii="Times New Roman" w:hAnsi="Times New Roman" w:cs="Times New Roman"/>
          <w:sz w:val="24"/>
        </w:rPr>
        <w:t xml:space="preserve">- Мероприятия по повышению эффективности системы теплоснабжения (замена окон на энергоэффективные пластиковые, установка теплоотражающего экрана за отопительным прибором,  утепление труб внутренней разводки системы отопления, проведение промывки системы отопления, установка современных приборов учета тепловой энергии). Целевым индикатором реализации мероприятия является экономия тепловой энергии в натуральном и стоимостном выражении. Значение целевого индикатора определяется по данным Администрации </w:t>
      </w:r>
      <w:r w:rsidRPr="007F669A">
        <w:rPr>
          <w:rFonts w:ascii="Times New Roman" w:hAnsi="Times New Roman" w:cs="Times New Roman"/>
          <w:color w:val="000000"/>
          <w:sz w:val="24"/>
        </w:rPr>
        <w:t>Воронцовского</w:t>
      </w:r>
      <w:r w:rsidRPr="007F669A">
        <w:rPr>
          <w:rFonts w:ascii="Times New Roman" w:hAnsi="Times New Roman" w:cs="Times New Roman"/>
          <w:sz w:val="24"/>
        </w:rPr>
        <w:t xml:space="preserve"> сельского поселения Полтавского района Омской области как количество Гкал, тысяч рублей;</w:t>
      </w:r>
    </w:p>
    <w:p w:rsidR="00AF1FD3" w:rsidRPr="007F669A" w:rsidRDefault="008B4C28" w:rsidP="008F0D8D">
      <w:pPr>
        <w:pStyle w:val="Default"/>
        <w:ind w:firstLine="709"/>
        <w:jc w:val="both"/>
      </w:pPr>
      <w:r w:rsidRPr="007F669A">
        <w:t>- Мероприятия по повышению эффективности системы электроснабжения (установка современных приборов учета электрической энергии, проверка, замена вышедших из строя приборов учета,  модернизация систем освещения, с установкой энергосберегающих светильников и автоматизированных систем управления освещением, окраска помещения в более светлые тона, установка датчиков присутствия, модернизация электропроводки). Целевым индикатором реализации мероприятия является экономия электрической энергии в натуральном и стоимостном выражении. Значение целевого индикатора определяется по данным Администрации Воронцовского сельского поселения Полтавского района Омской области как количество КВт/час, тысяч рублей</w:t>
      </w:r>
      <w:r w:rsidR="00AF1FD3" w:rsidRPr="007F669A">
        <w:t>.</w:t>
      </w:r>
    </w:p>
    <w:p w:rsidR="008B4C28" w:rsidRPr="007F669A" w:rsidRDefault="00AF1FD3" w:rsidP="008F0D8D">
      <w:pPr>
        <w:pStyle w:val="Default"/>
        <w:ind w:firstLine="709"/>
        <w:jc w:val="both"/>
      </w:pPr>
      <w:r w:rsidRPr="007F669A">
        <w:t xml:space="preserve"> - Выявление бесхозных объектов недвижимого имущества, используемых для передачи энергетических ресурсов.</w:t>
      </w:r>
      <w:r w:rsidR="007F669A" w:rsidRPr="007F669A">
        <w:t xml:space="preserve"> </w:t>
      </w:r>
      <w:r w:rsidRPr="007F669A">
        <w:t xml:space="preserve">Целевым индикатором реализации мероприятия является количество выявленных бесхозных объектов недвижимого имущества. Значение целевого индикатора определяется по данным Администрации Воронцовского сельского поселения Полтавского </w:t>
      </w:r>
      <w:r w:rsidR="007F669A" w:rsidRPr="007F669A">
        <w:t>района Омской области, в штуках.</w:t>
      </w:r>
    </w:p>
    <w:p w:rsidR="003C043D" w:rsidRPr="007F669A" w:rsidRDefault="003C043D" w:rsidP="008F0D8D">
      <w:pPr>
        <w:pStyle w:val="Default"/>
        <w:ind w:firstLine="709"/>
        <w:jc w:val="both"/>
      </w:pPr>
      <w:r w:rsidRPr="007F669A">
        <w:lastRenderedPageBreak/>
        <w:t>- Организация управления бесхозяйственными объектами имущества, используемые для передачи энергетических ресурсов. Целевым индикатором реализации мероприятия является количество бесхозяйственных объектов недвижимого имущества. Значение целевого индикатора определяется по данным Администрации Воронцовского сельского поселения Полтавского района Омской области как единиц.</w:t>
      </w:r>
    </w:p>
    <w:p w:rsidR="008B4C28" w:rsidRPr="007F669A" w:rsidRDefault="008B4C28" w:rsidP="008F0D8D">
      <w:pPr>
        <w:pStyle w:val="11"/>
        <w:ind w:firstLine="709"/>
        <w:jc w:val="both"/>
        <w:rPr>
          <w:rFonts w:ascii="Times New Roman" w:hAnsi="Times New Roman" w:cs="Times New Roman"/>
          <w:color w:val="000000"/>
          <w:sz w:val="24"/>
        </w:rPr>
      </w:pPr>
    </w:p>
    <w:p w:rsidR="008B4C28" w:rsidRPr="007F669A" w:rsidRDefault="008B4C28" w:rsidP="008F0D8D">
      <w:pPr>
        <w:pStyle w:val="11"/>
        <w:ind w:firstLine="709"/>
        <w:rPr>
          <w:rFonts w:ascii="Times New Roman" w:hAnsi="Times New Roman" w:cs="Times New Roman"/>
          <w:color w:val="000000"/>
          <w:sz w:val="24"/>
        </w:rPr>
      </w:pPr>
      <w:r w:rsidRPr="007F669A">
        <w:rPr>
          <w:rFonts w:ascii="Times New Roman" w:hAnsi="Times New Roman" w:cs="Times New Roman"/>
          <w:b/>
          <w:color w:val="000000"/>
          <w:sz w:val="24"/>
        </w:rPr>
        <w:t>7. Объем финансирования подпрограммы</w:t>
      </w:r>
    </w:p>
    <w:p w:rsidR="004963F8" w:rsidRPr="007F669A" w:rsidRDefault="004963F8" w:rsidP="008F0D8D">
      <w:pPr>
        <w:widowControl w:val="0"/>
        <w:autoSpaceDE w:val="0"/>
        <w:autoSpaceDN w:val="0"/>
        <w:adjustRightInd w:val="0"/>
        <w:ind w:firstLine="709"/>
        <w:jc w:val="both"/>
      </w:pPr>
    </w:p>
    <w:p w:rsidR="004963F8" w:rsidRPr="007F669A" w:rsidRDefault="004963F8" w:rsidP="008F0D8D">
      <w:pPr>
        <w:pStyle w:val="a5"/>
        <w:ind w:firstLine="709"/>
        <w:jc w:val="both"/>
        <w:rPr>
          <w:rFonts w:ascii="Times New Roman" w:hAnsi="Times New Roman" w:cs="Times New Roman"/>
          <w:sz w:val="24"/>
          <w:lang w:eastAsia="zh-CN"/>
        </w:rPr>
      </w:pPr>
      <w:r w:rsidRPr="007F669A">
        <w:rPr>
          <w:rFonts w:ascii="Times New Roman" w:hAnsi="Times New Roman" w:cs="Times New Roman"/>
          <w:sz w:val="24"/>
          <w:lang w:eastAsia="zh-CN"/>
        </w:rPr>
        <w:t>Общий объем финансирования мероприятий подпрограммы составит 29 039,00 рублей (приложение к муниципальной программе), в том числе по годам:</w:t>
      </w:r>
    </w:p>
    <w:p w:rsidR="004963F8" w:rsidRPr="007F669A" w:rsidRDefault="004963F8" w:rsidP="008F0D8D">
      <w:pPr>
        <w:pStyle w:val="a5"/>
        <w:ind w:firstLine="709"/>
        <w:jc w:val="both"/>
        <w:rPr>
          <w:rFonts w:ascii="Times New Roman" w:hAnsi="Times New Roman" w:cs="Times New Roman"/>
          <w:sz w:val="24"/>
          <w:lang w:eastAsia="zh-CN"/>
        </w:rPr>
      </w:pPr>
      <w:r w:rsidRPr="007F669A">
        <w:rPr>
          <w:rFonts w:ascii="Times New Roman" w:hAnsi="Times New Roman" w:cs="Times New Roman"/>
          <w:sz w:val="24"/>
          <w:lang w:eastAsia="zh-CN"/>
        </w:rPr>
        <w:t>- 2018 год – 3 999,00 рублей</w:t>
      </w:r>
    </w:p>
    <w:p w:rsidR="004963F8" w:rsidRPr="007F669A" w:rsidRDefault="004963F8" w:rsidP="008F0D8D">
      <w:pPr>
        <w:pStyle w:val="a5"/>
        <w:ind w:firstLine="709"/>
        <w:jc w:val="both"/>
        <w:rPr>
          <w:rFonts w:ascii="Times New Roman" w:hAnsi="Times New Roman" w:cs="Times New Roman"/>
          <w:sz w:val="24"/>
          <w:lang w:eastAsia="zh-CN"/>
        </w:rPr>
      </w:pPr>
      <w:r w:rsidRPr="007F669A">
        <w:rPr>
          <w:rFonts w:ascii="Times New Roman" w:hAnsi="Times New Roman" w:cs="Times New Roman"/>
          <w:sz w:val="24"/>
          <w:lang w:eastAsia="zh-CN"/>
        </w:rPr>
        <w:t>- 2019 год – 13 580,00 рублей</w:t>
      </w:r>
    </w:p>
    <w:p w:rsidR="004963F8" w:rsidRPr="007F669A" w:rsidRDefault="004963F8" w:rsidP="008F0D8D">
      <w:pPr>
        <w:pStyle w:val="a5"/>
        <w:ind w:firstLine="709"/>
        <w:jc w:val="both"/>
        <w:rPr>
          <w:rFonts w:ascii="Times New Roman" w:hAnsi="Times New Roman" w:cs="Times New Roman"/>
          <w:sz w:val="24"/>
          <w:lang w:eastAsia="zh-CN"/>
        </w:rPr>
      </w:pPr>
      <w:r w:rsidRPr="007F669A">
        <w:rPr>
          <w:rFonts w:ascii="Times New Roman" w:hAnsi="Times New Roman" w:cs="Times New Roman"/>
          <w:sz w:val="24"/>
          <w:lang w:eastAsia="zh-CN"/>
        </w:rPr>
        <w:t>- 2020 год – 8 460,00 рублей</w:t>
      </w:r>
    </w:p>
    <w:p w:rsidR="004963F8" w:rsidRPr="007F669A" w:rsidRDefault="004963F8" w:rsidP="008F0D8D">
      <w:pPr>
        <w:pStyle w:val="a5"/>
        <w:ind w:firstLine="709"/>
        <w:jc w:val="both"/>
        <w:rPr>
          <w:rFonts w:ascii="Times New Roman" w:hAnsi="Times New Roman" w:cs="Times New Roman"/>
          <w:sz w:val="24"/>
          <w:lang w:eastAsia="zh-CN"/>
        </w:rPr>
      </w:pPr>
      <w:r w:rsidRPr="007F669A">
        <w:rPr>
          <w:rFonts w:ascii="Times New Roman" w:hAnsi="Times New Roman" w:cs="Times New Roman"/>
          <w:sz w:val="24"/>
          <w:lang w:eastAsia="zh-CN"/>
        </w:rPr>
        <w:t>- 2021 год – 0,00 рублей</w:t>
      </w:r>
    </w:p>
    <w:p w:rsidR="004963F8" w:rsidRPr="007F669A" w:rsidRDefault="004963F8" w:rsidP="008F0D8D">
      <w:pPr>
        <w:pStyle w:val="a5"/>
        <w:ind w:firstLine="709"/>
        <w:jc w:val="both"/>
        <w:rPr>
          <w:rFonts w:ascii="Times New Roman" w:hAnsi="Times New Roman" w:cs="Times New Roman"/>
          <w:sz w:val="24"/>
          <w:lang w:eastAsia="zh-CN"/>
        </w:rPr>
      </w:pPr>
      <w:r w:rsidRPr="007F669A">
        <w:rPr>
          <w:rFonts w:ascii="Times New Roman" w:hAnsi="Times New Roman" w:cs="Times New Roman"/>
          <w:sz w:val="24"/>
          <w:lang w:eastAsia="zh-CN"/>
        </w:rPr>
        <w:t>- 2022 год – 0,0 рублей</w:t>
      </w:r>
    </w:p>
    <w:p w:rsidR="004963F8" w:rsidRPr="007F669A" w:rsidRDefault="004963F8" w:rsidP="008F0D8D">
      <w:pPr>
        <w:pStyle w:val="a5"/>
        <w:ind w:firstLine="709"/>
        <w:jc w:val="both"/>
        <w:rPr>
          <w:rFonts w:ascii="Times New Roman" w:hAnsi="Times New Roman" w:cs="Times New Roman"/>
          <w:sz w:val="24"/>
          <w:lang w:eastAsia="zh-CN"/>
        </w:rPr>
      </w:pPr>
      <w:r w:rsidRPr="007F669A">
        <w:rPr>
          <w:rFonts w:ascii="Times New Roman" w:hAnsi="Times New Roman" w:cs="Times New Roman"/>
          <w:sz w:val="24"/>
          <w:lang w:eastAsia="zh-CN"/>
        </w:rPr>
        <w:t>- 2023 год – 0,00 рублей</w:t>
      </w:r>
    </w:p>
    <w:p w:rsidR="004963F8" w:rsidRPr="007F669A" w:rsidRDefault="004963F8" w:rsidP="008F0D8D">
      <w:pPr>
        <w:pStyle w:val="a5"/>
        <w:ind w:firstLine="709"/>
        <w:jc w:val="both"/>
        <w:rPr>
          <w:rFonts w:ascii="Times New Roman" w:hAnsi="Times New Roman" w:cs="Times New Roman"/>
          <w:sz w:val="24"/>
          <w:lang w:eastAsia="zh-CN"/>
        </w:rPr>
      </w:pPr>
      <w:r w:rsidRPr="007F669A">
        <w:rPr>
          <w:rFonts w:ascii="Times New Roman" w:hAnsi="Times New Roman" w:cs="Times New Roman"/>
          <w:sz w:val="24"/>
          <w:lang w:eastAsia="zh-CN"/>
        </w:rPr>
        <w:t>- 2024 год – 1 000,00 рублей</w:t>
      </w:r>
    </w:p>
    <w:p w:rsidR="004963F8" w:rsidRPr="007F669A" w:rsidRDefault="004963F8" w:rsidP="008F0D8D">
      <w:pPr>
        <w:pStyle w:val="a5"/>
        <w:ind w:firstLine="709"/>
        <w:jc w:val="both"/>
        <w:rPr>
          <w:rFonts w:ascii="Times New Roman" w:hAnsi="Times New Roman" w:cs="Times New Roman"/>
          <w:sz w:val="24"/>
          <w:lang w:eastAsia="zh-CN"/>
        </w:rPr>
      </w:pPr>
      <w:r w:rsidRPr="007F669A">
        <w:rPr>
          <w:rFonts w:ascii="Times New Roman" w:hAnsi="Times New Roman" w:cs="Times New Roman"/>
          <w:sz w:val="24"/>
          <w:lang w:eastAsia="zh-CN"/>
        </w:rPr>
        <w:t xml:space="preserve">- 2025 год – 1 000,00 рублей </w:t>
      </w:r>
    </w:p>
    <w:p w:rsidR="004963F8" w:rsidRPr="007F669A" w:rsidRDefault="004963F8" w:rsidP="008F0D8D">
      <w:pPr>
        <w:pStyle w:val="a5"/>
        <w:ind w:firstLine="709"/>
        <w:jc w:val="both"/>
        <w:rPr>
          <w:rFonts w:ascii="Times New Roman" w:hAnsi="Times New Roman" w:cs="Times New Roman"/>
          <w:sz w:val="24"/>
          <w:lang w:eastAsia="zh-CN"/>
        </w:rPr>
      </w:pPr>
      <w:r w:rsidRPr="007F669A">
        <w:rPr>
          <w:rFonts w:ascii="Times New Roman" w:hAnsi="Times New Roman" w:cs="Times New Roman"/>
          <w:sz w:val="24"/>
          <w:lang w:eastAsia="zh-CN"/>
        </w:rPr>
        <w:t>- 2026 год – 1 000,00</w:t>
      </w:r>
    </w:p>
    <w:p w:rsidR="00F34F3B" w:rsidRPr="007F669A" w:rsidRDefault="004963F8" w:rsidP="008F0D8D">
      <w:pPr>
        <w:pStyle w:val="a5"/>
        <w:ind w:firstLine="709"/>
        <w:jc w:val="both"/>
        <w:rPr>
          <w:rFonts w:ascii="Times New Roman" w:hAnsi="Times New Roman" w:cs="Times New Roman"/>
          <w:sz w:val="24"/>
        </w:rPr>
      </w:pPr>
      <w:r w:rsidRPr="007F669A">
        <w:rPr>
          <w:rFonts w:ascii="Times New Roman" w:hAnsi="Times New Roman" w:cs="Times New Roman"/>
          <w:sz w:val="24"/>
          <w:lang w:eastAsia="zh-CN"/>
        </w:rPr>
        <w:t>Финансирование по подпрограмме, ежегодно уточняется.</w:t>
      </w:r>
    </w:p>
    <w:p w:rsidR="00F34F3B" w:rsidRPr="007F669A" w:rsidRDefault="00F34F3B" w:rsidP="008F0D8D">
      <w:pPr>
        <w:widowControl w:val="0"/>
        <w:autoSpaceDE w:val="0"/>
        <w:autoSpaceDN w:val="0"/>
        <w:adjustRightInd w:val="0"/>
        <w:ind w:firstLine="709"/>
        <w:jc w:val="both"/>
      </w:pPr>
      <w:r w:rsidRPr="007F669A">
        <w:t>Сведения о распределении средств местного бюджета по направлениям финансирования приведены в приложении к программе.</w:t>
      </w:r>
    </w:p>
    <w:p w:rsidR="008B4C28" w:rsidRPr="00B271A0" w:rsidRDefault="008B4C28" w:rsidP="008F0D8D">
      <w:pPr>
        <w:pStyle w:val="11"/>
        <w:ind w:firstLine="709"/>
        <w:jc w:val="both"/>
        <w:rPr>
          <w:rFonts w:ascii="Times New Roman" w:hAnsi="Times New Roman" w:cs="Times New Roman"/>
          <w:color w:val="000000"/>
          <w:sz w:val="24"/>
          <w:highlight w:val="yellow"/>
        </w:rPr>
      </w:pPr>
    </w:p>
    <w:p w:rsidR="008B4C28" w:rsidRPr="007F669A" w:rsidRDefault="008B4C28" w:rsidP="008F0D8D">
      <w:pPr>
        <w:pStyle w:val="11"/>
        <w:ind w:firstLine="709"/>
        <w:rPr>
          <w:rFonts w:ascii="Times New Roman" w:hAnsi="Times New Roman" w:cs="Times New Roman"/>
          <w:color w:val="000000"/>
          <w:sz w:val="24"/>
        </w:rPr>
      </w:pPr>
      <w:r w:rsidRPr="007F669A">
        <w:rPr>
          <w:rFonts w:ascii="Times New Roman" w:hAnsi="Times New Roman" w:cs="Times New Roman"/>
          <w:b/>
          <w:color w:val="000000"/>
          <w:sz w:val="24"/>
        </w:rPr>
        <w:t>8. Прогноз ожидаемых результатов реализации подпрограммы</w:t>
      </w:r>
    </w:p>
    <w:p w:rsidR="008B4C28" w:rsidRPr="007F669A" w:rsidRDefault="008B4C28" w:rsidP="008F0D8D">
      <w:pPr>
        <w:pStyle w:val="11"/>
        <w:ind w:firstLine="709"/>
        <w:jc w:val="both"/>
        <w:rPr>
          <w:rFonts w:ascii="Times New Roman" w:hAnsi="Times New Roman" w:cs="Times New Roman"/>
          <w:color w:val="000000"/>
          <w:sz w:val="24"/>
        </w:rPr>
      </w:pPr>
      <w:r w:rsidRPr="007F669A">
        <w:rPr>
          <w:rFonts w:ascii="Times New Roman" w:hAnsi="Times New Roman" w:cs="Times New Roman"/>
          <w:color w:val="000000"/>
          <w:sz w:val="24"/>
        </w:rPr>
        <w:tab/>
      </w:r>
    </w:p>
    <w:p w:rsidR="008B4C28" w:rsidRPr="007F669A" w:rsidRDefault="008B4C28" w:rsidP="008F0D8D">
      <w:pPr>
        <w:pStyle w:val="11"/>
        <w:ind w:firstLine="709"/>
        <w:jc w:val="both"/>
        <w:rPr>
          <w:rFonts w:ascii="Times New Roman" w:hAnsi="Times New Roman" w:cs="Times New Roman"/>
          <w:color w:val="000000"/>
          <w:sz w:val="24"/>
        </w:rPr>
      </w:pPr>
      <w:r w:rsidRPr="007F669A">
        <w:rPr>
          <w:rFonts w:ascii="Times New Roman" w:hAnsi="Times New Roman" w:cs="Times New Roman"/>
          <w:color w:val="000000"/>
          <w:sz w:val="24"/>
        </w:rPr>
        <w:t xml:space="preserve">При реализации мероприятий Программы должны быть достигнуты результаты:                                                                                                                     - экономия энергоресурсов и средств бюджета поселения по муниципальным учреждениям;  </w:t>
      </w:r>
    </w:p>
    <w:p w:rsidR="008B4C28" w:rsidRPr="007F669A" w:rsidRDefault="008B4C28" w:rsidP="008F0D8D">
      <w:pPr>
        <w:pStyle w:val="11"/>
        <w:ind w:firstLine="709"/>
        <w:jc w:val="both"/>
        <w:rPr>
          <w:rFonts w:ascii="Times New Roman" w:hAnsi="Times New Roman" w:cs="Times New Roman"/>
          <w:color w:val="000000"/>
          <w:sz w:val="24"/>
        </w:rPr>
      </w:pPr>
      <w:r w:rsidRPr="007F669A">
        <w:rPr>
          <w:rFonts w:ascii="Times New Roman" w:hAnsi="Times New Roman" w:cs="Times New Roman"/>
          <w:color w:val="000000"/>
          <w:sz w:val="24"/>
        </w:rPr>
        <w:t>- обеспечение нормальных климатических условий во всех муниципальных учреждениях;</w:t>
      </w:r>
    </w:p>
    <w:p w:rsidR="008B4C28" w:rsidRPr="007F669A" w:rsidRDefault="008B4C28" w:rsidP="008F0D8D">
      <w:pPr>
        <w:pStyle w:val="11"/>
        <w:ind w:firstLine="709"/>
        <w:jc w:val="both"/>
        <w:rPr>
          <w:rFonts w:ascii="Times New Roman" w:hAnsi="Times New Roman" w:cs="Times New Roman"/>
          <w:color w:val="000000"/>
          <w:sz w:val="24"/>
        </w:rPr>
      </w:pPr>
      <w:r w:rsidRPr="007F669A">
        <w:rPr>
          <w:rFonts w:ascii="Times New Roman" w:hAnsi="Times New Roman" w:cs="Times New Roman"/>
          <w:color w:val="000000"/>
          <w:sz w:val="24"/>
        </w:rPr>
        <w:t xml:space="preserve">  - сокращение бюджетных расходов на тепло– </w:t>
      </w:r>
      <w:proofErr w:type="gramStart"/>
      <w:r w:rsidRPr="007F669A">
        <w:rPr>
          <w:rFonts w:ascii="Times New Roman" w:hAnsi="Times New Roman" w:cs="Times New Roman"/>
          <w:color w:val="000000"/>
          <w:sz w:val="24"/>
        </w:rPr>
        <w:t xml:space="preserve">и </w:t>
      </w:r>
      <w:proofErr w:type="gramEnd"/>
      <w:r w:rsidRPr="007F669A">
        <w:rPr>
          <w:rFonts w:ascii="Times New Roman" w:hAnsi="Times New Roman" w:cs="Times New Roman"/>
          <w:color w:val="000000"/>
          <w:sz w:val="24"/>
        </w:rPr>
        <w:t>энергоснабжение муниципальных учреждений;</w:t>
      </w:r>
    </w:p>
    <w:p w:rsidR="008B4C28" w:rsidRPr="007F669A" w:rsidRDefault="008B4C28" w:rsidP="008F0D8D">
      <w:pPr>
        <w:pStyle w:val="11"/>
        <w:ind w:firstLine="709"/>
        <w:jc w:val="both"/>
        <w:rPr>
          <w:rFonts w:ascii="Times New Roman" w:hAnsi="Times New Roman" w:cs="Times New Roman"/>
          <w:color w:val="000000"/>
          <w:sz w:val="24"/>
        </w:rPr>
      </w:pPr>
      <w:r w:rsidRPr="007F669A">
        <w:rPr>
          <w:rFonts w:ascii="Times New Roman" w:hAnsi="Times New Roman" w:cs="Times New Roman"/>
          <w:color w:val="000000"/>
          <w:sz w:val="24"/>
        </w:rPr>
        <w:t xml:space="preserve">  -сокращение расходов тепловой и электрической энергии в муниципальных учреждениях.</w:t>
      </w:r>
    </w:p>
    <w:p w:rsidR="008B4C28" w:rsidRPr="00B271A0" w:rsidRDefault="008B4C28" w:rsidP="008F0D8D">
      <w:pPr>
        <w:pStyle w:val="11"/>
        <w:ind w:firstLine="709"/>
        <w:rPr>
          <w:rFonts w:ascii="Times New Roman" w:hAnsi="Times New Roman" w:cs="Times New Roman"/>
          <w:b/>
          <w:color w:val="000000"/>
          <w:sz w:val="24"/>
          <w:highlight w:val="yellow"/>
        </w:rPr>
      </w:pPr>
    </w:p>
    <w:p w:rsidR="008B4C28" w:rsidRPr="007F669A" w:rsidRDefault="008B4C28" w:rsidP="008F0D8D">
      <w:pPr>
        <w:pStyle w:val="11"/>
        <w:ind w:firstLine="709"/>
        <w:rPr>
          <w:rFonts w:ascii="Times New Roman" w:hAnsi="Times New Roman" w:cs="Times New Roman"/>
          <w:b/>
          <w:color w:val="000000"/>
          <w:sz w:val="24"/>
        </w:rPr>
      </w:pPr>
      <w:r w:rsidRPr="007F669A">
        <w:rPr>
          <w:rFonts w:ascii="Times New Roman" w:hAnsi="Times New Roman" w:cs="Times New Roman"/>
          <w:b/>
          <w:color w:val="000000"/>
          <w:sz w:val="24"/>
        </w:rPr>
        <w:t>9. Система управления реализацией подпрограммы</w:t>
      </w:r>
    </w:p>
    <w:p w:rsidR="004963F8" w:rsidRPr="007F669A" w:rsidRDefault="004963F8" w:rsidP="008F0D8D">
      <w:pPr>
        <w:pStyle w:val="a0"/>
        <w:ind w:firstLine="709"/>
      </w:pPr>
    </w:p>
    <w:p w:rsidR="008B4C28" w:rsidRPr="007F669A" w:rsidRDefault="008B4C28" w:rsidP="008F0D8D">
      <w:pPr>
        <w:pStyle w:val="11"/>
        <w:ind w:firstLine="709"/>
        <w:jc w:val="both"/>
        <w:rPr>
          <w:rFonts w:ascii="Times New Roman" w:hAnsi="Times New Roman" w:cs="Times New Roman"/>
          <w:sz w:val="24"/>
        </w:rPr>
      </w:pPr>
      <w:r w:rsidRPr="007F669A">
        <w:rPr>
          <w:rFonts w:ascii="Times New Roman" w:hAnsi="Times New Roman" w:cs="Times New Roman"/>
          <w:sz w:val="24"/>
        </w:rPr>
        <w:t>Реализация подпрограммы осуществляется ответственным исполнителем совместно с соисполнителями исходя из необходимости достижения ожидаемых результатов путем выполнения предусмотренных в  подпрограмме основных мероприятий.</w:t>
      </w:r>
    </w:p>
    <w:p w:rsidR="008B4C28" w:rsidRDefault="008B4C28" w:rsidP="008F0D8D">
      <w:pPr>
        <w:pStyle w:val="11"/>
        <w:ind w:firstLine="709"/>
        <w:jc w:val="both"/>
        <w:rPr>
          <w:rFonts w:ascii="Times New Roman" w:hAnsi="Times New Roman" w:cs="Times New Roman"/>
          <w:sz w:val="24"/>
        </w:rPr>
      </w:pPr>
      <w:r w:rsidRPr="007F669A">
        <w:rPr>
          <w:rFonts w:ascii="Times New Roman" w:hAnsi="Times New Roman" w:cs="Times New Roman"/>
          <w:sz w:val="24"/>
        </w:rPr>
        <w:t xml:space="preserve">Формирование отчетности и проведение оценки эффективности реализации подпрограммы осуществляется ответственным исполнителем, соисполнителями подпрограммы в соответствии с Постановлением Администрации Воронцовского сельского поселения Полтавского муниципального района Омской области № 53 от 19 июля 2013 года «Об утверждении Порядка принятия решений о разработке  муниципальных программ </w:t>
      </w:r>
      <w:r w:rsidRPr="007F669A">
        <w:rPr>
          <w:rFonts w:ascii="Times New Roman" w:hAnsi="Times New Roman" w:cs="Times New Roman"/>
          <w:color w:val="000000"/>
          <w:sz w:val="24"/>
        </w:rPr>
        <w:t>Воронцовского</w:t>
      </w:r>
      <w:r w:rsidRPr="007F669A">
        <w:rPr>
          <w:rFonts w:ascii="Times New Roman" w:hAnsi="Times New Roman" w:cs="Times New Roman"/>
          <w:sz w:val="24"/>
        </w:rPr>
        <w:t xml:space="preserve"> сельского поселения, их формирования и реализации».</w:t>
      </w:r>
      <w:bookmarkStart w:id="4" w:name="_GoBack"/>
      <w:bookmarkEnd w:id="4"/>
    </w:p>
    <w:p w:rsidR="00914773" w:rsidRDefault="00914773" w:rsidP="00914773">
      <w:pPr>
        <w:pStyle w:val="a0"/>
      </w:pPr>
    </w:p>
    <w:p w:rsidR="00914773" w:rsidRDefault="00914773" w:rsidP="00914773">
      <w:pPr>
        <w:pStyle w:val="a0"/>
      </w:pPr>
    </w:p>
    <w:p w:rsidR="00914773" w:rsidRDefault="00914773" w:rsidP="00914773">
      <w:pPr>
        <w:pStyle w:val="a0"/>
      </w:pPr>
    </w:p>
    <w:tbl>
      <w:tblPr>
        <w:tblW w:w="18692" w:type="dxa"/>
        <w:tblLayout w:type="fixed"/>
        <w:tblCellMar>
          <w:left w:w="30" w:type="dxa"/>
          <w:right w:w="30" w:type="dxa"/>
        </w:tblCellMar>
        <w:tblLook w:val="0000"/>
      </w:tblPr>
      <w:tblGrid>
        <w:gridCol w:w="557"/>
        <w:gridCol w:w="2025"/>
        <w:gridCol w:w="867"/>
        <w:gridCol w:w="1131"/>
        <w:gridCol w:w="1262"/>
        <w:gridCol w:w="1417"/>
        <w:gridCol w:w="1737"/>
        <w:gridCol w:w="993"/>
        <w:gridCol w:w="1134"/>
        <w:gridCol w:w="992"/>
        <w:gridCol w:w="1417"/>
        <w:gridCol w:w="1560"/>
        <w:gridCol w:w="2400"/>
        <w:gridCol w:w="80"/>
        <w:gridCol w:w="80"/>
        <w:gridCol w:w="80"/>
        <w:gridCol w:w="80"/>
        <w:gridCol w:w="80"/>
        <w:gridCol w:w="80"/>
        <w:gridCol w:w="80"/>
        <w:gridCol w:w="80"/>
        <w:gridCol w:w="80"/>
        <w:gridCol w:w="80"/>
        <w:gridCol w:w="80"/>
        <w:gridCol w:w="80"/>
        <w:gridCol w:w="80"/>
        <w:gridCol w:w="80"/>
        <w:gridCol w:w="80"/>
      </w:tblGrid>
      <w:tr w:rsidR="00914773" w:rsidRPr="00914773" w:rsidTr="00914773">
        <w:tblPrEx>
          <w:tblCellMar>
            <w:top w:w="0" w:type="dxa"/>
            <w:bottom w:w="0" w:type="dxa"/>
          </w:tblCellMar>
        </w:tblPrEx>
        <w:trPr>
          <w:trHeight w:val="286"/>
        </w:trPr>
        <w:tc>
          <w:tcPr>
            <w:tcW w:w="557"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131"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262"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417"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737"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993"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134" w:type="dxa"/>
            <w:tcBorders>
              <w:top w:val="single" w:sz="2" w:space="0" w:color="000000"/>
              <w:left w:val="single" w:sz="2" w:space="0" w:color="000000"/>
              <w:bottom w:val="single" w:sz="2" w:space="0" w:color="000000"/>
              <w:right w:val="single" w:sz="2" w:space="0" w:color="000000"/>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992"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417"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56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400" w:type="dxa"/>
            <w:tcBorders>
              <w:top w:val="single" w:sz="2" w:space="0" w:color="000000"/>
              <w:left w:val="single" w:sz="2" w:space="0" w:color="000000"/>
              <w:bottom w:val="single" w:sz="2" w:space="0" w:color="000000"/>
              <w:right w:val="single" w:sz="2" w:space="0" w:color="000000"/>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r>
      <w:tr w:rsidR="00914773" w:rsidRPr="00914773" w:rsidTr="00914773">
        <w:tblPrEx>
          <w:tblCellMar>
            <w:top w:w="0" w:type="dxa"/>
            <w:bottom w:w="0" w:type="dxa"/>
          </w:tblCellMar>
        </w:tblPrEx>
        <w:trPr>
          <w:trHeight w:val="426"/>
        </w:trPr>
        <w:tc>
          <w:tcPr>
            <w:tcW w:w="557"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131"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262"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417"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737"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993"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134" w:type="dxa"/>
            <w:tcBorders>
              <w:top w:val="single" w:sz="2" w:space="0" w:color="000000"/>
              <w:left w:val="single" w:sz="2" w:space="0" w:color="000000"/>
              <w:bottom w:val="single" w:sz="2" w:space="0" w:color="000000"/>
              <w:right w:val="single" w:sz="2" w:space="0" w:color="000000"/>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992"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417"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56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400" w:type="dxa"/>
            <w:tcBorders>
              <w:top w:val="single" w:sz="2" w:space="0" w:color="000000"/>
              <w:left w:val="single" w:sz="2" w:space="0" w:color="000000"/>
              <w:bottom w:val="single" w:sz="2" w:space="0" w:color="000000"/>
              <w:right w:val="single" w:sz="2" w:space="0" w:color="000000"/>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Приложение</w:t>
            </w: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r>
      <w:tr w:rsidR="00914773" w:rsidRPr="00914773" w:rsidTr="00914773">
        <w:tblPrEx>
          <w:tblCellMar>
            <w:top w:w="0" w:type="dxa"/>
            <w:bottom w:w="0" w:type="dxa"/>
          </w:tblCellMar>
        </w:tblPrEx>
        <w:trPr>
          <w:trHeight w:val="859"/>
        </w:trPr>
        <w:tc>
          <w:tcPr>
            <w:tcW w:w="557"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131"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262"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417"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737"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993"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134" w:type="dxa"/>
            <w:tcBorders>
              <w:top w:val="single" w:sz="2" w:space="0" w:color="000000"/>
              <w:left w:val="single" w:sz="2" w:space="0" w:color="000000"/>
              <w:bottom w:val="single" w:sz="2" w:space="0" w:color="000000"/>
              <w:right w:val="single" w:sz="2" w:space="0" w:color="000000"/>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992"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417"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56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400" w:type="dxa"/>
            <w:tcBorders>
              <w:top w:val="single" w:sz="2" w:space="0" w:color="000000"/>
              <w:left w:val="single" w:sz="2" w:space="0" w:color="000000"/>
              <w:bottom w:val="single" w:sz="2" w:space="0" w:color="000000"/>
              <w:right w:val="single" w:sz="2" w:space="0" w:color="000000"/>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640" w:type="dxa"/>
            <w:gridSpan w:val="8"/>
            <w:tcBorders>
              <w:top w:val="single" w:sz="2" w:space="0" w:color="000000"/>
              <w:left w:val="single" w:sz="2" w:space="0" w:color="000000"/>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к муниципальной программе "Развитие экономического потенциала Воронцовского                                                        сельского поселения Полтавского муниципального района Омской области"</w:t>
            </w: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r>
      <w:tr w:rsidR="00914773" w:rsidRPr="00914773" w:rsidTr="00914773">
        <w:tblPrEx>
          <w:tblCellMar>
            <w:top w:w="0" w:type="dxa"/>
            <w:bottom w:w="0" w:type="dxa"/>
          </w:tblCellMar>
        </w:tblPrEx>
        <w:trPr>
          <w:trHeight w:val="495"/>
        </w:trPr>
        <w:tc>
          <w:tcPr>
            <w:tcW w:w="557"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131"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262"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417"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737"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993"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134" w:type="dxa"/>
            <w:tcBorders>
              <w:top w:val="single" w:sz="2" w:space="0" w:color="000000"/>
              <w:left w:val="single" w:sz="2" w:space="0" w:color="000000"/>
              <w:bottom w:val="single" w:sz="2" w:space="0" w:color="000000"/>
              <w:right w:val="single" w:sz="2" w:space="0" w:color="000000"/>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992"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417"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56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400" w:type="dxa"/>
            <w:tcBorders>
              <w:top w:val="single" w:sz="2" w:space="0" w:color="000000"/>
              <w:left w:val="single" w:sz="2" w:space="0" w:color="000000"/>
              <w:bottom w:val="single" w:sz="2" w:space="0" w:color="000000"/>
              <w:right w:val="single" w:sz="2" w:space="0" w:color="000000"/>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r>
      <w:tr w:rsidR="00914773" w:rsidRPr="00914773" w:rsidTr="00914773">
        <w:tblPrEx>
          <w:tblCellMar>
            <w:top w:w="0" w:type="dxa"/>
            <w:bottom w:w="0" w:type="dxa"/>
          </w:tblCellMar>
        </w:tblPrEx>
        <w:trPr>
          <w:trHeight w:val="356"/>
        </w:trPr>
        <w:tc>
          <w:tcPr>
            <w:tcW w:w="557" w:type="dxa"/>
            <w:tcBorders>
              <w:top w:val="single" w:sz="2" w:space="0" w:color="000000"/>
              <w:left w:val="single" w:sz="2" w:space="0" w:color="000000"/>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СТРУКТУРА</w:t>
            </w:r>
          </w:p>
        </w:tc>
        <w:tc>
          <w:tcPr>
            <w:tcW w:w="2025"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67"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737"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3"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4"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2"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56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40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nil"/>
              <w:bottom w:val="single" w:sz="2" w:space="0" w:color="000000"/>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nil"/>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r>
      <w:tr w:rsidR="00914773" w:rsidRPr="00914773" w:rsidTr="00914773">
        <w:tblPrEx>
          <w:tblCellMar>
            <w:top w:w="0" w:type="dxa"/>
            <w:bottom w:w="0" w:type="dxa"/>
          </w:tblCellMar>
        </w:tblPrEx>
        <w:trPr>
          <w:trHeight w:val="356"/>
        </w:trPr>
        <w:tc>
          <w:tcPr>
            <w:tcW w:w="2582" w:type="dxa"/>
            <w:gridSpan w:val="2"/>
            <w:tcBorders>
              <w:top w:val="single" w:sz="2" w:space="0" w:color="000000"/>
              <w:left w:val="single" w:sz="2" w:space="0" w:color="000000"/>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 xml:space="preserve">муниципальной программы Воронцовского сельского поселения Полтавского  муниципального района Омской области </w:t>
            </w:r>
          </w:p>
        </w:tc>
        <w:tc>
          <w:tcPr>
            <w:tcW w:w="867"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737"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3"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4"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2"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56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40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nil"/>
              <w:bottom w:val="single" w:sz="2" w:space="0" w:color="000000"/>
              <w:right w:val="single" w:sz="2" w:space="0" w:color="000000"/>
            </w:tcBorders>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r>
      <w:tr w:rsidR="00914773" w:rsidRPr="00914773" w:rsidTr="00914773">
        <w:tblPrEx>
          <w:tblCellMar>
            <w:top w:w="0" w:type="dxa"/>
            <w:bottom w:w="0" w:type="dxa"/>
          </w:tblCellMar>
        </w:tblPrEx>
        <w:trPr>
          <w:trHeight w:val="395"/>
        </w:trPr>
        <w:tc>
          <w:tcPr>
            <w:tcW w:w="2582" w:type="dxa"/>
            <w:gridSpan w:val="2"/>
            <w:tcBorders>
              <w:top w:val="single" w:sz="2" w:space="0" w:color="000000"/>
              <w:left w:val="single" w:sz="2" w:space="0" w:color="000000"/>
              <w:bottom w:val="single" w:sz="2" w:space="0" w:color="000000"/>
              <w:right w:val="nil"/>
            </w:tcBorders>
          </w:tcPr>
          <w:p w:rsidR="00914773" w:rsidRPr="00914773" w:rsidRDefault="00914773" w:rsidP="00914773">
            <w:pPr>
              <w:suppressAutoHyphens w:val="0"/>
              <w:autoSpaceDE w:val="0"/>
              <w:autoSpaceDN w:val="0"/>
              <w:adjustRightInd w:val="0"/>
              <w:jc w:val="center"/>
              <w:rPr>
                <w:b/>
                <w:bCs/>
                <w:color w:val="000000"/>
                <w:sz w:val="18"/>
                <w:szCs w:val="18"/>
                <w:u w:val="single"/>
                <w:lang w:eastAsia="ru-RU"/>
              </w:rPr>
            </w:pPr>
            <w:r w:rsidRPr="00914773">
              <w:rPr>
                <w:b/>
                <w:bCs/>
                <w:color w:val="000000"/>
                <w:sz w:val="18"/>
                <w:szCs w:val="18"/>
                <w:u w:val="single"/>
                <w:lang w:eastAsia="ru-RU"/>
              </w:rPr>
              <w:t xml:space="preserve">"Развитие экономического потенциала Воронцовского </w:t>
            </w:r>
            <w:r w:rsidRPr="00914773">
              <w:rPr>
                <w:b/>
                <w:bCs/>
                <w:color w:val="000000"/>
                <w:sz w:val="18"/>
                <w:szCs w:val="18"/>
                <w:u w:val="single"/>
                <w:lang w:eastAsia="ru-RU"/>
              </w:rPr>
              <w:lastRenderedPageBreak/>
              <w:t>сельского поселения Полтавского муниципального района Омской области"</w:t>
            </w:r>
          </w:p>
        </w:tc>
        <w:tc>
          <w:tcPr>
            <w:tcW w:w="867"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b/>
                <w:bCs/>
                <w:color w:val="000000"/>
                <w:sz w:val="18"/>
                <w:szCs w:val="18"/>
                <w:u w:val="single"/>
                <w:lang w:eastAsia="ru-RU"/>
              </w:rPr>
            </w:pPr>
          </w:p>
        </w:tc>
        <w:tc>
          <w:tcPr>
            <w:tcW w:w="1131"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b/>
                <w:bCs/>
                <w:color w:val="000000"/>
                <w:sz w:val="18"/>
                <w:szCs w:val="18"/>
                <w:u w:val="single"/>
                <w:lang w:eastAsia="ru-RU"/>
              </w:rPr>
            </w:pPr>
          </w:p>
        </w:tc>
        <w:tc>
          <w:tcPr>
            <w:tcW w:w="1262"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b/>
                <w:bCs/>
                <w:color w:val="000000"/>
                <w:sz w:val="18"/>
                <w:szCs w:val="18"/>
                <w:u w:val="single"/>
                <w:lang w:eastAsia="ru-RU"/>
              </w:rPr>
            </w:pPr>
          </w:p>
        </w:tc>
        <w:tc>
          <w:tcPr>
            <w:tcW w:w="1417"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b/>
                <w:bCs/>
                <w:color w:val="000000"/>
                <w:sz w:val="18"/>
                <w:szCs w:val="18"/>
                <w:u w:val="single"/>
                <w:lang w:eastAsia="ru-RU"/>
              </w:rPr>
            </w:pPr>
          </w:p>
        </w:tc>
        <w:tc>
          <w:tcPr>
            <w:tcW w:w="1737"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b/>
                <w:bCs/>
                <w:color w:val="000000"/>
                <w:sz w:val="18"/>
                <w:szCs w:val="18"/>
                <w:u w:val="single"/>
                <w:lang w:eastAsia="ru-RU"/>
              </w:rPr>
            </w:pPr>
          </w:p>
        </w:tc>
        <w:tc>
          <w:tcPr>
            <w:tcW w:w="993"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b/>
                <w:bCs/>
                <w:color w:val="000000"/>
                <w:sz w:val="18"/>
                <w:szCs w:val="18"/>
                <w:u w:val="single"/>
                <w:lang w:eastAsia="ru-RU"/>
              </w:rPr>
            </w:pPr>
          </w:p>
        </w:tc>
        <w:tc>
          <w:tcPr>
            <w:tcW w:w="1134"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b/>
                <w:bCs/>
                <w:color w:val="000000"/>
                <w:sz w:val="18"/>
                <w:szCs w:val="18"/>
                <w:u w:val="single"/>
                <w:lang w:eastAsia="ru-RU"/>
              </w:rPr>
            </w:pPr>
          </w:p>
        </w:tc>
        <w:tc>
          <w:tcPr>
            <w:tcW w:w="992"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b/>
                <w:bCs/>
                <w:color w:val="000000"/>
                <w:sz w:val="18"/>
                <w:szCs w:val="18"/>
                <w:u w:val="single"/>
                <w:lang w:eastAsia="ru-RU"/>
              </w:rPr>
            </w:pPr>
          </w:p>
        </w:tc>
        <w:tc>
          <w:tcPr>
            <w:tcW w:w="1417"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b/>
                <w:bCs/>
                <w:color w:val="000000"/>
                <w:sz w:val="18"/>
                <w:szCs w:val="18"/>
                <w:u w:val="single"/>
                <w:lang w:eastAsia="ru-RU"/>
              </w:rPr>
            </w:pPr>
          </w:p>
        </w:tc>
        <w:tc>
          <w:tcPr>
            <w:tcW w:w="156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b/>
                <w:bCs/>
                <w:color w:val="000000"/>
                <w:sz w:val="18"/>
                <w:szCs w:val="18"/>
                <w:u w:val="single"/>
                <w:lang w:eastAsia="ru-RU"/>
              </w:rPr>
            </w:pPr>
          </w:p>
        </w:tc>
        <w:tc>
          <w:tcPr>
            <w:tcW w:w="240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b/>
                <w:bCs/>
                <w:color w:val="000000"/>
                <w:sz w:val="18"/>
                <w:szCs w:val="18"/>
                <w:u w:val="single"/>
                <w:lang w:eastAsia="ru-RU"/>
              </w:rPr>
            </w:pPr>
          </w:p>
        </w:tc>
        <w:tc>
          <w:tcPr>
            <w:tcW w:w="8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b/>
                <w:bCs/>
                <w:color w:val="000000"/>
                <w:sz w:val="18"/>
                <w:szCs w:val="18"/>
                <w:u w:val="single"/>
                <w:lang w:eastAsia="ru-RU"/>
              </w:rPr>
            </w:pPr>
          </w:p>
        </w:tc>
        <w:tc>
          <w:tcPr>
            <w:tcW w:w="8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b/>
                <w:bCs/>
                <w:color w:val="000000"/>
                <w:sz w:val="18"/>
                <w:szCs w:val="18"/>
                <w:u w:val="single"/>
                <w:lang w:eastAsia="ru-RU"/>
              </w:rPr>
            </w:pPr>
          </w:p>
        </w:tc>
        <w:tc>
          <w:tcPr>
            <w:tcW w:w="8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b/>
                <w:bCs/>
                <w:color w:val="000000"/>
                <w:sz w:val="18"/>
                <w:szCs w:val="18"/>
                <w:u w:val="single"/>
                <w:lang w:eastAsia="ru-RU"/>
              </w:rPr>
            </w:pPr>
          </w:p>
        </w:tc>
        <w:tc>
          <w:tcPr>
            <w:tcW w:w="8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b/>
                <w:bCs/>
                <w:color w:val="000000"/>
                <w:sz w:val="18"/>
                <w:szCs w:val="18"/>
                <w:u w:val="single"/>
                <w:lang w:eastAsia="ru-RU"/>
              </w:rPr>
            </w:pPr>
          </w:p>
        </w:tc>
        <w:tc>
          <w:tcPr>
            <w:tcW w:w="8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b/>
                <w:bCs/>
                <w:color w:val="000000"/>
                <w:sz w:val="18"/>
                <w:szCs w:val="18"/>
                <w:u w:val="single"/>
                <w:lang w:eastAsia="ru-RU"/>
              </w:rPr>
            </w:pPr>
          </w:p>
        </w:tc>
        <w:tc>
          <w:tcPr>
            <w:tcW w:w="80" w:type="dxa"/>
            <w:tcBorders>
              <w:top w:val="single" w:sz="2" w:space="0" w:color="000000"/>
              <w:left w:val="nil"/>
              <w:bottom w:val="single" w:sz="2" w:space="0" w:color="000000"/>
              <w:right w:val="single" w:sz="2" w:space="0" w:color="000000"/>
            </w:tcBorders>
          </w:tcPr>
          <w:p w:rsidR="00914773" w:rsidRPr="00914773" w:rsidRDefault="00914773" w:rsidP="00914773">
            <w:pPr>
              <w:suppressAutoHyphens w:val="0"/>
              <w:autoSpaceDE w:val="0"/>
              <w:autoSpaceDN w:val="0"/>
              <w:adjustRightInd w:val="0"/>
              <w:jc w:val="center"/>
              <w:rPr>
                <w:b/>
                <w:bCs/>
                <w:color w:val="000000"/>
                <w:sz w:val="18"/>
                <w:szCs w:val="18"/>
                <w:u w:val="single"/>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r>
      <w:tr w:rsidR="00914773" w:rsidRPr="00914773" w:rsidTr="00914773">
        <w:tblPrEx>
          <w:tblCellMar>
            <w:top w:w="0" w:type="dxa"/>
            <w:bottom w:w="0" w:type="dxa"/>
          </w:tblCellMar>
        </w:tblPrEx>
        <w:trPr>
          <w:trHeight w:val="85"/>
        </w:trPr>
        <w:tc>
          <w:tcPr>
            <w:tcW w:w="557" w:type="dxa"/>
            <w:tcBorders>
              <w:top w:val="single" w:sz="2" w:space="0" w:color="000000"/>
              <w:left w:val="single" w:sz="2" w:space="0" w:color="000000"/>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vertAlign w:val="subscript"/>
                <w:lang w:eastAsia="ru-RU"/>
              </w:rPr>
            </w:pPr>
          </w:p>
        </w:tc>
        <w:tc>
          <w:tcPr>
            <w:tcW w:w="2025"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vertAlign w:val="subscript"/>
                <w:lang w:eastAsia="ru-RU"/>
              </w:rPr>
            </w:pPr>
          </w:p>
        </w:tc>
        <w:tc>
          <w:tcPr>
            <w:tcW w:w="867"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vertAlign w:val="subscript"/>
                <w:lang w:eastAsia="ru-RU"/>
              </w:rPr>
            </w:pPr>
          </w:p>
        </w:tc>
        <w:tc>
          <w:tcPr>
            <w:tcW w:w="1131"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vertAlign w:val="subscript"/>
                <w:lang w:eastAsia="ru-RU"/>
              </w:rPr>
            </w:pPr>
          </w:p>
        </w:tc>
        <w:tc>
          <w:tcPr>
            <w:tcW w:w="1262"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vertAlign w:val="subscript"/>
                <w:lang w:eastAsia="ru-RU"/>
              </w:rPr>
            </w:pPr>
          </w:p>
        </w:tc>
        <w:tc>
          <w:tcPr>
            <w:tcW w:w="1417"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vertAlign w:val="subscript"/>
                <w:lang w:eastAsia="ru-RU"/>
              </w:rPr>
            </w:pPr>
          </w:p>
        </w:tc>
        <w:tc>
          <w:tcPr>
            <w:tcW w:w="1737"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vertAlign w:val="subscript"/>
                <w:lang w:eastAsia="ru-RU"/>
              </w:rPr>
            </w:pPr>
          </w:p>
        </w:tc>
        <w:tc>
          <w:tcPr>
            <w:tcW w:w="993"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vertAlign w:val="subscript"/>
                <w:lang w:eastAsia="ru-RU"/>
              </w:rPr>
            </w:pPr>
          </w:p>
        </w:tc>
        <w:tc>
          <w:tcPr>
            <w:tcW w:w="1134"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vertAlign w:val="subscript"/>
                <w:lang w:eastAsia="ru-RU"/>
              </w:rPr>
            </w:pPr>
          </w:p>
        </w:tc>
        <w:tc>
          <w:tcPr>
            <w:tcW w:w="992"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vertAlign w:val="subscript"/>
                <w:lang w:eastAsia="ru-RU"/>
              </w:rPr>
            </w:pPr>
          </w:p>
        </w:tc>
        <w:tc>
          <w:tcPr>
            <w:tcW w:w="1417"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vertAlign w:val="subscript"/>
                <w:lang w:eastAsia="ru-RU"/>
              </w:rPr>
            </w:pPr>
          </w:p>
        </w:tc>
        <w:tc>
          <w:tcPr>
            <w:tcW w:w="156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vertAlign w:val="subscript"/>
                <w:lang w:eastAsia="ru-RU"/>
              </w:rPr>
            </w:pPr>
          </w:p>
        </w:tc>
        <w:tc>
          <w:tcPr>
            <w:tcW w:w="240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vertAlign w:val="subscript"/>
                <w:lang w:eastAsia="ru-RU"/>
              </w:rPr>
            </w:pPr>
          </w:p>
        </w:tc>
        <w:tc>
          <w:tcPr>
            <w:tcW w:w="8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vertAlign w:val="subscript"/>
                <w:lang w:eastAsia="ru-RU"/>
              </w:rPr>
            </w:pPr>
          </w:p>
        </w:tc>
        <w:tc>
          <w:tcPr>
            <w:tcW w:w="8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vertAlign w:val="subscript"/>
                <w:lang w:eastAsia="ru-RU"/>
              </w:rPr>
            </w:pPr>
          </w:p>
        </w:tc>
        <w:tc>
          <w:tcPr>
            <w:tcW w:w="8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vertAlign w:val="subscript"/>
                <w:lang w:eastAsia="ru-RU"/>
              </w:rPr>
            </w:pPr>
          </w:p>
        </w:tc>
        <w:tc>
          <w:tcPr>
            <w:tcW w:w="8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vertAlign w:val="subscript"/>
                <w:lang w:eastAsia="ru-RU"/>
              </w:rPr>
            </w:pPr>
          </w:p>
        </w:tc>
        <w:tc>
          <w:tcPr>
            <w:tcW w:w="80" w:type="dxa"/>
            <w:tcBorders>
              <w:top w:val="single" w:sz="2" w:space="0" w:color="000000"/>
              <w:left w:val="nil"/>
              <w:bottom w:val="single" w:sz="2" w:space="0" w:color="000000"/>
              <w:right w:val="nil"/>
            </w:tcBorders>
          </w:tcPr>
          <w:p w:rsidR="00914773" w:rsidRPr="00914773" w:rsidRDefault="00914773" w:rsidP="00914773">
            <w:pPr>
              <w:suppressAutoHyphens w:val="0"/>
              <w:autoSpaceDE w:val="0"/>
              <w:autoSpaceDN w:val="0"/>
              <w:adjustRightInd w:val="0"/>
              <w:jc w:val="center"/>
              <w:rPr>
                <w:color w:val="000000"/>
                <w:sz w:val="18"/>
                <w:szCs w:val="18"/>
                <w:vertAlign w:val="subscript"/>
                <w:lang w:eastAsia="ru-RU"/>
              </w:rPr>
            </w:pPr>
          </w:p>
        </w:tc>
        <w:tc>
          <w:tcPr>
            <w:tcW w:w="80" w:type="dxa"/>
            <w:tcBorders>
              <w:top w:val="single" w:sz="2" w:space="0" w:color="000000"/>
              <w:left w:val="nil"/>
              <w:bottom w:val="single" w:sz="2" w:space="0" w:color="000000"/>
              <w:right w:val="single" w:sz="2" w:space="0" w:color="000000"/>
            </w:tcBorders>
          </w:tcPr>
          <w:p w:rsidR="00914773" w:rsidRPr="00914773" w:rsidRDefault="00914773" w:rsidP="00914773">
            <w:pPr>
              <w:suppressAutoHyphens w:val="0"/>
              <w:autoSpaceDE w:val="0"/>
              <w:autoSpaceDN w:val="0"/>
              <w:adjustRightInd w:val="0"/>
              <w:jc w:val="center"/>
              <w:rPr>
                <w:color w:val="000000"/>
                <w:sz w:val="18"/>
                <w:szCs w:val="18"/>
                <w:vertAlign w:val="subscript"/>
                <w:lang w:eastAsia="ru-RU"/>
              </w:rPr>
            </w:pPr>
          </w:p>
        </w:tc>
        <w:tc>
          <w:tcPr>
            <w:tcW w:w="80" w:type="dxa"/>
            <w:tcBorders>
              <w:top w:val="single" w:sz="2" w:space="0" w:color="000000"/>
              <w:left w:val="single" w:sz="2" w:space="0" w:color="000000"/>
              <w:bottom w:val="single" w:sz="2" w:space="0" w:color="000000"/>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914773" w:rsidRPr="00914773" w:rsidRDefault="00914773" w:rsidP="00914773">
            <w:pPr>
              <w:suppressAutoHyphens w:val="0"/>
              <w:autoSpaceDE w:val="0"/>
              <w:autoSpaceDN w:val="0"/>
              <w:adjustRightInd w:val="0"/>
              <w:jc w:val="right"/>
              <w:rPr>
                <w:color w:val="000000"/>
                <w:sz w:val="18"/>
                <w:szCs w:val="18"/>
                <w:lang w:eastAsia="ru-RU"/>
              </w:rPr>
            </w:pPr>
          </w:p>
        </w:tc>
      </w:tr>
      <w:tr w:rsidR="00914773" w:rsidRPr="00914773" w:rsidTr="00914773">
        <w:tblPrEx>
          <w:tblCellMar>
            <w:top w:w="0" w:type="dxa"/>
            <w:bottom w:w="0" w:type="dxa"/>
          </w:tblCellMar>
        </w:tblPrEx>
        <w:trPr>
          <w:trHeight w:val="356"/>
        </w:trPr>
        <w:tc>
          <w:tcPr>
            <w:tcW w:w="557" w:type="dxa"/>
            <w:tcBorders>
              <w:top w:val="single" w:sz="2" w:space="0" w:color="000000"/>
              <w:left w:val="single" w:sz="2" w:space="0" w:color="000000"/>
              <w:bottom w:val="single" w:sz="6" w:space="0" w:color="auto"/>
              <w:right w:val="single" w:sz="2" w:space="0" w:color="000000"/>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vertAlign w:val="superscript"/>
                <w:lang w:eastAsia="ru-RU"/>
              </w:rPr>
            </w:pPr>
          </w:p>
        </w:tc>
        <w:tc>
          <w:tcPr>
            <w:tcW w:w="2025" w:type="dxa"/>
            <w:tcBorders>
              <w:top w:val="single" w:sz="2" w:space="0" w:color="000000"/>
              <w:left w:val="single" w:sz="2" w:space="0" w:color="000000"/>
              <w:bottom w:val="single" w:sz="6" w:space="0" w:color="auto"/>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single" w:sz="2" w:space="0" w:color="000000"/>
              <w:left w:val="single" w:sz="2" w:space="0" w:color="000000"/>
              <w:bottom w:val="single" w:sz="6" w:space="0" w:color="auto"/>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131" w:type="dxa"/>
            <w:tcBorders>
              <w:top w:val="single" w:sz="2" w:space="0" w:color="000000"/>
              <w:left w:val="single" w:sz="2" w:space="0" w:color="000000"/>
              <w:bottom w:val="single" w:sz="6" w:space="0" w:color="auto"/>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262" w:type="dxa"/>
            <w:tcBorders>
              <w:top w:val="single" w:sz="2" w:space="0" w:color="000000"/>
              <w:left w:val="single" w:sz="2" w:space="0" w:color="000000"/>
              <w:bottom w:val="single" w:sz="6" w:space="0" w:color="auto"/>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417" w:type="dxa"/>
            <w:tcBorders>
              <w:top w:val="single" w:sz="2" w:space="0" w:color="000000"/>
              <w:left w:val="single" w:sz="2" w:space="0" w:color="000000"/>
              <w:bottom w:val="single" w:sz="6" w:space="0" w:color="auto"/>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737" w:type="dxa"/>
            <w:tcBorders>
              <w:top w:val="single" w:sz="2" w:space="0" w:color="000000"/>
              <w:left w:val="single" w:sz="2" w:space="0" w:color="000000"/>
              <w:bottom w:val="single" w:sz="6" w:space="0" w:color="auto"/>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993" w:type="dxa"/>
            <w:tcBorders>
              <w:top w:val="single" w:sz="2" w:space="0" w:color="000000"/>
              <w:left w:val="single" w:sz="2" w:space="0" w:color="000000"/>
              <w:bottom w:val="single" w:sz="6" w:space="0" w:color="auto"/>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134" w:type="dxa"/>
            <w:tcBorders>
              <w:top w:val="single" w:sz="2" w:space="0" w:color="000000"/>
              <w:left w:val="single" w:sz="2" w:space="0" w:color="000000"/>
              <w:bottom w:val="single" w:sz="6" w:space="0" w:color="auto"/>
              <w:right w:val="single" w:sz="2" w:space="0" w:color="000000"/>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992" w:type="dxa"/>
            <w:tcBorders>
              <w:top w:val="single" w:sz="2" w:space="0" w:color="000000"/>
              <w:left w:val="single" w:sz="2" w:space="0" w:color="000000"/>
              <w:bottom w:val="single" w:sz="6" w:space="0" w:color="auto"/>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417" w:type="dxa"/>
            <w:tcBorders>
              <w:top w:val="single" w:sz="2" w:space="0" w:color="000000"/>
              <w:left w:val="single" w:sz="2" w:space="0" w:color="000000"/>
              <w:bottom w:val="single" w:sz="6" w:space="0" w:color="auto"/>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560" w:type="dxa"/>
            <w:tcBorders>
              <w:top w:val="single" w:sz="2" w:space="0" w:color="000000"/>
              <w:left w:val="single" w:sz="2" w:space="0" w:color="000000"/>
              <w:bottom w:val="single" w:sz="6" w:space="0" w:color="auto"/>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400" w:type="dxa"/>
            <w:tcBorders>
              <w:top w:val="single" w:sz="2" w:space="0" w:color="000000"/>
              <w:left w:val="single" w:sz="2" w:space="0" w:color="000000"/>
              <w:bottom w:val="single" w:sz="6" w:space="0" w:color="auto"/>
              <w:right w:val="single" w:sz="2" w:space="0" w:color="000000"/>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6" w:space="0" w:color="auto"/>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6" w:space="0" w:color="auto"/>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6" w:space="0" w:color="auto"/>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6" w:space="0" w:color="auto"/>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6" w:space="0" w:color="auto"/>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single" w:sz="2" w:space="0" w:color="000000"/>
              <w:bottom w:val="single" w:sz="6" w:space="0" w:color="auto"/>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60" w:type="dxa"/>
            <w:gridSpan w:val="2"/>
            <w:tcBorders>
              <w:top w:val="single" w:sz="2" w:space="0" w:color="000000"/>
              <w:left w:val="single" w:sz="2" w:space="0" w:color="000000"/>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по состоянию на 31.12.2023</w:t>
            </w:r>
          </w:p>
        </w:tc>
        <w:tc>
          <w:tcPr>
            <w:tcW w:w="80" w:type="dxa"/>
            <w:tcBorders>
              <w:top w:val="single" w:sz="2" w:space="0" w:color="000000"/>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2" w:space="0" w:color="000000"/>
              <w:left w:val="nil"/>
              <w:bottom w:val="single" w:sz="6" w:space="0" w:color="auto"/>
              <w:right w:val="single" w:sz="2" w:space="0" w:color="000000"/>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r>
      <w:tr w:rsidR="00914773" w:rsidRPr="00914773" w:rsidTr="00914773">
        <w:tblPrEx>
          <w:tblCellMar>
            <w:top w:w="0" w:type="dxa"/>
            <w:bottom w:w="0" w:type="dxa"/>
          </w:tblCellMar>
        </w:tblPrEx>
        <w:trPr>
          <w:trHeight w:val="728"/>
        </w:trPr>
        <w:tc>
          <w:tcPr>
            <w:tcW w:w="55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 xml:space="preserve">№ </w:t>
            </w:r>
            <w:proofErr w:type="spellStart"/>
            <w:proofErr w:type="gramStart"/>
            <w:r w:rsidRPr="00914773">
              <w:rPr>
                <w:color w:val="000000"/>
                <w:sz w:val="18"/>
                <w:szCs w:val="18"/>
                <w:lang w:eastAsia="ru-RU"/>
              </w:rPr>
              <w:t>п</w:t>
            </w:r>
            <w:proofErr w:type="spellEnd"/>
            <w:proofErr w:type="gramEnd"/>
            <w:r w:rsidRPr="00914773">
              <w:rPr>
                <w:color w:val="000000"/>
                <w:sz w:val="18"/>
                <w:szCs w:val="18"/>
                <w:lang w:eastAsia="ru-RU"/>
              </w:rPr>
              <w:t>/</w:t>
            </w:r>
            <w:proofErr w:type="spellStart"/>
            <w:r w:rsidRPr="00914773">
              <w:rPr>
                <w:color w:val="000000"/>
                <w:sz w:val="18"/>
                <w:szCs w:val="18"/>
                <w:lang w:eastAsia="ru-RU"/>
              </w:rPr>
              <w:t>п</w:t>
            </w:r>
            <w:proofErr w:type="spellEnd"/>
          </w:p>
        </w:tc>
        <w:tc>
          <w:tcPr>
            <w:tcW w:w="2025"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Наименование показателя</w:t>
            </w:r>
          </w:p>
        </w:tc>
        <w:tc>
          <w:tcPr>
            <w:tcW w:w="867" w:type="dxa"/>
            <w:tcBorders>
              <w:top w:val="single" w:sz="6" w:space="0" w:color="auto"/>
              <w:left w:val="single" w:sz="6" w:space="0" w:color="auto"/>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Срок реализации</w:t>
            </w:r>
          </w:p>
        </w:tc>
        <w:tc>
          <w:tcPr>
            <w:tcW w:w="1131" w:type="dxa"/>
            <w:tcBorders>
              <w:top w:val="single" w:sz="6" w:space="0" w:color="auto"/>
              <w:left w:val="nil"/>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Соисполнитель, исполнитель основного мероприятия, исполнитель ведомственной целевой программы, исполнитель мероприятия</w:t>
            </w:r>
          </w:p>
        </w:tc>
        <w:tc>
          <w:tcPr>
            <w:tcW w:w="1417" w:type="dxa"/>
            <w:tcBorders>
              <w:top w:val="single" w:sz="6" w:space="0" w:color="auto"/>
              <w:left w:val="single" w:sz="6" w:space="0" w:color="auto"/>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 xml:space="preserve">Финансовое обеспечение </w:t>
            </w:r>
          </w:p>
        </w:tc>
        <w:tc>
          <w:tcPr>
            <w:tcW w:w="1737"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3"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4"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2"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56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40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40" w:type="dxa"/>
            <w:gridSpan w:val="3"/>
            <w:tcBorders>
              <w:top w:val="single" w:sz="6" w:space="0" w:color="auto"/>
              <w:left w:val="single" w:sz="6" w:space="0" w:color="auto"/>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Целевые индикаторы реализации мероприяти</w:t>
            </w:r>
            <w:r w:rsidRPr="00914773">
              <w:rPr>
                <w:color w:val="000000"/>
                <w:sz w:val="18"/>
                <w:szCs w:val="18"/>
                <w:lang w:eastAsia="ru-RU"/>
              </w:rPr>
              <w:lastRenderedPageBreak/>
              <w:t xml:space="preserve">я (группы мероприятий) муниципальной программы </w:t>
            </w: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310"/>
        </w:trPr>
        <w:tc>
          <w:tcPr>
            <w:tcW w:w="55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67" w:type="dxa"/>
            <w:tcBorders>
              <w:top w:val="nil"/>
              <w:left w:val="single" w:sz="6" w:space="0" w:color="auto"/>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nil"/>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Источник</w:t>
            </w:r>
          </w:p>
        </w:tc>
        <w:tc>
          <w:tcPr>
            <w:tcW w:w="1737" w:type="dxa"/>
            <w:tcBorders>
              <w:top w:val="single" w:sz="6" w:space="0" w:color="auto"/>
              <w:left w:val="single" w:sz="6" w:space="0" w:color="auto"/>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Объем (рублей)</w:t>
            </w:r>
          </w:p>
        </w:tc>
        <w:tc>
          <w:tcPr>
            <w:tcW w:w="993"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4"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2"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56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40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Наименование</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Единица измерения</w:t>
            </w:r>
          </w:p>
        </w:tc>
        <w:tc>
          <w:tcPr>
            <w:tcW w:w="80" w:type="dxa"/>
            <w:tcBorders>
              <w:top w:val="single" w:sz="6" w:space="0" w:color="auto"/>
              <w:left w:val="single" w:sz="6" w:space="0" w:color="auto"/>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Значение</w:t>
            </w: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681"/>
        </w:trPr>
        <w:tc>
          <w:tcPr>
            <w:tcW w:w="55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6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 xml:space="preserve">с 2018 </w:t>
            </w:r>
          </w:p>
        </w:tc>
        <w:tc>
          <w:tcPr>
            <w:tcW w:w="1131"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по 2026</w:t>
            </w:r>
          </w:p>
        </w:tc>
        <w:tc>
          <w:tcPr>
            <w:tcW w:w="1262"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Всего</w:t>
            </w:r>
          </w:p>
        </w:tc>
        <w:tc>
          <w:tcPr>
            <w:tcW w:w="2127" w:type="dxa"/>
            <w:gridSpan w:val="2"/>
            <w:tcBorders>
              <w:top w:val="single" w:sz="6" w:space="0" w:color="auto"/>
              <w:left w:val="single" w:sz="6" w:space="0" w:color="auto"/>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в том числе по годам реализации муниципальной программы</w:t>
            </w:r>
          </w:p>
        </w:tc>
        <w:tc>
          <w:tcPr>
            <w:tcW w:w="992"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56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40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Всего</w:t>
            </w:r>
          </w:p>
        </w:tc>
        <w:tc>
          <w:tcPr>
            <w:tcW w:w="320" w:type="dxa"/>
            <w:gridSpan w:val="4"/>
            <w:tcBorders>
              <w:top w:val="single" w:sz="6" w:space="0" w:color="auto"/>
              <w:left w:val="single" w:sz="6" w:space="0" w:color="auto"/>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 xml:space="preserve">в том числе </w:t>
            </w:r>
            <w:r w:rsidRPr="00914773">
              <w:rPr>
                <w:color w:val="000000"/>
                <w:sz w:val="18"/>
                <w:szCs w:val="18"/>
                <w:lang w:eastAsia="ru-RU"/>
              </w:rPr>
              <w:lastRenderedPageBreak/>
              <w:t>по годам реализации муниципальной программы</w:t>
            </w: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457"/>
        </w:trPr>
        <w:tc>
          <w:tcPr>
            <w:tcW w:w="557" w:type="dxa"/>
            <w:tcBorders>
              <w:top w:val="nil"/>
              <w:left w:val="single" w:sz="6" w:space="0" w:color="auto"/>
              <w:bottom w:val="single" w:sz="12"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2021</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2022</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2024</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2025</w:t>
            </w:r>
          </w:p>
        </w:tc>
        <w:tc>
          <w:tcPr>
            <w:tcW w:w="80" w:type="dxa"/>
            <w:tcBorders>
              <w:top w:val="single" w:sz="6" w:space="0" w:color="auto"/>
              <w:left w:val="single" w:sz="6" w:space="0" w:color="auto"/>
              <w:bottom w:val="single" w:sz="12"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80" w:type="dxa"/>
            <w:tcBorders>
              <w:top w:val="nil"/>
              <w:left w:val="single" w:sz="6" w:space="0" w:color="auto"/>
              <w:bottom w:val="single" w:sz="12"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12"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12"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12"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80" w:type="dxa"/>
            <w:tcBorders>
              <w:top w:val="single" w:sz="6" w:space="0" w:color="auto"/>
              <w:left w:val="single" w:sz="6" w:space="0" w:color="auto"/>
              <w:bottom w:val="single" w:sz="12"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2019</w:t>
            </w:r>
          </w:p>
        </w:tc>
        <w:tc>
          <w:tcPr>
            <w:tcW w:w="80" w:type="dxa"/>
            <w:tcBorders>
              <w:top w:val="single" w:sz="6" w:space="0" w:color="auto"/>
              <w:left w:val="single" w:sz="6" w:space="0" w:color="auto"/>
              <w:bottom w:val="single" w:sz="12"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2020</w:t>
            </w:r>
          </w:p>
        </w:tc>
        <w:tc>
          <w:tcPr>
            <w:tcW w:w="80" w:type="dxa"/>
            <w:tcBorders>
              <w:top w:val="single" w:sz="6" w:space="0" w:color="auto"/>
              <w:left w:val="single" w:sz="6" w:space="0" w:color="auto"/>
              <w:bottom w:val="single" w:sz="12"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2021</w:t>
            </w:r>
          </w:p>
        </w:tc>
        <w:tc>
          <w:tcPr>
            <w:tcW w:w="80" w:type="dxa"/>
            <w:tcBorders>
              <w:top w:val="single" w:sz="6" w:space="0" w:color="auto"/>
              <w:left w:val="single" w:sz="6" w:space="0" w:color="auto"/>
              <w:bottom w:val="single" w:sz="12"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2022</w:t>
            </w:r>
          </w:p>
        </w:tc>
        <w:tc>
          <w:tcPr>
            <w:tcW w:w="80" w:type="dxa"/>
            <w:tcBorders>
              <w:top w:val="single" w:sz="6" w:space="0" w:color="auto"/>
              <w:left w:val="single" w:sz="6" w:space="0" w:color="auto"/>
              <w:bottom w:val="single" w:sz="12"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2023</w:t>
            </w:r>
          </w:p>
        </w:tc>
        <w:tc>
          <w:tcPr>
            <w:tcW w:w="80" w:type="dxa"/>
            <w:tcBorders>
              <w:top w:val="single" w:sz="6" w:space="0" w:color="auto"/>
              <w:left w:val="single" w:sz="6" w:space="0" w:color="auto"/>
              <w:bottom w:val="single" w:sz="12"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2024</w:t>
            </w:r>
          </w:p>
        </w:tc>
        <w:tc>
          <w:tcPr>
            <w:tcW w:w="80" w:type="dxa"/>
            <w:tcBorders>
              <w:top w:val="single" w:sz="6" w:space="0" w:color="auto"/>
              <w:left w:val="single" w:sz="6" w:space="0" w:color="auto"/>
              <w:bottom w:val="single" w:sz="12"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2025</w:t>
            </w:r>
          </w:p>
        </w:tc>
        <w:tc>
          <w:tcPr>
            <w:tcW w:w="80" w:type="dxa"/>
            <w:tcBorders>
              <w:top w:val="single" w:sz="6" w:space="0" w:color="auto"/>
              <w:left w:val="single" w:sz="6" w:space="0" w:color="auto"/>
              <w:bottom w:val="single" w:sz="12"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r>
      <w:tr w:rsidR="00914773" w:rsidRPr="00914773" w:rsidTr="00914773">
        <w:tblPrEx>
          <w:tblCellMar>
            <w:top w:w="0" w:type="dxa"/>
            <w:bottom w:w="0" w:type="dxa"/>
          </w:tblCellMar>
        </w:tblPrEx>
        <w:trPr>
          <w:trHeight w:val="356"/>
        </w:trPr>
        <w:tc>
          <w:tcPr>
            <w:tcW w:w="557" w:type="dxa"/>
            <w:tcBorders>
              <w:top w:val="single" w:sz="12" w:space="0" w:color="auto"/>
              <w:left w:val="single" w:sz="12"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w:t>
            </w:r>
          </w:p>
        </w:tc>
        <w:tc>
          <w:tcPr>
            <w:tcW w:w="2025"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w:t>
            </w:r>
          </w:p>
        </w:tc>
        <w:tc>
          <w:tcPr>
            <w:tcW w:w="86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w:t>
            </w:r>
          </w:p>
        </w:tc>
        <w:tc>
          <w:tcPr>
            <w:tcW w:w="1131"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12</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14</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15</w:t>
            </w:r>
          </w:p>
        </w:tc>
        <w:tc>
          <w:tcPr>
            <w:tcW w:w="80" w:type="dxa"/>
            <w:tcBorders>
              <w:top w:val="single" w:sz="12" w:space="0" w:color="auto"/>
              <w:left w:val="single" w:sz="6" w:space="0" w:color="auto"/>
              <w:bottom w:val="single" w:sz="6" w:space="0" w:color="auto"/>
              <w:right w:val="single" w:sz="12"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16</w:t>
            </w:r>
          </w:p>
        </w:tc>
        <w:tc>
          <w:tcPr>
            <w:tcW w:w="80" w:type="dxa"/>
            <w:tcBorders>
              <w:top w:val="single" w:sz="12" w:space="0" w:color="auto"/>
              <w:left w:val="single" w:sz="12" w:space="0" w:color="auto"/>
              <w:bottom w:val="single" w:sz="6" w:space="0" w:color="auto"/>
              <w:right w:val="single" w:sz="12"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17</w:t>
            </w:r>
          </w:p>
        </w:tc>
        <w:tc>
          <w:tcPr>
            <w:tcW w:w="80" w:type="dxa"/>
            <w:tcBorders>
              <w:top w:val="single" w:sz="12" w:space="0" w:color="auto"/>
              <w:left w:val="single" w:sz="12"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18</w:t>
            </w:r>
          </w:p>
        </w:tc>
        <w:tc>
          <w:tcPr>
            <w:tcW w:w="80" w:type="dxa"/>
            <w:tcBorders>
              <w:top w:val="single" w:sz="12" w:space="0" w:color="auto"/>
              <w:left w:val="single" w:sz="6" w:space="0" w:color="auto"/>
              <w:bottom w:val="single" w:sz="6" w:space="0" w:color="auto"/>
              <w:right w:val="single" w:sz="12"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19</w:t>
            </w:r>
          </w:p>
        </w:tc>
        <w:tc>
          <w:tcPr>
            <w:tcW w:w="80" w:type="dxa"/>
            <w:tcBorders>
              <w:top w:val="single" w:sz="12" w:space="0" w:color="auto"/>
              <w:left w:val="single" w:sz="12" w:space="0" w:color="auto"/>
              <w:bottom w:val="single" w:sz="6" w:space="0" w:color="auto"/>
              <w:right w:val="single" w:sz="12"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w:t>
            </w:r>
          </w:p>
        </w:tc>
        <w:tc>
          <w:tcPr>
            <w:tcW w:w="80" w:type="dxa"/>
            <w:tcBorders>
              <w:top w:val="single" w:sz="12" w:space="0" w:color="auto"/>
              <w:left w:val="single" w:sz="12" w:space="0" w:color="auto"/>
              <w:bottom w:val="single" w:sz="6" w:space="0" w:color="auto"/>
              <w:right w:val="single" w:sz="12"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21</w:t>
            </w:r>
          </w:p>
        </w:tc>
        <w:tc>
          <w:tcPr>
            <w:tcW w:w="80" w:type="dxa"/>
            <w:tcBorders>
              <w:top w:val="single" w:sz="12" w:space="0" w:color="auto"/>
              <w:left w:val="single" w:sz="12" w:space="0" w:color="auto"/>
              <w:bottom w:val="single" w:sz="6" w:space="0" w:color="auto"/>
              <w:right w:val="single" w:sz="12"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22</w:t>
            </w:r>
          </w:p>
        </w:tc>
        <w:tc>
          <w:tcPr>
            <w:tcW w:w="80" w:type="dxa"/>
            <w:tcBorders>
              <w:top w:val="single" w:sz="12" w:space="0" w:color="auto"/>
              <w:left w:val="single" w:sz="12" w:space="0" w:color="auto"/>
              <w:bottom w:val="single" w:sz="6" w:space="0" w:color="auto"/>
              <w:right w:val="single" w:sz="12"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23</w:t>
            </w:r>
          </w:p>
        </w:tc>
        <w:tc>
          <w:tcPr>
            <w:tcW w:w="80" w:type="dxa"/>
            <w:tcBorders>
              <w:top w:val="single" w:sz="12" w:space="0" w:color="auto"/>
              <w:left w:val="single" w:sz="12" w:space="0" w:color="auto"/>
              <w:bottom w:val="single" w:sz="6" w:space="0" w:color="auto"/>
              <w:right w:val="single" w:sz="12"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24</w:t>
            </w:r>
          </w:p>
        </w:tc>
        <w:tc>
          <w:tcPr>
            <w:tcW w:w="80" w:type="dxa"/>
            <w:tcBorders>
              <w:top w:val="single" w:sz="12" w:space="0" w:color="auto"/>
              <w:left w:val="single" w:sz="12" w:space="0" w:color="auto"/>
              <w:bottom w:val="single" w:sz="6" w:space="0" w:color="auto"/>
              <w:right w:val="single" w:sz="12"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25</w:t>
            </w:r>
          </w:p>
        </w:tc>
        <w:tc>
          <w:tcPr>
            <w:tcW w:w="80" w:type="dxa"/>
            <w:tcBorders>
              <w:top w:val="single" w:sz="12" w:space="0" w:color="auto"/>
              <w:left w:val="single" w:sz="12" w:space="0" w:color="auto"/>
              <w:bottom w:val="single" w:sz="6" w:space="0" w:color="auto"/>
              <w:right w:val="single" w:sz="12"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26</w:t>
            </w:r>
          </w:p>
        </w:tc>
        <w:tc>
          <w:tcPr>
            <w:tcW w:w="80" w:type="dxa"/>
            <w:tcBorders>
              <w:top w:val="single" w:sz="12" w:space="0" w:color="auto"/>
              <w:left w:val="single" w:sz="12" w:space="0" w:color="auto"/>
              <w:bottom w:val="single" w:sz="6" w:space="0" w:color="auto"/>
              <w:right w:val="single" w:sz="12"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27</w:t>
            </w:r>
          </w:p>
        </w:tc>
        <w:tc>
          <w:tcPr>
            <w:tcW w:w="80" w:type="dxa"/>
            <w:tcBorders>
              <w:top w:val="single" w:sz="12" w:space="0" w:color="auto"/>
              <w:left w:val="single" w:sz="12" w:space="0" w:color="auto"/>
              <w:bottom w:val="single" w:sz="6" w:space="0" w:color="auto"/>
              <w:right w:val="single" w:sz="12"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w:t>
            </w:r>
          </w:p>
        </w:tc>
      </w:tr>
      <w:tr w:rsidR="00914773" w:rsidRPr="00914773" w:rsidTr="00914773">
        <w:tblPrEx>
          <w:tblCellMar>
            <w:top w:w="0" w:type="dxa"/>
            <w:bottom w:w="0" w:type="dxa"/>
          </w:tblCellMar>
        </w:tblPrEx>
        <w:trPr>
          <w:trHeight w:val="867"/>
        </w:trPr>
        <w:tc>
          <w:tcPr>
            <w:tcW w:w="2582" w:type="dxa"/>
            <w:gridSpan w:val="2"/>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Цель муниципальной программы</w:t>
            </w:r>
          </w:p>
        </w:tc>
        <w:tc>
          <w:tcPr>
            <w:tcW w:w="7407" w:type="dxa"/>
            <w:gridSpan w:val="6"/>
            <w:tcBorders>
              <w:top w:val="single" w:sz="6" w:space="0" w:color="auto"/>
              <w:left w:val="single" w:sz="6" w:space="0" w:color="auto"/>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r w:rsidRPr="00914773">
              <w:rPr>
                <w:b/>
                <w:bCs/>
                <w:color w:val="000000"/>
                <w:sz w:val="18"/>
                <w:szCs w:val="18"/>
                <w:lang w:eastAsia="ru-RU"/>
              </w:rPr>
              <w:t>Повышение благосостояния населения Воронцовского сельского поселения Полтавского муниципального района Омской области на основе стабильного развития экономики, проведения активной инновационной и инвестиционной политики, увеличения доходов бюджета и рационального их расходования</w:t>
            </w:r>
          </w:p>
        </w:tc>
        <w:tc>
          <w:tcPr>
            <w:tcW w:w="1134"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992"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417"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56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240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r>
      <w:tr w:rsidR="00914773" w:rsidRPr="00914773" w:rsidTr="00914773">
        <w:tblPrEx>
          <w:tblCellMar>
            <w:top w:w="0" w:type="dxa"/>
            <w:bottom w:w="0" w:type="dxa"/>
          </w:tblCellMar>
        </w:tblPrEx>
        <w:trPr>
          <w:trHeight w:val="627"/>
        </w:trPr>
        <w:tc>
          <w:tcPr>
            <w:tcW w:w="2582" w:type="dxa"/>
            <w:gridSpan w:val="2"/>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Задача 1 муниципальной программы </w:t>
            </w:r>
          </w:p>
        </w:tc>
        <w:tc>
          <w:tcPr>
            <w:tcW w:w="3260" w:type="dxa"/>
            <w:gridSpan w:val="3"/>
            <w:tcBorders>
              <w:top w:val="single" w:sz="6" w:space="0" w:color="auto"/>
              <w:left w:val="single" w:sz="6" w:space="0" w:color="auto"/>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r w:rsidRPr="00914773">
              <w:rPr>
                <w:b/>
                <w:bCs/>
                <w:color w:val="000000"/>
                <w:sz w:val="18"/>
                <w:szCs w:val="18"/>
                <w:lang w:eastAsia="ru-RU"/>
              </w:rPr>
              <w:t>Обеспечение эффективного управления собственностью муниципального образования</w:t>
            </w:r>
          </w:p>
        </w:tc>
        <w:tc>
          <w:tcPr>
            <w:tcW w:w="1417"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737"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993"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134"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992"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417"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560"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2400"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r>
      <w:tr w:rsidR="00914773" w:rsidRPr="00914773" w:rsidTr="00914773">
        <w:tblPrEx>
          <w:tblCellMar>
            <w:top w:w="0" w:type="dxa"/>
            <w:bottom w:w="0" w:type="dxa"/>
          </w:tblCellMar>
        </w:tblPrEx>
        <w:trPr>
          <w:trHeight w:val="1579"/>
        </w:trPr>
        <w:tc>
          <w:tcPr>
            <w:tcW w:w="2582" w:type="dxa"/>
            <w:gridSpan w:val="2"/>
            <w:tcBorders>
              <w:top w:val="single" w:sz="6" w:space="0" w:color="auto"/>
              <w:left w:val="single" w:sz="6" w:space="0" w:color="auto"/>
              <w:bottom w:val="single" w:sz="6" w:space="0" w:color="auto"/>
              <w:right w:val="single" w:sz="6" w:space="0" w:color="auto"/>
            </w:tcBorders>
            <w:shd w:val="solid" w:color="333399"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Цель подпрограммы 1 "Муниципальное управление, управление муниципальным имуществом Воронцовского сельского поселения.</w:t>
            </w:r>
          </w:p>
        </w:tc>
        <w:tc>
          <w:tcPr>
            <w:tcW w:w="3260" w:type="dxa"/>
            <w:gridSpan w:val="3"/>
            <w:tcBorders>
              <w:top w:val="single" w:sz="6" w:space="0" w:color="auto"/>
              <w:left w:val="single" w:sz="6" w:space="0" w:color="auto"/>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r w:rsidRPr="00914773">
              <w:rPr>
                <w:b/>
                <w:bCs/>
                <w:color w:val="000000"/>
                <w:sz w:val="18"/>
                <w:szCs w:val="18"/>
                <w:lang w:eastAsia="ru-RU"/>
              </w:rPr>
              <w:t xml:space="preserve">Формирование и эффективное управление собственностью сельского поселения. </w:t>
            </w:r>
          </w:p>
        </w:tc>
        <w:tc>
          <w:tcPr>
            <w:tcW w:w="1417"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737"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993"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134"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992"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417"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560"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2400"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single" w:sz="6" w:space="0" w:color="auto"/>
            </w:tcBorders>
            <w:shd w:val="solid" w:color="CCFFCC"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r>
      <w:tr w:rsidR="00914773" w:rsidRPr="00914773" w:rsidTr="00914773">
        <w:tblPrEx>
          <w:tblCellMar>
            <w:top w:w="0" w:type="dxa"/>
            <w:bottom w:w="0" w:type="dxa"/>
          </w:tblCellMar>
        </w:tblPrEx>
        <w:trPr>
          <w:trHeight w:val="395"/>
        </w:trPr>
        <w:tc>
          <w:tcPr>
            <w:tcW w:w="557"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Задача 1 подпрограммы 1 муниципальной программы:</w:t>
            </w:r>
          </w:p>
        </w:tc>
        <w:tc>
          <w:tcPr>
            <w:tcW w:w="867"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282 772,00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28 224,00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25 365,00</w:t>
            </w:r>
          </w:p>
        </w:tc>
        <w:tc>
          <w:tcPr>
            <w:tcW w:w="992"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41 908,00</w:t>
            </w:r>
          </w:p>
        </w:tc>
        <w:tc>
          <w:tcPr>
            <w:tcW w:w="156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77 246,00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63 631,00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38 398,00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4 000,00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4 000,00</w:t>
            </w:r>
          </w:p>
        </w:tc>
        <w:tc>
          <w:tcPr>
            <w:tcW w:w="80"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1370"/>
        </w:trPr>
        <w:tc>
          <w:tcPr>
            <w:tcW w:w="557"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Формирование и развитие собственности сельского поселения</w:t>
            </w:r>
          </w:p>
        </w:tc>
        <w:tc>
          <w:tcPr>
            <w:tcW w:w="867"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269 689,00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28 224,00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25 365,00</w:t>
            </w:r>
          </w:p>
        </w:tc>
        <w:tc>
          <w:tcPr>
            <w:tcW w:w="992"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39 200,00</w:t>
            </w:r>
          </w:p>
        </w:tc>
        <w:tc>
          <w:tcPr>
            <w:tcW w:w="156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74 400,00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60 500,00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34 000,00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4 000,00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4 000,00</w:t>
            </w:r>
          </w:p>
        </w:tc>
        <w:tc>
          <w:tcPr>
            <w:tcW w:w="80"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123"/>
        </w:trPr>
        <w:tc>
          <w:tcPr>
            <w:tcW w:w="557"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13 083,00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2 708,00</w:t>
            </w:r>
          </w:p>
        </w:tc>
        <w:tc>
          <w:tcPr>
            <w:tcW w:w="156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2 846,00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3 131,00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4 398,00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557"/>
        </w:trPr>
        <w:tc>
          <w:tcPr>
            <w:tcW w:w="557"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Основное мероприятие:</w:t>
            </w:r>
          </w:p>
        </w:tc>
        <w:tc>
          <w:tcPr>
            <w:tcW w:w="867"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280 507,00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28 224,00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23 100,00</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41 908,00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77 246,00</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63 631,00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38 398,00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4 000,00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4 000,00</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991"/>
        </w:trPr>
        <w:tc>
          <w:tcPr>
            <w:tcW w:w="557"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Формирование и </w:t>
            </w:r>
            <w:proofErr w:type="spellStart"/>
            <w:r w:rsidRPr="00914773">
              <w:rPr>
                <w:color w:val="000000"/>
                <w:sz w:val="18"/>
                <w:szCs w:val="18"/>
                <w:lang w:eastAsia="ru-RU"/>
              </w:rPr>
              <w:t>развтие</w:t>
            </w:r>
            <w:proofErr w:type="spellEnd"/>
            <w:r w:rsidRPr="00914773">
              <w:rPr>
                <w:color w:val="000000"/>
                <w:sz w:val="18"/>
                <w:szCs w:val="18"/>
                <w:lang w:eastAsia="ru-RU"/>
              </w:rPr>
              <w:t xml:space="preserve"> муниципальной собственности Воронцовского сельского поселения</w:t>
            </w:r>
          </w:p>
        </w:tc>
        <w:tc>
          <w:tcPr>
            <w:tcW w:w="867"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267 424,00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28 224,00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23 100,00</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39 200,00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74 400,00</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60 500,00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34 000,00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4 000,00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4 000,00</w:t>
            </w: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316"/>
        </w:trPr>
        <w:tc>
          <w:tcPr>
            <w:tcW w:w="557"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13 083,00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2 708,00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2 846,00</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3 131,00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4 398,00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596"/>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1  Разграничение государственной собственности на землю</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177 478,00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28 224,00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23 100,00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41 908,00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77 246,00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Количество </w:t>
            </w:r>
            <w:r w:rsidRPr="00914773">
              <w:rPr>
                <w:color w:val="000000"/>
                <w:sz w:val="18"/>
                <w:szCs w:val="18"/>
                <w:lang w:eastAsia="ru-RU"/>
              </w:rPr>
              <w:lastRenderedPageBreak/>
              <w:t>межевых планов на земельные участки</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 xml:space="preserve">Единиц </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17</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w:t>
            </w:r>
          </w:p>
        </w:tc>
      </w:tr>
      <w:tr w:rsidR="00914773" w:rsidRPr="00914773" w:rsidTr="00914773">
        <w:tblPrEx>
          <w:tblCellMar>
            <w:top w:w="0" w:type="dxa"/>
            <w:bottom w:w="0" w:type="dxa"/>
          </w:tblCellMar>
        </w:tblPrEx>
        <w:trPr>
          <w:trHeight w:val="1440"/>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171 924,00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28 224,00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23 100,00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39 200,00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74 400,00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1 000,00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983"/>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5 554,00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2 708,00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2 846,00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426"/>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2:</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25 000,00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18 000,00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5 000,</w:t>
            </w:r>
            <w:r w:rsidRPr="00914773">
              <w:rPr>
                <w:color w:val="000000"/>
                <w:sz w:val="18"/>
                <w:szCs w:val="18"/>
                <w:lang w:eastAsia="ru-RU"/>
              </w:rPr>
              <w:lastRenderedPageBreak/>
              <w:t>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1 000,</w:t>
            </w:r>
            <w:r w:rsidRPr="00914773">
              <w:rPr>
                <w:color w:val="000000"/>
                <w:sz w:val="18"/>
                <w:szCs w:val="18"/>
                <w:lang w:eastAsia="ru-RU"/>
              </w:rPr>
              <w:lastRenderedPageBreak/>
              <w:t>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1 000,</w:t>
            </w:r>
            <w:r w:rsidRPr="00914773">
              <w:rPr>
                <w:color w:val="000000"/>
                <w:sz w:val="18"/>
                <w:szCs w:val="18"/>
                <w:lang w:eastAsia="ru-RU"/>
              </w:rPr>
              <w:lastRenderedPageBreak/>
              <w:t>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lastRenderedPageBreak/>
              <w:t>Количе</w:t>
            </w:r>
            <w:r w:rsidRPr="00914773">
              <w:rPr>
                <w:color w:val="000000"/>
                <w:sz w:val="18"/>
                <w:szCs w:val="18"/>
                <w:lang w:eastAsia="ru-RU"/>
              </w:rPr>
              <w:lastRenderedPageBreak/>
              <w:t xml:space="preserve">ство </w:t>
            </w:r>
            <w:proofErr w:type="gramStart"/>
            <w:r w:rsidRPr="00914773">
              <w:rPr>
                <w:color w:val="000000"/>
                <w:sz w:val="18"/>
                <w:szCs w:val="18"/>
                <w:lang w:eastAsia="ru-RU"/>
              </w:rPr>
              <w:t>свидетельств государственной регистрации права об</w:t>
            </w:r>
            <w:r w:rsidRPr="00914773">
              <w:rPr>
                <w:color w:val="000000"/>
                <w:sz w:val="18"/>
                <w:szCs w:val="18"/>
                <w:lang w:eastAsia="ru-RU"/>
              </w:rPr>
              <w:lastRenderedPageBreak/>
              <w:t>ъектов недвижимости</w:t>
            </w:r>
            <w:proofErr w:type="gramEnd"/>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Единиц</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720"/>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Государственная регистрация права муниципальной собственности на объекты недвижимости</w:t>
            </w: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25 000,00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18 000,00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1 000,00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061"/>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341"/>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3:</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19 265,00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2 265,00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17 000,00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Количество объектов со</w:t>
            </w:r>
            <w:r w:rsidRPr="00914773">
              <w:rPr>
                <w:color w:val="000000"/>
                <w:sz w:val="18"/>
                <w:szCs w:val="18"/>
                <w:lang w:eastAsia="ru-RU"/>
              </w:rPr>
              <w:lastRenderedPageBreak/>
              <w:t>бственности сельского поселения, в отношении которых п</w:t>
            </w:r>
            <w:r w:rsidRPr="00914773">
              <w:rPr>
                <w:color w:val="000000"/>
                <w:sz w:val="18"/>
                <w:szCs w:val="18"/>
                <w:lang w:eastAsia="ru-RU"/>
              </w:rPr>
              <w:lastRenderedPageBreak/>
              <w:t>роведена оценка рыночной стоимости права собственности</w:t>
            </w:r>
            <w:r w:rsidRPr="00914773">
              <w:rPr>
                <w:color w:val="000000"/>
                <w:sz w:val="18"/>
                <w:szCs w:val="18"/>
                <w:lang w:eastAsia="ru-RU"/>
              </w:rPr>
              <w:lastRenderedPageBreak/>
              <w:t xml:space="preserve"> (арендной платы)</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Единиц</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1332"/>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 </w:t>
            </w:r>
            <w:proofErr w:type="gramStart"/>
            <w:r w:rsidRPr="00914773">
              <w:rPr>
                <w:color w:val="000000"/>
                <w:sz w:val="18"/>
                <w:szCs w:val="18"/>
                <w:lang w:eastAsia="ru-RU"/>
              </w:rPr>
              <w:t>Оформлении</w:t>
            </w:r>
            <w:proofErr w:type="gramEnd"/>
            <w:r w:rsidRPr="00914773">
              <w:rPr>
                <w:color w:val="000000"/>
                <w:sz w:val="18"/>
                <w:szCs w:val="18"/>
                <w:lang w:eastAsia="ru-RU"/>
              </w:rPr>
              <w:t xml:space="preserve"> технической документации на объекты недвижимого имущества</w:t>
            </w: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19 265,00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2 265,00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17 000,00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983"/>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503"/>
        </w:trPr>
        <w:tc>
          <w:tcPr>
            <w:tcW w:w="55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99"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4:</w:t>
            </w:r>
          </w:p>
        </w:tc>
        <w:tc>
          <w:tcPr>
            <w:tcW w:w="86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7 000,00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3 000,00</w:t>
            </w:r>
          </w:p>
        </w:tc>
        <w:tc>
          <w:tcPr>
            <w:tcW w:w="80"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2 000,00</w:t>
            </w:r>
          </w:p>
        </w:tc>
        <w:tc>
          <w:tcPr>
            <w:tcW w:w="80"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Количество </w:t>
            </w:r>
            <w:proofErr w:type="gramStart"/>
            <w:r w:rsidRPr="00914773">
              <w:rPr>
                <w:color w:val="000000"/>
                <w:sz w:val="18"/>
                <w:szCs w:val="18"/>
                <w:lang w:eastAsia="ru-RU"/>
              </w:rPr>
              <w:t>объектов</w:t>
            </w:r>
            <w:proofErr w:type="gramEnd"/>
            <w:r w:rsidRPr="00914773">
              <w:rPr>
                <w:color w:val="000000"/>
                <w:sz w:val="18"/>
                <w:szCs w:val="18"/>
                <w:lang w:eastAsia="ru-RU"/>
              </w:rPr>
              <w:t xml:space="preserve"> в о</w:t>
            </w:r>
            <w:r w:rsidRPr="00914773">
              <w:rPr>
                <w:color w:val="000000"/>
                <w:sz w:val="18"/>
                <w:szCs w:val="18"/>
                <w:lang w:eastAsia="ru-RU"/>
              </w:rPr>
              <w:lastRenderedPageBreak/>
              <w:t>тношении которых проведена оценка рыночной стоимости</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Единиц</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983"/>
        </w:trPr>
        <w:tc>
          <w:tcPr>
            <w:tcW w:w="55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99"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 Осуществление оценки объектов, находящихся в муниципальной собственности, вовлекаемых в сделки</w:t>
            </w:r>
          </w:p>
        </w:tc>
        <w:tc>
          <w:tcPr>
            <w:tcW w:w="86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7 000,00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3 000,00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1 000,00</w:t>
            </w: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983"/>
        </w:trPr>
        <w:tc>
          <w:tcPr>
            <w:tcW w:w="55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581"/>
        </w:trPr>
        <w:tc>
          <w:tcPr>
            <w:tcW w:w="55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99"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5:</w:t>
            </w:r>
          </w:p>
        </w:tc>
        <w:tc>
          <w:tcPr>
            <w:tcW w:w="86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46 500,00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39 500,00</w:t>
            </w:r>
          </w:p>
        </w:tc>
        <w:tc>
          <w:tcPr>
            <w:tcW w:w="80"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5 000,00</w:t>
            </w:r>
          </w:p>
        </w:tc>
        <w:tc>
          <w:tcPr>
            <w:tcW w:w="80"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Количество проведенных мероприятий по зем</w:t>
            </w:r>
            <w:r w:rsidRPr="00914773">
              <w:rPr>
                <w:color w:val="000000"/>
                <w:sz w:val="18"/>
                <w:szCs w:val="18"/>
                <w:lang w:eastAsia="ru-RU"/>
              </w:rPr>
              <w:lastRenderedPageBreak/>
              <w:t>леустройству</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Единиц</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177"/>
        </w:trPr>
        <w:tc>
          <w:tcPr>
            <w:tcW w:w="55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99"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 Реализация мероприятий по землеустройству и землепользованию</w:t>
            </w:r>
          </w:p>
        </w:tc>
        <w:tc>
          <w:tcPr>
            <w:tcW w:w="86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46 500,00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39 500,00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5 000,00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1 000,00</w:t>
            </w: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983"/>
        </w:trPr>
        <w:tc>
          <w:tcPr>
            <w:tcW w:w="55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503"/>
        </w:trPr>
        <w:tc>
          <w:tcPr>
            <w:tcW w:w="55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99"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6:</w:t>
            </w:r>
          </w:p>
        </w:tc>
        <w:tc>
          <w:tcPr>
            <w:tcW w:w="867" w:type="dxa"/>
            <w:tcBorders>
              <w:top w:val="single" w:sz="6" w:space="0" w:color="auto"/>
              <w:left w:val="single" w:sz="6" w:space="0" w:color="auto"/>
              <w:bottom w:val="nil"/>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7 529,00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3 131,00</w:t>
            </w:r>
          </w:p>
        </w:tc>
        <w:tc>
          <w:tcPr>
            <w:tcW w:w="80"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4 398,00</w:t>
            </w:r>
          </w:p>
        </w:tc>
        <w:tc>
          <w:tcPr>
            <w:tcW w:w="80"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Количество соглашений по пере</w:t>
            </w:r>
            <w:r w:rsidRPr="00914773">
              <w:rPr>
                <w:color w:val="000000"/>
                <w:sz w:val="18"/>
                <w:szCs w:val="18"/>
                <w:lang w:eastAsia="ru-RU"/>
              </w:rPr>
              <w:lastRenderedPageBreak/>
              <w:t>даче полномочий.</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Единиц</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983"/>
        </w:trPr>
        <w:tc>
          <w:tcPr>
            <w:tcW w:w="55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5285" w:type="dxa"/>
            <w:gridSpan w:val="4"/>
            <w:tcBorders>
              <w:top w:val="single" w:sz="2" w:space="0" w:color="000000"/>
              <w:left w:val="single" w:sz="6" w:space="0" w:color="auto"/>
              <w:bottom w:val="nil"/>
              <w:right w:val="single" w:sz="6" w:space="0" w:color="auto"/>
            </w:tcBorders>
            <w:shd w:val="solid" w:color="FFFF99"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41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773"/>
        </w:trPr>
        <w:tc>
          <w:tcPr>
            <w:tcW w:w="55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99"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7 529,00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3 131,00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4 398,00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97"/>
        </w:trPr>
        <w:tc>
          <w:tcPr>
            <w:tcW w:w="2582" w:type="dxa"/>
            <w:gridSpan w:val="2"/>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Задача 2 муниципальной программы </w:t>
            </w:r>
          </w:p>
        </w:tc>
        <w:tc>
          <w:tcPr>
            <w:tcW w:w="4677" w:type="dxa"/>
            <w:gridSpan w:val="4"/>
            <w:tcBorders>
              <w:top w:val="single" w:sz="6" w:space="0" w:color="auto"/>
              <w:left w:val="single" w:sz="6" w:space="0" w:color="auto"/>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r w:rsidRPr="00914773">
              <w:rPr>
                <w:b/>
                <w:bCs/>
                <w:color w:val="000000"/>
                <w:sz w:val="18"/>
                <w:szCs w:val="18"/>
                <w:lang w:eastAsia="ru-RU"/>
              </w:rPr>
              <w:t>Повышение материально-технического и организационного обеспечения деятельности администрации сельского поселения</w:t>
            </w:r>
          </w:p>
        </w:tc>
        <w:tc>
          <w:tcPr>
            <w:tcW w:w="1737"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993"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134"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992"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417"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56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240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r>
      <w:tr w:rsidR="00914773" w:rsidRPr="00914773" w:rsidTr="00914773">
        <w:tblPrEx>
          <w:tblCellMar>
            <w:top w:w="0" w:type="dxa"/>
            <w:bottom w:w="0" w:type="dxa"/>
          </w:tblCellMar>
        </w:tblPrEx>
        <w:trPr>
          <w:trHeight w:val="1494"/>
        </w:trPr>
        <w:tc>
          <w:tcPr>
            <w:tcW w:w="2582" w:type="dxa"/>
            <w:gridSpan w:val="2"/>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Цель подпрограммы 1 "Муниципальное управление, управление муниципальным имуществом Воронцовского сельского поселения.</w:t>
            </w:r>
          </w:p>
        </w:tc>
        <w:tc>
          <w:tcPr>
            <w:tcW w:w="3260" w:type="dxa"/>
            <w:gridSpan w:val="3"/>
            <w:tcBorders>
              <w:top w:val="single" w:sz="6" w:space="0" w:color="auto"/>
              <w:left w:val="single" w:sz="6" w:space="0" w:color="auto"/>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r w:rsidRPr="00914773">
              <w:rPr>
                <w:b/>
                <w:bCs/>
                <w:color w:val="000000"/>
                <w:sz w:val="18"/>
                <w:szCs w:val="18"/>
                <w:lang w:eastAsia="ru-RU"/>
              </w:rPr>
              <w:t>"Повышение эффективности деятельности администрации Воронцовского сельского поселения.</w:t>
            </w:r>
          </w:p>
        </w:tc>
        <w:tc>
          <w:tcPr>
            <w:tcW w:w="1417"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737"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993"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134"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992"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417"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56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240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r>
      <w:tr w:rsidR="00914773" w:rsidRPr="00914773" w:rsidTr="00914773">
        <w:tblPrEx>
          <w:tblCellMar>
            <w:top w:w="0" w:type="dxa"/>
            <w:bottom w:w="0" w:type="dxa"/>
          </w:tblCellMar>
        </w:tblPrEx>
        <w:trPr>
          <w:trHeight w:val="356"/>
        </w:trPr>
        <w:tc>
          <w:tcPr>
            <w:tcW w:w="557"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Задача 2  подпрограммы 1 муниципальной программы:</w:t>
            </w:r>
          </w:p>
        </w:tc>
        <w:tc>
          <w:tcPr>
            <w:tcW w:w="867"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68 811 979,57</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5 059 566,55</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5 328 719,57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10 316 289,13</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12 472 788,72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6 030 740,70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6 935 248,45</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8 249 159,</w:t>
            </w:r>
            <w:r w:rsidRPr="00914773">
              <w:rPr>
                <w:color w:val="000000"/>
                <w:sz w:val="18"/>
                <w:szCs w:val="18"/>
                <w:lang w:eastAsia="ru-RU"/>
              </w:rPr>
              <w:lastRenderedPageBreak/>
              <w:t>71</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7 304 601,</w:t>
            </w:r>
            <w:r w:rsidRPr="00914773">
              <w:rPr>
                <w:color w:val="000000"/>
                <w:sz w:val="18"/>
                <w:szCs w:val="18"/>
                <w:lang w:eastAsia="ru-RU"/>
              </w:rPr>
              <w:lastRenderedPageBreak/>
              <w:t>74</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7 114 865,</w:t>
            </w:r>
            <w:r w:rsidRPr="00914773">
              <w:rPr>
                <w:color w:val="000000"/>
                <w:sz w:val="18"/>
                <w:szCs w:val="18"/>
                <w:lang w:eastAsia="ru-RU"/>
              </w:rPr>
              <w:lastRenderedPageBreak/>
              <w:t>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Х</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1254"/>
        </w:trPr>
        <w:tc>
          <w:tcPr>
            <w:tcW w:w="557"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892" w:type="dxa"/>
            <w:gridSpan w:val="2"/>
            <w:tcBorders>
              <w:top w:val="single" w:sz="2" w:space="0" w:color="000000"/>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Повышение материально-технического и организационного обеспечения деятельности администрации сельского поселения.</w:t>
            </w:r>
          </w:p>
        </w:tc>
        <w:tc>
          <w:tcPr>
            <w:tcW w:w="1131"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55 999 169,60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4 545 182,55</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5 299 335,57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5 304 971,62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6 309 212,08</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5 704 405,88</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6 761 153,45</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8 066 065,71</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7 108 601,74</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6 900 241,00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r>
      <w:tr w:rsidR="00914773" w:rsidRPr="00914773" w:rsidTr="00914773">
        <w:tblPrEx>
          <w:tblCellMar>
            <w:top w:w="0" w:type="dxa"/>
            <w:bottom w:w="0" w:type="dxa"/>
          </w:tblCellMar>
        </w:tblPrEx>
        <w:trPr>
          <w:trHeight w:val="875"/>
        </w:trPr>
        <w:tc>
          <w:tcPr>
            <w:tcW w:w="557"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12 812 809,97</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514 384,00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29 384,00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5 011 317,51</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6 163 576,64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326 334,82</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174 095,00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183 094,00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196 000,00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214 624,00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r>
      <w:tr w:rsidR="00914773" w:rsidRPr="00914773" w:rsidTr="00914773">
        <w:tblPrEx>
          <w:tblCellMar>
            <w:top w:w="0" w:type="dxa"/>
            <w:bottom w:w="0" w:type="dxa"/>
          </w:tblCellMar>
        </w:tblPrEx>
        <w:trPr>
          <w:trHeight w:val="604"/>
        </w:trPr>
        <w:tc>
          <w:tcPr>
            <w:tcW w:w="557"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Основное мероприятие:</w:t>
            </w:r>
          </w:p>
        </w:tc>
        <w:tc>
          <w:tcPr>
            <w:tcW w:w="867"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68 811 979,57</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5 059 566,55</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5 328 719,57</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10 316 289,13</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12 472 788,72</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6 030 740,70</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6 935 248,45</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8 249 159,71</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7 304 601,74</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7 114 865,00</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1208"/>
        </w:trPr>
        <w:tc>
          <w:tcPr>
            <w:tcW w:w="557"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"Повышение эффективности деятельности администрации Воронцовского сельского поселения.</w:t>
            </w:r>
          </w:p>
        </w:tc>
        <w:tc>
          <w:tcPr>
            <w:tcW w:w="867"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55 999 169,60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4 545 182,55</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5 299 335,57</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5 304 971,62</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6 309 212,08</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5 704 405,88</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6 761 153,45</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8 066 065,71</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7 108 601,74</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6 900 241,00</w:t>
            </w: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867"/>
        </w:trPr>
        <w:tc>
          <w:tcPr>
            <w:tcW w:w="557"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12 812 809,97</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514 384,00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29 384,00</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5 011 317,51</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6 163 576,64</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326 334,82</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174 095,00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183 09</w:t>
            </w:r>
            <w:r w:rsidRPr="00914773">
              <w:rPr>
                <w:color w:val="000000"/>
                <w:sz w:val="18"/>
                <w:szCs w:val="18"/>
                <w:lang w:eastAsia="ru-RU"/>
              </w:rPr>
              <w:lastRenderedPageBreak/>
              <w:t>4,00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196 00</w:t>
            </w:r>
            <w:r w:rsidRPr="00914773">
              <w:rPr>
                <w:color w:val="000000"/>
                <w:sz w:val="18"/>
                <w:szCs w:val="18"/>
                <w:lang w:eastAsia="ru-RU"/>
              </w:rPr>
              <w:lastRenderedPageBreak/>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214 62</w:t>
            </w:r>
            <w:r w:rsidRPr="00914773">
              <w:rPr>
                <w:color w:val="000000"/>
                <w:sz w:val="18"/>
                <w:szCs w:val="18"/>
                <w:lang w:eastAsia="ru-RU"/>
              </w:rPr>
              <w:lastRenderedPageBreak/>
              <w:t>4,00</w:t>
            </w: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395"/>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1</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14 514 461,92</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1 205 786,74</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2 008 420,85</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2 203 241,57</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1 557 370,22</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1 711 297,50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2 021 165,04</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1 874 570,00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1 932 610,00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Снижение доли затрат на содержание имущества</w:t>
            </w:r>
          </w:p>
        </w:tc>
        <w:tc>
          <w:tcPr>
            <w:tcW w:w="160" w:type="dxa"/>
            <w:gridSpan w:val="2"/>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 по отношению к прошлому году</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75</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70</w:t>
            </w:r>
          </w:p>
        </w:tc>
      </w:tr>
      <w:tr w:rsidR="00914773" w:rsidRPr="00914773" w:rsidTr="00914773">
        <w:tblPrEx>
          <w:tblCellMar>
            <w:top w:w="0" w:type="dxa"/>
            <w:bottom w:w="0" w:type="dxa"/>
          </w:tblCellMar>
        </w:tblPrEx>
        <w:trPr>
          <w:trHeight w:val="1185"/>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Содержание муниципального имущества</w:t>
            </w: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1. Налоговых и неналоговых доходов, поступлений нецелевого характера из </w:t>
            </w:r>
            <w:r w:rsidRPr="00914773">
              <w:rPr>
                <w:color w:val="000000"/>
                <w:sz w:val="18"/>
                <w:szCs w:val="18"/>
                <w:lang w:eastAsia="ru-RU"/>
              </w:rPr>
              <w:lastRenderedPageBreak/>
              <w:t>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15 656 803,06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1 142 341,14</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1 205 786,74</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2 008 420,85</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2 203 241,57</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1 557 370,22</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1 711 297,50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 xml:space="preserve">2 021 </w:t>
            </w:r>
            <w:r w:rsidRPr="00914773">
              <w:rPr>
                <w:color w:val="000000"/>
                <w:sz w:val="18"/>
                <w:szCs w:val="18"/>
                <w:lang w:eastAsia="ru-RU"/>
              </w:rPr>
              <w:lastRenderedPageBreak/>
              <w:t>165,04</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 xml:space="preserve">1 874 </w:t>
            </w:r>
            <w:r w:rsidRPr="00914773">
              <w:rPr>
                <w:color w:val="000000"/>
                <w:sz w:val="18"/>
                <w:szCs w:val="18"/>
                <w:lang w:eastAsia="ru-RU"/>
              </w:rPr>
              <w:lastRenderedPageBreak/>
              <w:t>570,00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 xml:space="preserve">1 932 </w:t>
            </w:r>
            <w:r w:rsidRPr="00914773">
              <w:rPr>
                <w:color w:val="000000"/>
                <w:sz w:val="18"/>
                <w:szCs w:val="18"/>
                <w:lang w:eastAsia="ru-RU"/>
              </w:rPr>
              <w:lastRenderedPageBreak/>
              <w:t>610,00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97"/>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534"/>
        </w:trPr>
        <w:tc>
          <w:tcPr>
            <w:tcW w:w="557"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Мероприятия 2</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12 898 452,98</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1 025 131,48</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1 208 057,71</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986 480,59</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1 083 335,59</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1 240 088,02</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1 665 761,54</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2 066 680,67</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1 944 659,06</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1 678 258,32</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Количество обслуживающего персонала</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чел.</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w:t>
            </w:r>
          </w:p>
        </w:tc>
      </w:tr>
      <w:tr w:rsidR="00914773" w:rsidRPr="00914773" w:rsidTr="00914773">
        <w:tblPrEx>
          <w:tblCellMar>
            <w:top w:w="0" w:type="dxa"/>
            <w:bottom w:w="0" w:type="dxa"/>
          </w:tblCellMar>
        </w:tblPrEx>
        <w:trPr>
          <w:trHeight w:val="797"/>
        </w:trPr>
        <w:tc>
          <w:tcPr>
            <w:tcW w:w="557"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Обеспечение хозяйственного обслуживания учреждения</w:t>
            </w: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12 898 452,98</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1 025 131,48</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1 208 057,71</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986 480,59</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1 083 335,59</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1 240 088,02</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1 665 761,54</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2 066 68</w:t>
            </w:r>
            <w:r w:rsidRPr="00914773">
              <w:rPr>
                <w:color w:val="000000"/>
                <w:sz w:val="18"/>
                <w:szCs w:val="18"/>
                <w:lang w:eastAsia="ru-RU"/>
              </w:rPr>
              <w:lastRenderedPageBreak/>
              <w:t>0,67</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1 944 65</w:t>
            </w:r>
            <w:r w:rsidRPr="00914773">
              <w:rPr>
                <w:color w:val="000000"/>
                <w:sz w:val="18"/>
                <w:szCs w:val="18"/>
                <w:lang w:eastAsia="ru-RU"/>
              </w:rPr>
              <w:lastRenderedPageBreak/>
              <w:t>9,06</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1 678 25</w:t>
            </w:r>
            <w:r w:rsidRPr="00914773">
              <w:rPr>
                <w:color w:val="000000"/>
                <w:sz w:val="18"/>
                <w:szCs w:val="18"/>
                <w:lang w:eastAsia="ru-RU"/>
              </w:rPr>
              <w:lastRenderedPageBreak/>
              <w:t>8,32</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97"/>
        </w:trPr>
        <w:tc>
          <w:tcPr>
            <w:tcW w:w="557"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627"/>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Мероприятия 3</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4 000,00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4 000,00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Количество проведенных выборов</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шт.</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797"/>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Проведение выборов</w:t>
            </w: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4 000,00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4 000,00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97"/>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511"/>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4</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131 000,00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106 000,00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25 000,00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Количество обследуемых котельных</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шт.</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1277"/>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4023" w:type="dxa"/>
            <w:gridSpan w:val="3"/>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Техническое диагностирование котлов, освидетельствование строительных конструкций зданий, инструментально-визуальное обследование </w:t>
            </w:r>
            <w:proofErr w:type="spellStart"/>
            <w:r w:rsidRPr="00914773">
              <w:rPr>
                <w:color w:val="000000"/>
                <w:sz w:val="18"/>
                <w:szCs w:val="18"/>
                <w:lang w:eastAsia="ru-RU"/>
              </w:rPr>
              <w:t>металических</w:t>
            </w:r>
            <w:proofErr w:type="spellEnd"/>
            <w:r w:rsidRPr="00914773">
              <w:rPr>
                <w:color w:val="000000"/>
                <w:sz w:val="18"/>
                <w:szCs w:val="18"/>
                <w:lang w:eastAsia="ru-RU"/>
              </w:rPr>
              <w:t xml:space="preserve"> дымовых труб</w:t>
            </w: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131 000,00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106 000,00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25 000,00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97"/>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650"/>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Мероприятия 5</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21 350,00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21 350,00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Общая пло</w:t>
            </w:r>
            <w:r w:rsidRPr="00914773">
              <w:rPr>
                <w:color w:val="000000"/>
                <w:sz w:val="18"/>
                <w:szCs w:val="18"/>
                <w:lang w:eastAsia="ru-RU"/>
              </w:rPr>
              <w:lastRenderedPageBreak/>
              <w:t>щадь отремонтированного здания</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кв.м.</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1061"/>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892" w:type="dxa"/>
            <w:gridSpan w:val="2"/>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Капитальный ремонт здания сельского клуба, расположенного по адресу: Омская область, Полтавский район, с</w:t>
            </w:r>
            <w:proofErr w:type="gramStart"/>
            <w:r w:rsidRPr="00914773">
              <w:rPr>
                <w:color w:val="000000"/>
                <w:sz w:val="18"/>
                <w:szCs w:val="18"/>
                <w:lang w:eastAsia="ru-RU"/>
              </w:rPr>
              <w:t>.В</w:t>
            </w:r>
            <w:proofErr w:type="gramEnd"/>
            <w:r w:rsidRPr="00914773">
              <w:rPr>
                <w:color w:val="000000"/>
                <w:sz w:val="18"/>
                <w:szCs w:val="18"/>
                <w:lang w:eastAsia="ru-RU"/>
              </w:rPr>
              <w:t>оронцовка, ул.Ленина, 39</w:t>
            </w: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259 535,22</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238 185,22</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21 350,00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875"/>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465"/>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Мероприятия 6</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8 300,00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8 300,00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Количество </w:t>
            </w:r>
            <w:r w:rsidRPr="00914773">
              <w:rPr>
                <w:color w:val="000000"/>
                <w:sz w:val="18"/>
                <w:szCs w:val="18"/>
                <w:lang w:eastAsia="ru-RU"/>
              </w:rPr>
              <w:lastRenderedPageBreak/>
              <w:t>смет проверенной документации</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Единиц</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1177"/>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5285" w:type="dxa"/>
            <w:gridSpan w:val="4"/>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Проверка сметной документации в ходе проведения заказчиком работ по капитальному ремонту здания сельского клуба, расположенного по адресу </w:t>
            </w:r>
            <w:proofErr w:type="gramStart"/>
            <w:r w:rsidRPr="00914773">
              <w:rPr>
                <w:color w:val="000000"/>
                <w:sz w:val="18"/>
                <w:szCs w:val="18"/>
                <w:lang w:eastAsia="ru-RU"/>
              </w:rPr>
              <w:t>с</w:t>
            </w:r>
            <w:proofErr w:type="gramEnd"/>
            <w:r w:rsidRPr="00914773">
              <w:rPr>
                <w:color w:val="000000"/>
                <w:sz w:val="18"/>
                <w:szCs w:val="18"/>
                <w:lang w:eastAsia="ru-RU"/>
              </w:rPr>
              <w:t xml:space="preserve">. </w:t>
            </w:r>
            <w:proofErr w:type="gramStart"/>
            <w:r w:rsidRPr="00914773">
              <w:rPr>
                <w:color w:val="000000"/>
                <w:sz w:val="18"/>
                <w:szCs w:val="18"/>
                <w:lang w:eastAsia="ru-RU"/>
              </w:rPr>
              <w:t>Воронцовка</w:t>
            </w:r>
            <w:proofErr w:type="gramEnd"/>
            <w:r w:rsidRPr="00914773">
              <w:rPr>
                <w:color w:val="000000"/>
                <w:sz w:val="18"/>
                <w:szCs w:val="18"/>
                <w:lang w:eastAsia="ru-RU"/>
              </w:rPr>
              <w:t>, ул. Ленина, 39</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8 300,00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8 300,00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90"/>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51"/>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Мероприятия 7</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36 000,00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2 000,00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10 000,00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2 000,00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Доля резервн</w:t>
            </w:r>
            <w:r w:rsidRPr="00914773">
              <w:rPr>
                <w:color w:val="000000"/>
                <w:sz w:val="18"/>
                <w:szCs w:val="18"/>
                <w:lang w:eastAsia="ru-RU"/>
              </w:rPr>
              <w:lastRenderedPageBreak/>
              <w:t>ого фонда в общем объеме расходов бюджета</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0,04</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0,4</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0,4</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0,4</w:t>
            </w:r>
          </w:p>
        </w:tc>
      </w:tr>
      <w:tr w:rsidR="00914773" w:rsidRPr="00914773" w:rsidTr="00914773">
        <w:tblPrEx>
          <w:tblCellMar>
            <w:top w:w="0" w:type="dxa"/>
            <w:bottom w:w="0" w:type="dxa"/>
          </w:tblCellMar>
        </w:tblPrEx>
        <w:trPr>
          <w:trHeight w:val="751"/>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Резервный фонд Администрации Воронцовского сельского поселения </w:t>
            </w: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36 000,00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2 000,00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10 000,00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2 000,00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51"/>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2. Поступлений целевого характера из областного </w:t>
            </w:r>
            <w:r w:rsidRPr="00914773">
              <w:rPr>
                <w:color w:val="000000"/>
                <w:sz w:val="18"/>
                <w:szCs w:val="18"/>
                <w:lang w:eastAsia="ru-RU"/>
              </w:rPr>
              <w:lastRenderedPageBreak/>
              <w:t>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681"/>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Мероприятия 8</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24 542 174,33</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1 937 930,97</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2 104 125,43</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1 892 759,41</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2 588 984,76</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2 793 743,35</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3 119 323,05</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3 530 562,00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3 287 372,68</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3 287 372,68</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Отношение доли расходов на содержание органов испол</w:t>
            </w:r>
            <w:r w:rsidRPr="00914773">
              <w:rPr>
                <w:color w:val="000000"/>
                <w:sz w:val="18"/>
                <w:szCs w:val="18"/>
                <w:lang w:eastAsia="ru-RU"/>
              </w:rPr>
              <w:lastRenderedPageBreak/>
              <w:t xml:space="preserve">нительной власти к нормативу формирования расходов </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65,5</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80</w:t>
            </w:r>
          </w:p>
        </w:tc>
      </w:tr>
      <w:tr w:rsidR="00914773" w:rsidRPr="00914773" w:rsidTr="00914773">
        <w:tblPrEx>
          <w:tblCellMar>
            <w:top w:w="0" w:type="dxa"/>
            <w:bottom w:w="0" w:type="dxa"/>
          </w:tblCellMar>
        </w:tblPrEx>
        <w:trPr>
          <w:trHeight w:val="1115"/>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892" w:type="dxa"/>
            <w:gridSpan w:val="2"/>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Руководство и управление в сфере установленных функций органов местного самоуправления Воронцовского сельского поселения</w:t>
            </w: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24 382 840,51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1 937 930,97</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2 104 125,43</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1 892 759,41</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2 588 984,76</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2 634 409,53</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3 119 323,05</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3 530 562,00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3 287 372,68</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3 287 372,68</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634"/>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159 333,82</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159 333,82</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666"/>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Мероприятия 9</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1 432 835,00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117 709,00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128 786,00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140 233,00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135 103,00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152 720,00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169 964,00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177 696,00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196 000,00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214 624,00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Количество граждан призванных на с</w:t>
            </w:r>
            <w:r w:rsidRPr="00914773">
              <w:rPr>
                <w:color w:val="000000"/>
                <w:sz w:val="18"/>
                <w:szCs w:val="18"/>
                <w:lang w:eastAsia="ru-RU"/>
              </w:rPr>
              <w:lastRenderedPageBreak/>
              <w:t>лужбу в ряды РА</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чел.</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w:t>
            </w:r>
          </w:p>
        </w:tc>
      </w:tr>
      <w:tr w:rsidR="00914773" w:rsidRPr="00914773" w:rsidTr="00914773">
        <w:tblPrEx>
          <w:tblCellMar>
            <w:top w:w="0" w:type="dxa"/>
            <w:bottom w:w="0" w:type="dxa"/>
          </w:tblCellMar>
        </w:tblPrEx>
        <w:trPr>
          <w:trHeight w:val="1239"/>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Осуществление первичного воинского учета на территориях, где отсутствуют военные комиссариаты</w:t>
            </w: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246 495,00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117 709,00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128 786,00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030"/>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1 186 340,00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140 233,00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135 103,00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152 720,00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169 964,00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177 696,00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196 000,00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214 624,00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05"/>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Мероприятия 10</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2 213 019,33</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296 817,96</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308 394,47</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309 660,43</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368 429,00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262 538,11</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239 521,36</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427 658,00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Количество соглашений</w:t>
            </w:r>
            <w:r w:rsidRPr="00914773">
              <w:rPr>
                <w:color w:val="000000"/>
                <w:sz w:val="18"/>
                <w:szCs w:val="18"/>
                <w:lang w:eastAsia="ru-RU"/>
              </w:rPr>
              <w:lastRenderedPageBreak/>
              <w:t xml:space="preserve"> по передаче полномочий</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Единиц</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991"/>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892" w:type="dxa"/>
            <w:gridSpan w:val="2"/>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Иные межбюджетные трансферты из бюджета поселения бюджету муниципального района в соответствии с заключенными соглашениями</w:t>
            </w: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2 213 019,33</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296 817,96</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308 394,47</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309 660,43</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368 429,00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262 538,11</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239 521,36</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427 658,00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2075"/>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666"/>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Мероприятия 11</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172 169,00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14 384,00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14 384,00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20 051,00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99 540,00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14 281,00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4 131,00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5 398,00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Количество </w:t>
            </w:r>
            <w:r w:rsidRPr="00914773">
              <w:rPr>
                <w:color w:val="000000"/>
                <w:sz w:val="18"/>
                <w:szCs w:val="18"/>
                <w:lang w:eastAsia="ru-RU"/>
              </w:rPr>
              <w:lastRenderedPageBreak/>
              <w:t>соглашений по передаче полномочий</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Единиц</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1030"/>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892" w:type="dxa"/>
            <w:gridSpan w:val="2"/>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Иные межбюджетные трансферты из бюджета муниципального района бюджету поселения в соответствии с заключенными соглашениями</w:t>
            </w: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270"/>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172 169,00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14 384,00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14 384,00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20 051,00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99 540,00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14 281,00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4 131,00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5 398,00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666"/>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Мероприятия 12</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11 417 440,65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523 252,00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4 900 033,85</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5 994 154,80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Колич</w:t>
            </w:r>
            <w:r w:rsidRPr="00914773">
              <w:rPr>
                <w:color w:val="000000"/>
                <w:sz w:val="18"/>
                <w:szCs w:val="18"/>
                <w:lang w:eastAsia="ru-RU"/>
              </w:rPr>
              <w:lastRenderedPageBreak/>
              <w:t>ество объектов модернизации учреждений</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Едини</w:t>
            </w:r>
            <w:r w:rsidRPr="00914773">
              <w:rPr>
                <w:color w:val="000000"/>
                <w:sz w:val="18"/>
                <w:szCs w:val="18"/>
                <w:lang w:eastAsia="ru-RU"/>
              </w:rPr>
              <w:lastRenderedPageBreak/>
              <w:t>ц</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1053"/>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892" w:type="dxa"/>
            <w:gridSpan w:val="2"/>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Государственная поддержка отрасли культуры (модернизация учреждений </w:t>
            </w:r>
            <w:proofErr w:type="spellStart"/>
            <w:r w:rsidRPr="00914773">
              <w:rPr>
                <w:color w:val="000000"/>
                <w:sz w:val="18"/>
                <w:szCs w:val="18"/>
                <w:lang w:eastAsia="ru-RU"/>
              </w:rPr>
              <w:t>культурно-досугового</w:t>
            </w:r>
            <w:proofErr w:type="spellEnd"/>
            <w:r w:rsidRPr="00914773">
              <w:rPr>
                <w:color w:val="000000"/>
                <w:sz w:val="18"/>
                <w:szCs w:val="18"/>
                <w:lang w:eastAsia="ru-RU"/>
              </w:rPr>
              <w:t xml:space="preserve"> типа в сельской местности)</w:t>
            </w: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137 473,50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23 252,00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49 000,34</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65 221,16</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107"/>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11 279 967,15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500 000,00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4 851 033,51</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5 928 933,64</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107"/>
        </w:trPr>
        <w:tc>
          <w:tcPr>
            <w:tcW w:w="557"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13</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40 250,00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15 000,00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25 250,00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Достигнутый уровень социально-экономического развития </w:t>
            </w:r>
            <w:r w:rsidRPr="00914773">
              <w:rPr>
                <w:color w:val="000000"/>
                <w:sz w:val="18"/>
                <w:szCs w:val="18"/>
                <w:lang w:eastAsia="ru-RU"/>
              </w:rPr>
              <w:lastRenderedPageBreak/>
              <w:t>территорий</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107"/>
        </w:trPr>
        <w:tc>
          <w:tcPr>
            <w:tcW w:w="557"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4023" w:type="dxa"/>
            <w:gridSpan w:val="3"/>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Поощрение Воронцовского сельского поселения Полтавского района Омской области за достигнутый уровень социально-экономического развития территорий</w:t>
            </w: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25 250,00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25 250,00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107"/>
        </w:trPr>
        <w:tc>
          <w:tcPr>
            <w:tcW w:w="557"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15 000,00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15 000,00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107"/>
        </w:trPr>
        <w:tc>
          <w:tcPr>
            <w:tcW w:w="2582" w:type="dxa"/>
            <w:gridSpan w:val="2"/>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Итого по подпрограмме 1 муниципальной программы</w:t>
            </w:r>
          </w:p>
        </w:tc>
        <w:tc>
          <w:tcPr>
            <w:tcW w:w="867"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69 094 751,57</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5 087 790,55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5 354 084,57</w:t>
            </w:r>
          </w:p>
        </w:tc>
        <w:tc>
          <w:tcPr>
            <w:tcW w:w="992"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10 316 289,13</w:t>
            </w: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12 514 696,72</w:t>
            </w:r>
          </w:p>
        </w:tc>
        <w:tc>
          <w:tcPr>
            <w:tcW w:w="1560"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6 107 986,70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6 998 879,45</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8 287 557,71</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7 308 601,74</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7 118 865,00</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1107"/>
        </w:trPr>
        <w:tc>
          <w:tcPr>
            <w:tcW w:w="557" w:type="dxa"/>
            <w:tcBorders>
              <w:top w:val="nil"/>
              <w:left w:val="single" w:sz="6" w:space="0" w:color="auto"/>
              <w:bottom w:val="nil"/>
              <w:right w:val="nil"/>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nil"/>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67"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56 268 858,60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4 573 406,55</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5 324 700,57</w:t>
            </w:r>
          </w:p>
        </w:tc>
        <w:tc>
          <w:tcPr>
            <w:tcW w:w="992"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5 304 971,62</w:t>
            </w: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6 348 412,08</w:t>
            </w:r>
          </w:p>
        </w:tc>
        <w:tc>
          <w:tcPr>
            <w:tcW w:w="1560"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5 778 805,88</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6 821 653,45</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8 100 065,71</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7 112 601,74</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6 904 241,00</w:t>
            </w: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107"/>
        </w:trPr>
        <w:tc>
          <w:tcPr>
            <w:tcW w:w="557" w:type="dxa"/>
            <w:tcBorders>
              <w:top w:val="nil"/>
              <w:left w:val="single" w:sz="6" w:space="0" w:color="auto"/>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nil"/>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12 825 892,97</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514 384,00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29 384,00</w:t>
            </w:r>
          </w:p>
        </w:tc>
        <w:tc>
          <w:tcPr>
            <w:tcW w:w="992"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5 011 317,51</w:t>
            </w: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6 166 284,64</w:t>
            </w:r>
          </w:p>
        </w:tc>
        <w:tc>
          <w:tcPr>
            <w:tcW w:w="1560"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329 180,82</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177 226,00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187 492</w:t>
            </w:r>
            <w:r w:rsidRPr="00914773">
              <w:rPr>
                <w:color w:val="000000"/>
                <w:sz w:val="18"/>
                <w:szCs w:val="18"/>
                <w:lang w:eastAsia="ru-RU"/>
              </w:rPr>
              <w:lastRenderedPageBreak/>
              <w:t>,00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196 000</w:t>
            </w:r>
            <w:r w:rsidRPr="00914773">
              <w:rPr>
                <w:color w:val="000000"/>
                <w:sz w:val="18"/>
                <w:szCs w:val="18"/>
                <w:lang w:eastAsia="ru-RU"/>
              </w:rPr>
              <w:lastRenderedPageBreak/>
              <w:t>,00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214 624</w:t>
            </w:r>
            <w:r w:rsidRPr="00914773">
              <w:rPr>
                <w:color w:val="000000"/>
                <w:sz w:val="18"/>
                <w:szCs w:val="18"/>
                <w:lang w:eastAsia="ru-RU"/>
              </w:rPr>
              <w:lastRenderedPageBreak/>
              <w:t>,00</w:t>
            </w: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66"/>
        </w:trPr>
        <w:tc>
          <w:tcPr>
            <w:tcW w:w="2582" w:type="dxa"/>
            <w:gridSpan w:val="2"/>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lastRenderedPageBreak/>
              <w:t>Задача 3 муниципальной программы:</w:t>
            </w:r>
          </w:p>
        </w:tc>
        <w:tc>
          <w:tcPr>
            <w:tcW w:w="3260" w:type="dxa"/>
            <w:gridSpan w:val="3"/>
            <w:tcBorders>
              <w:top w:val="single" w:sz="6" w:space="0" w:color="auto"/>
              <w:left w:val="single" w:sz="6" w:space="0" w:color="auto"/>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r w:rsidRPr="00914773">
              <w:rPr>
                <w:b/>
                <w:bCs/>
                <w:color w:val="000000"/>
                <w:sz w:val="18"/>
                <w:szCs w:val="18"/>
                <w:lang w:eastAsia="ru-RU"/>
              </w:rPr>
              <w:t>Развитие и модернизация коммунальной и транспортной инфраструктуры</w:t>
            </w:r>
          </w:p>
        </w:tc>
        <w:tc>
          <w:tcPr>
            <w:tcW w:w="1417"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737"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993"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134"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992"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417"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560"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2400"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r>
      <w:tr w:rsidR="00914773" w:rsidRPr="00914773" w:rsidTr="00914773">
        <w:tblPrEx>
          <w:tblCellMar>
            <w:top w:w="0" w:type="dxa"/>
            <w:bottom w:w="0" w:type="dxa"/>
          </w:tblCellMar>
        </w:tblPrEx>
        <w:trPr>
          <w:trHeight w:val="2539"/>
        </w:trPr>
        <w:tc>
          <w:tcPr>
            <w:tcW w:w="2582" w:type="dxa"/>
            <w:gridSpan w:val="2"/>
            <w:tcBorders>
              <w:top w:val="single" w:sz="6" w:space="0" w:color="auto"/>
              <w:left w:val="single" w:sz="6" w:space="0" w:color="auto"/>
              <w:bottom w:val="single" w:sz="6" w:space="0" w:color="auto"/>
              <w:right w:val="single" w:sz="6" w:space="0" w:color="auto"/>
            </w:tcBorders>
            <w:shd w:val="solid" w:color="333399"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Цель подпрограммы 2 " Поддержка жилищно-коммунального хозяйства и развитие транспортной инфраструктуры Воронцовского сельского поселения"  </w:t>
            </w:r>
          </w:p>
        </w:tc>
        <w:tc>
          <w:tcPr>
            <w:tcW w:w="6414" w:type="dxa"/>
            <w:gridSpan w:val="5"/>
            <w:tcBorders>
              <w:top w:val="single" w:sz="6" w:space="0" w:color="auto"/>
              <w:left w:val="single" w:sz="6" w:space="0" w:color="auto"/>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r w:rsidRPr="00914773">
              <w:rPr>
                <w:b/>
                <w:bCs/>
                <w:color w:val="000000"/>
                <w:sz w:val="18"/>
                <w:szCs w:val="18"/>
                <w:lang w:eastAsia="ru-RU"/>
              </w:rPr>
              <w:t>Создание условий для обеспечения граждан доступным и комфортным жильем, качественными коммунальными услугами и развитой дорожной сетью. Создание благоприятных условий для отдыха граждан и ежедневной деятельности в Воронцовском сельском поселении.</w:t>
            </w:r>
          </w:p>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993" w:type="dxa"/>
            <w:tcBorders>
              <w:top w:val="single" w:sz="6" w:space="0" w:color="auto"/>
              <w:left w:val="nil"/>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134" w:type="dxa"/>
            <w:tcBorders>
              <w:top w:val="single" w:sz="6" w:space="0" w:color="auto"/>
              <w:left w:val="nil"/>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992" w:type="dxa"/>
            <w:tcBorders>
              <w:top w:val="single" w:sz="6" w:space="0" w:color="auto"/>
              <w:left w:val="nil"/>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417" w:type="dxa"/>
            <w:tcBorders>
              <w:top w:val="single" w:sz="6" w:space="0" w:color="auto"/>
              <w:left w:val="nil"/>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560" w:type="dxa"/>
            <w:tcBorders>
              <w:top w:val="single" w:sz="6" w:space="0" w:color="auto"/>
              <w:left w:val="nil"/>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2400" w:type="dxa"/>
            <w:tcBorders>
              <w:top w:val="single" w:sz="6" w:space="0" w:color="auto"/>
              <w:left w:val="nil"/>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single" w:sz="6" w:space="0" w:color="auto"/>
            </w:tcBorders>
            <w:shd w:val="solid" w:color="333399"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r>
      <w:tr w:rsidR="00914773" w:rsidRPr="00914773" w:rsidTr="00914773">
        <w:tblPrEx>
          <w:tblCellMar>
            <w:top w:w="0" w:type="dxa"/>
            <w:bottom w:w="0" w:type="dxa"/>
          </w:tblCellMar>
        </w:tblPrEx>
        <w:trPr>
          <w:trHeight w:val="643"/>
        </w:trPr>
        <w:tc>
          <w:tcPr>
            <w:tcW w:w="55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Задача 1 подпрограммы 2 муниципальной программы:</w:t>
            </w:r>
          </w:p>
        </w:tc>
        <w:tc>
          <w:tcPr>
            <w:tcW w:w="86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34 853 102,71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2 125 719,18</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3 770 756,38</w:t>
            </w:r>
          </w:p>
        </w:tc>
        <w:tc>
          <w:tcPr>
            <w:tcW w:w="992"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1 974 583,09</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3 141 696,07</w:t>
            </w:r>
          </w:p>
        </w:tc>
        <w:tc>
          <w:tcPr>
            <w:tcW w:w="156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8 408 600,94</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5 168 297,68</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5 892 647,37</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2 227 107,00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2 143 695,00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2106"/>
        </w:trPr>
        <w:tc>
          <w:tcPr>
            <w:tcW w:w="55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5285" w:type="dxa"/>
            <w:gridSpan w:val="4"/>
            <w:tcBorders>
              <w:top w:val="single" w:sz="2" w:space="0" w:color="000000"/>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Обеспечение сохранности существующей дорожной сети, приоритетное выполнение работ по содержанию, ремонту и  модернизации существующих автомобильных дорог </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26 705 523,50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2 125 719,18</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1 600 401,01</w:t>
            </w:r>
          </w:p>
        </w:tc>
        <w:tc>
          <w:tcPr>
            <w:tcW w:w="992"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1 974 583,09</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3 141 696,07</w:t>
            </w:r>
          </w:p>
        </w:tc>
        <w:tc>
          <w:tcPr>
            <w:tcW w:w="156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3 408 600,94</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4 391 073,84</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5 692 647,37</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2 227 107,00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2 143 695,00</w:t>
            </w: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564"/>
        </w:trPr>
        <w:tc>
          <w:tcPr>
            <w:tcW w:w="55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8 147 579,21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2 170 355,37</w:t>
            </w:r>
          </w:p>
        </w:tc>
        <w:tc>
          <w:tcPr>
            <w:tcW w:w="992"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5 000 000,00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777 223,84</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200 000,0</w:t>
            </w:r>
            <w:r w:rsidRPr="00914773">
              <w:rPr>
                <w:color w:val="000000"/>
                <w:sz w:val="18"/>
                <w:szCs w:val="18"/>
                <w:lang w:eastAsia="ru-RU"/>
              </w:rPr>
              <w:lastRenderedPageBreak/>
              <w:t>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643"/>
        </w:trPr>
        <w:tc>
          <w:tcPr>
            <w:tcW w:w="557"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Основное мероприятие:</w:t>
            </w:r>
          </w:p>
        </w:tc>
        <w:tc>
          <w:tcPr>
            <w:tcW w:w="867"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34 853 102,71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2 125 719,18</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3 770 756,38</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1 974 583,09</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3 141 696,07</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8 408 600,94</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5 168 297,68</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5 892 647,37</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2 227 107,00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2 143 695,00</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921"/>
        </w:trPr>
        <w:tc>
          <w:tcPr>
            <w:tcW w:w="557"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5285" w:type="dxa"/>
            <w:gridSpan w:val="4"/>
            <w:tcBorders>
              <w:top w:val="single" w:sz="2" w:space="0" w:color="000000"/>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Содержание, ремонт, капитальный ремонт внутрипоселковых автомобильных дорог и сооружений на них, проведение отдельных мероприятий, связанных с дорожным хозяйством</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26 705 523,50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2 125 719,18</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1 600 401,01</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1 974 583,09</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3 141 696,07</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3 408 600,94</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4 391 073,84</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5 692 647,37</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2 227 107,00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2 143 695,00</w:t>
            </w: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2230"/>
        </w:trPr>
        <w:tc>
          <w:tcPr>
            <w:tcW w:w="557"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8 147 579,21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2 170 355,37</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5 000 000,00</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777 223,84</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200 000,00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51"/>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1:</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15 099 674,59</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1 373 505,83</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1 486 171,78</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1 281 219,02</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2 976 816,07</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3 122 982,54</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1 617 657,98</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2 024 839,37</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1 010 668,00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205 814,00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Площадь авто</w:t>
            </w:r>
            <w:r w:rsidRPr="00914773">
              <w:rPr>
                <w:color w:val="000000"/>
                <w:sz w:val="18"/>
                <w:szCs w:val="18"/>
                <w:lang w:eastAsia="ru-RU"/>
              </w:rPr>
              <w:lastRenderedPageBreak/>
              <w:t xml:space="preserve">мобильных </w:t>
            </w:r>
            <w:proofErr w:type="gramStart"/>
            <w:r w:rsidRPr="00914773">
              <w:rPr>
                <w:color w:val="000000"/>
                <w:sz w:val="18"/>
                <w:szCs w:val="18"/>
                <w:lang w:eastAsia="ru-RU"/>
              </w:rPr>
              <w:t>дорог</w:t>
            </w:r>
            <w:proofErr w:type="gramEnd"/>
            <w:r w:rsidRPr="00914773">
              <w:rPr>
                <w:color w:val="000000"/>
                <w:sz w:val="18"/>
                <w:szCs w:val="18"/>
                <w:lang w:eastAsia="ru-RU"/>
              </w:rPr>
              <w:t xml:space="preserve">  в отношении которых произведен ремонт </w:t>
            </w:r>
            <w:r w:rsidRPr="00914773">
              <w:rPr>
                <w:color w:val="000000"/>
                <w:sz w:val="18"/>
                <w:szCs w:val="18"/>
                <w:lang w:eastAsia="ru-RU"/>
              </w:rPr>
              <w:lastRenderedPageBreak/>
              <w:t>и поддержание внутрипоселковых дорог и искусственных с</w:t>
            </w:r>
            <w:r w:rsidRPr="00914773">
              <w:rPr>
                <w:color w:val="000000"/>
                <w:sz w:val="18"/>
                <w:szCs w:val="18"/>
                <w:lang w:eastAsia="ru-RU"/>
              </w:rPr>
              <w:lastRenderedPageBreak/>
              <w:t xml:space="preserve">ооружений на них на уровне, соответствующем категории </w:t>
            </w:r>
            <w:r w:rsidRPr="00914773">
              <w:rPr>
                <w:color w:val="000000"/>
                <w:sz w:val="18"/>
                <w:szCs w:val="18"/>
                <w:lang w:eastAsia="ru-RU"/>
              </w:rPr>
              <w:lastRenderedPageBreak/>
              <w:t xml:space="preserve">дороги, в соответствии с нормативными требованиями; </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кв.м.</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450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390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150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350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150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150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150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1084"/>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Содержание внутрипоселковых автомобильных дорог и сооружений на них</w:t>
            </w: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15 099 674,59</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1 373 505,83</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1 486 171,78</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1 281 219,02</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2 976 816,07</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3 122 982,54</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1 617 657,98</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2 024 839,37</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1 010 668,00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205 814,00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890"/>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813"/>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2:</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11 135 854,08</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752 213,35</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693 364,07</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164 880,00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2 703 268,66</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3 667 808,00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1 216 439,00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1 937 881,00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Площадь автомобильных дорог с твердым</w:t>
            </w:r>
            <w:r w:rsidRPr="00914773">
              <w:rPr>
                <w:color w:val="000000"/>
                <w:sz w:val="18"/>
                <w:szCs w:val="18"/>
                <w:lang w:eastAsia="ru-RU"/>
              </w:rPr>
              <w:lastRenderedPageBreak/>
              <w:t xml:space="preserve"> покрытием, в отношении которых произведен капитальный</w:t>
            </w:r>
            <w:r w:rsidRPr="00914773">
              <w:rPr>
                <w:color w:val="000000"/>
                <w:sz w:val="18"/>
                <w:szCs w:val="18"/>
                <w:lang w:eastAsia="ru-RU"/>
              </w:rPr>
              <w:lastRenderedPageBreak/>
              <w:t xml:space="preserve"> ремонт</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кв.м.</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250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250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250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250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50</w:t>
            </w:r>
          </w:p>
        </w:tc>
      </w:tr>
      <w:tr w:rsidR="00914773" w:rsidRPr="00914773" w:rsidTr="00914773">
        <w:tblPrEx>
          <w:tblCellMar>
            <w:top w:w="0" w:type="dxa"/>
            <w:bottom w:w="0" w:type="dxa"/>
          </w:tblCellMar>
        </w:tblPrEx>
        <w:trPr>
          <w:trHeight w:val="1246"/>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Капитальный ремонт и ремонт внутрипоселковых автомобильных дорог и сооружений на них,</w:t>
            </w: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11 135 854,08</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752 213,35</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693 364,07</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164 880,00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2 703 268,66</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3 667 808,00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1 216 439,00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1 937 881,00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875"/>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813"/>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Мероприятие3</w:t>
            </w:r>
            <w:proofErr w:type="gramStart"/>
            <w:r w:rsidRPr="00914773">
              <w:rPr>
                <w:color w:val="000000"/>
                <w:sz w:val="18"/>
                <w:szCs w:val="18"/>
                <w:lang w:eastAsia="ru-RU"/>
              </w:rPr>
              <w:t xml:space="preserve"> :</w:t>
            </w:r>
            <w:proofErr w:type="gramEnd"/>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2 284 584,60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2 284 584,60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Площадь автомобильных дорог с </w:t>
            </w:r>
            <w:r w:rsidRPr="00914773">
              <w:rPr>
                <w:color w:val="000000"/>
                <w:sz w:val="18"/>
                <w:szCs w:val="18"/>
                <w:lang w:eastAsia="ru-RU"/>
              </w:rPr>
              <w:lastRenderedPageBreak/>
              <w:t>твердым покрытием, в отношении которых произведен капи</w:t>
            </w:r>
            <w:r w:rsidRPr="00914773">
              <w:rPr>
                <w:color w:val="000000"/>
                <w:sz w:val="18"/>
                <w:szCs w:val="18"/>
                <w:lang w:eastAsia="ru-RU"/>
              </w:rPr>
              <w:lastRenderedPageBreak/>
              <w:t>тальный ремонт</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кв.м.</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2464</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1177"/>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5285" w:type="dxa"/>
            <w:gridSpan w:val="4"/>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Ремонт автомобильных дорог  в с. Воронцовка </w:t>
            </w:r>
            <w:proofErr w:type="gramStart"/>
            <w:r w:rsidRPr="00914773">
              <w:rPr>
                <w:color w:val="000000"/>
                <w:sz w:val="18"/>
                <w:szCs w:val="18"/>
                <w:lang w:eastAsia="ru-RU"/>
              </w:rPr>
              <w:t xml:space="preserve">( </w:t>
            </w:r>
            <w:proofErr w:type="gramEnd"/>
            <w:r w:rsidRPr="00914773">
              <w:rPr>
                <w:color w:val="000000"/>
                <w:sz w:val="18"/>
                <w:szCs w:val="18"/>
                <w:lang w:eastAsia="ru-RU"/>
              </w:rPr>
              <w:t>пер. Зеленый (от ул. Ленина до границы земельного участка дома № 39 по ул. 40 лет Победы), ул. 40 лет Победы (от дома № 19 до дома № 27), ул. Северная (от дома №48 до дома № 60))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114 229,23</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114 229,23</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603"/>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2 170 355,37</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2 170 355,37</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588"/>
        </w:trPr>
        <w:tc>
          <w:tcPr>
            <w:tcW w:w="55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Мероприятия 4:</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7 500,00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7 500,00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 xml:space="preserve">Количество составленных </w:t>
            </w:r>
            <w:r w:rsidRPr="00914773">
              <w:rPr>
                <w:color w:val="000000"/>
                <w:sz w:val="18"/>
                <w:szCs w:val="18"/>
                <w:lang w:eastAsia="ru-RU"/>
              </w:rPr>
              <w:lastRenderedPageBreak/>
              <w:t>смет</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шт.</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1030"/>
        </w:trPr>
        <w:tc>
          <w:tcPr>
            <w:tcW w:w="55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Составление сметной документации на ремонт автомобильной дороги </w:t>
            </w: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7 500,00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7 500,00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821"/>
        </w:trPr>
        <w:tc>
          <w:tcPr>
            <w:tcW w:w="55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619"/>
        </w:trPr>
        <w:tc>
          <w:tcPr>
            <w:tcW w:w="55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Мероприятия 5:</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5 278 118,40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5 278 118,40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Площадь автомобильных дорог с твердым</w:t>
            </w:r>
            <w:r w:rsidRPr="00914773">
              <w:rPr>
                <w:color w:val="000000"/>
                <w:sz w:val="18"/>
                <w:szCs w:val="18"/>
                <w:lang w:eastAsia="ru-RU"/>
              </w:rPr>
              <w:lastRenderedPageBreak/>
              <w:t xml:space="preserve"> покрытием, в отношении которых произведен капитальный</w:t>
            </w:r>
            <w:r w:rsidRPr="00914773">
              <w:rPr>
                <w:color w:val="000000"/>
                <w:sz w:val="18"/>
                <w:szCs w:val="18"/>
                <w:lang w:eastAsia="ru-RU"/>
              </w:rPr>
              <w:lastRenderedPageBreak/>
              <w:t xml:space="preserve"> ремонт</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тыс. кв. м</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4,476</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1819"/>
        </w:trPr>
        <w:tc>
          <w:tcPr>
            <w:tcW w:w="55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5285" w:type="dxa"/>
            <w:gridSpan w:val="4"/>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roofErr w:type="gramStart"/>
            <w:r w:rsidRPr="00914773">
              <w:rPr>
                <w:color w:val="000000"/>
                <w:sz w:val="18"/>
                <w:szCs w:val="18"/>
                <w:lang w:eastAsia="ru-RU"/>
              </w:rPr>
              <w:t>Ремонт автомобильной дороги в с. Воронцовка (переулок Зеленый (от ул. Ленина до дома № 39 по ул. Северная)), (переулок Малиновый (от дома № 27 по ул. Кирова до дома № 23 по ул. Мичурина)), (переулок № 11 (от ул. Ленина до дома № 40 по ул. 40 лет Победы)), (ул. Мира (от дома № 16 до дома № 22)) Полтавского района Омской области</w:t>
            </w:r>
            <w:proofErr w:type="gramEnd"/>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278 118,40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278 118,40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657"/>
        </w:trPr>
        <w:tc>
          <w:tcPr>
            <w:tcW w:w="55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5 000 000,00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5 000 000,00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59"/>
        </w:trPr>
        <w:tc>
          <w:tcPr>
            <w:tcW w:w="55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roofErr w:type="gramStart"/>
            <w:r w:rsidRPr="00914773">
              <w:rPr>
                <w:color w:val="000000"/>
                <w:sz w:val="18"/>
                <w:szCs w:val="18"/>
                <w:lang w:eastAsia="ru-RU"/>
              </w:rPr>
              <w:t>Мероприятие 6                   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МБДОУ "Воронцовский детский сад" по переулку Малиновый в с. Воронцовка; БОУ "Воронцовская средняя школа" структурное подразделение "</w:t>
            </w:r>
            <w:proofErr w:type="spellStart"/>
            <w:r w:rsidRPr="00914773">
              <w:rPr>
                <w:color w:val="000000"/>
                <w:sz w:val="18"/>
                <w:szCs w:val="18"/>
                <w:lang w:eastAsia="ru-RU"/>
              </w:rPr>
              <w:t>Никоновская</w:t>
            </w:r>
            <w:proofErr w:type="spellEnd"/>
            <w:r w:rsidRPr="00914773">
              <w:rPr>
                <w:color w:val="000000"/>
                <w:sz w:val="18"/>
                <w:szCs w:val="18"/>
                <w:lang w:eastAsia="ru-RU"/>
              </w:rPr>
              <w:t xml:space="preserve"> основная школа" по ул. Победы в с. Никоновка Полтавского муниципального района Омской области</w:t>
            </w:r>
            <w:proofErr w:type="gramEnd"/>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655 147,20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655 147,20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Количество установленных свето</w:t>
            </w:r>
            <w:r w:rsidRPr="00914773">
              <w:rPr>
                <w:color w:val="000000"/>
                <w:sz w:val="18"/>
                <w:szCs w:val="18"/>
                <w:lang w:eastAsia="ru-RU"/>
              </w:rPr>
              <w:lastRenderedPageBreak/>
              <w:t xml:space="preserve">форов </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roofErr w:type="spellStart"/>
            <w:proofErr w:type="gramStart"/>
            <w:r w:rsidRPr="00914773">
              <w:rPr>
                <w:color w:val="000000"/>
                <w:sz w:val="18"/>
                <w:szCs w:val="18"/>
                <w:lang w:eastAsia="ru-RU"/>
              </w:rPr>
              <w:lastRenderedPageBreak/>
              <w:t>шт</w:t>
            </w:r>
            <w:proofErr w:type="spellEnd"/>
            <w:proofErr w:type="gramEnd"/>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2137"/>
        </w:trPr>
        <w:tc>
          <w:tcPr>
            <w:tcW w:w="55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70 147,20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70 147,20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943"/>
        </w:trPr>
        <w:tc>
          <w:tcPr>
            <w:tcW w:w="55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585 000,00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585 000,00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836"/>
        </w:trPr>
        <w:tc>
          <w:tcPr>
            <w:tcW w:w="55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7</w:t>
            </w:r>
            <w:proofErr w:type="gramStart"/>
            <w:r w:rsidRPr="00914773">
              <w:rPr>
                <w:color w:val="000000"/>
                <w:sz w:val="18"/>
                <w:szCs w:val="18"/>
                <w:lang w:eastAsia="ru-RU"/>
              </w:rPr>
              <w:t xml:space="preserve">                                        И</w:t>
            </w:r>
            <w:proofErr w:type="gramEnd"/>
            <w:r w:rsidRPr="00914773">
              <w:rPr>
                <w:color w:val="000000"/>
                <w:sz w:val="18"/>
                <w:szCs w:val="18"/>
                <w:lang w:eastAsia="ru-RU"/>
              </w:rPr>
              <w:t xml:space="preserve">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         </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392 223,84</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192 223,84</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200 000,00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Количество соглашений по пер</w:t>
            </w:r>
            <w:r w:rsidRPr="00914773">
              <w:rPr>
                <w:color w:val="000000"/>
                <w:sz w:val="18"/>
                <w:szCs w:val="18"/>
                <w:lang w:eastAsia="ru-RU"/>
              </w:rPr>
              <w:lastRenderedPageBreak/>
              <w:t>едаче полномочий</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roofErr w:type="spellStart"/>
            <w:proofErr w:type="gramStart"/>
            <w:r w:rsidRPr="00914773">
              <w:rPr>
                <w:color w:val="000000"/>
                <w:sz w:val="18"/>
                <w:szCs w:val="18"/>
                <w:lang w:eastAsia="ru-RU"/>
              </w:rPr>
              <w:lastRenderedPageBreak/>
              <w:t>ед</w:t>
            </w:r>
            <w:proofErr w:type="spellEnd"/>
            <w:proofErr w:type="gramEnd"/>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107"/>
        </w:trPr>
        <w:tc>
          <w:tcPr>
            <w:tcW w:w="55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937"/>
        </w:trPr>
        <w:tc>
          <w:tcPr>
            <w:tcW w:w="55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392 223,84</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192 223,84</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200 000,00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014"/>
        </w:trPr>
        <w:tc>
          <w:tcPr>
            <w:tcW w:w="55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Задача 2 подпрограммы 2 муниципальной программы:</w:t>
            </w:r>
          </w:p>
        </w:tc>
        <w:tc>
          <w:tcPr>
            <w:tcW w:w="86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2022</w:t>
            </w:r>
          </w:p>
        </w:tc>
        <w:tc>
          <w:tcPr>
            <w:tcW w:w="1131"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28 776,00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28 776,00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1014"/>
        </w:trPr>
        <w:tc>
          <w:tcPr>
            <w:tcW w:w="55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5285" w:type="dxa"/>
            <w:gridSpan w:val="4"/>
            <w:tcBorders>
              <w:top w:val="single" w:sz="2" w:space="0" w:color="000000"/>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Повышение надежности работы систем водоснабжения и нецентрализованных объектов водоснабжения путем строительства подводящего водопровода по населенным пунктам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28 776,00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28 776,00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254"/>
        </w:trPr>
        <w:tc>
          <w:tcPr>
            <w:tcW w:w="55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643"/>
        </w:trPr>
        <w:tc>
          <w:tcPr>
            <w:tcW w:w="557"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Основное мероприятие:</w:t>
            </w:r>
          </w:p>
        </w:tc>
        <w:tc>
          <w:tcPr>
            <w:tcW w:w="867"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28 776,00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28 776,00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643"/>
        </w:trPr>
        <w:tc>
          <w:tcPr>
            <w:tcW w:w="557"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Повышение обеспечения граждан питьевой водой надлежащего качества</w:t>
            </w:r>
          </w:p>
        </w:tc>
        <w:tc>
          <w:tcPr>
            <w:tcW w:w="867"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28 776,00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28 776,00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215"/>
        </w:trPr>
        <w:tc>
          <w:tcPr>
            <w:tcW w:w="557"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643"/>
        </w:trPr>
        <w:tc>
          <w:tcPr>
            <w:tcW w:w="55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1:</w:t>
            </w:r>
          </w:p>
        </w:tc>
        <w:tc>
          <w:tcPr>
            <w:tcW w:w="86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28 776,00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28 776,00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Количество отремонтированных колодц</w:t>
            </w:r>
            <w:r w:rsidRPr="00914773">
              <w:rPr>
                <w:color w:val="000000"/>
                <w:sz w:val="18"/>
                <w:szCs w:val="18"/>
                <w:lang w:eastAsia="ru-RU"/>
              </w:rPr>
              <w:lastRenderedPageBreak/>
              <w:t>ев</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roofErr w:type="spellStart"/>
            <w:proofErr w:type="gramStart"/>
            <w:r w:rsidRPr="00914773">
              <w:rPr>
                <w:color w:val="000000"/>
                <w:sz w:val="18"/>
                <w:szCs w:val="18"/>
                <w:lang w:eastAsia="ru-RU"/>
              </w:rPr>
              <w:lastRenderedPageBreak/>
              <w:t>шт</w:t>
            </w:r>
            <w:proofErr w:type="spellEnd"/>
            <w:proofErr w:type="gramEnd"/>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782"/>
        </w:trPr>
        <w:tc>
          <w:tcPr>
            <w:tcW w:w="55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Содержание и ремонт общественных колодцев</w:t>
            </w:r>
          </w:p>
        </w:tc>
        <w:tc>
          <w:tcPr>
            <w:tcW w:w="86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28 776,00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28 776,00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828"/>
        </w:trPr>
        <w:tc>
          <w:tcPr>
            <w:tcW w:w="55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828"/>
        </w:trPr>
        <w:tc>
          <w:tcPr>
            <w:tcW w:w="55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Задача 3 подпрограммы 2 муниципальной программы:</w:t>
            </w:r>
          </w:p>
        </w:tc>
        <w:tc>
          <w:tcPr>
            <w:tcW w:w="86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2022</w:t>
            </w:r>
          </w:p>
        </w:tc>
        <w:tc>
          <w:tcPr>
            <w:tcW w:w="1131"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1 541 849,10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1 541 849,10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828"/>
        </w:trPr>
        <w:tc>
          <w:tcPr>
            <w:tcW w:w="55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Обеспечение граждан качественными коммунальными услугами</w:t>
            </w:r>
          </w:p>
        </w:tc>
        <w:tc>
          <w:tcPr>
            <w:tcW w:w="86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695"/>
        </w:trPr>
        <w:tc>
          <w:tcPr>
            <w:tcW w:w="55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1 541 849,10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1 541 849,10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674"/>
        </w:trPr>
        <w:tc>
          <w:tcPr>
            <w:tcW w:w="557"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Основное мероприятие</w:t>
            </w:r>
          </w:p>
        </w:tc>
        <w:tc>
          <w:tcPr>
            <w:tcW w:w="867"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2022</w:t>
            </w:r>
          </w:p>
        </w:tc>
        <w:tc>
          <w:tcPr>
            <w:tcW w:w="1131"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1 541 849,10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1 541 849,10</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1208"/>
        </w:trPr>
        <w:tc>
          <w:tcPr>
            <w:tcW w:w="557"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Снижение уровня износа основных фондов и аварийности сетей теплоснабжения</w:t>
            </w:r>
          </w:p>
        </w:tc>
        <w:tc>
          <w:tcPr>
            <w:tcW w:w="867"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921"/>
        </w:trPr>
        <w:tc>
          <w:tcPr>
            <w:tcW w:w="557"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1 541 849,10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1 541 849,10</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921"/>
        </w:trPr>
        <w:tc>
          <w:tcPr>
            <w:tcW w:w="55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1:</w:t>
            </w:r>
          </w:p>
        </w:tc>
        <w:tc>
          <w:tcPr>
            <w:tcW w:w="86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2022</w:t>
            </w:r>
          </w:p>
        </w:tc>
        <w:tc>
          <w:tcPr>
            <w:tcW w:w="1131"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1 541 849,10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1 541 849,10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Количество приобретаемой трубы</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roofErr w:type="spellStart"/>
            <w:r w:rsidRPr="00914773">
              <w:rPr>
                <w:color w:val="000000"/>
                <w:sz w:val="18"/>
                <w:szCs w:val="18"/>
                <w:lang w:eastAsia="ru-RU"/>
              </w:rPr>
              <w:t>пог</w:t>
            </w:r>
            <w:proofErr w:type="spellEnd"/>
            <w:r w:rsidRPr="00914773">
              <w:rPr>
                <w:color w:val="000000"/>
                <w:sz w:val="18"/>
                <w:szCs w:val="18"/>
                <w:lang w:eastAsia="ru-RU"/>
              </w:rPr>
              <w:t>. м.</w:t>
            </w: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1560</w:t>
            </w: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525"/>
        </w:trPr>
        <w:tc>
          <w:tcPr>
            <w:tcW w:w="55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5285" w:type="dxa"/>
            <w:gridSpan w:val="4"/>
            <w:tcBorders>
              <w:top w:val="single" w:sz="2" w:space="0" w:color="000000"/>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Приобретение трубной продукции теплотехнического назначения для ремонта теплотрассы расположенной по адресу: Омская область, Полтавский район, </w:t>
            </w:r>
            <w:proofErr w:type="gramStart"/>
            <w:r w:rsidRPr="00914773">
              <w:rPr>
                <w:color w:val="000000"/>
                <w:sz w:val="18"/>
                <w:szCs w:val="18"/>
                <w:lang w:eastAsia="ru-RU"/>
              </w:rPr>
              <w:t>с</w:t>
            </w:r>
            <w:proofErr w:type="gramEnd"/>
            <w:r w:rsidRPr="00914773">
              <w:rPr>
                <w:color w:val="000000"/>
                <w:sz w:val="18"/>
                <w:szCs w:val="18"/>
                <w:lang w:eastAsia="ru-RU"/>
              </w:rPr>
              <w:t xml:space="preserve">. </w:t>
            </w:r>
            <w:proofErr w:type="gramStart"/>
            <w:r w:rsidRPr="00914773">
              <w:rPr>
                <w:color w:val="000000"/>
                <w:sz w:val="18"/>
                <w:szCs w:val="18"/>
                <w:lang w:eastAsia="ru-RU"/>
              </w:rPr>
              <w:t>Воронцовка</w:t>
            </w:r>
            <w:proofErr w:type="gramEnd"/>
            <w:r w:rsidRPr="00914773">
              <w:rPr>
                <w:color w:val="000000"/>
                <w:sz w:val="18"/>
                <w:szCs w:val="18"/>
                <w:lang w:eastAsia="ru-RU"/>
              </w:rPr>
              <w:t xml:space="preserve"> от котельной до ул. 40 лет Победы</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1099"/>
        </w:trPr>
        <w:tc>
          <w:tcPr>
            <w:tcW w:w="55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1 541 849,10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1 541 849,10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90"/>
        </w:trPr>
        <w:tc>
          <w:tcPr>
            <w:tcW w:w="557" w:type="dxa"/>
            <w:tcBorders>
              <w:top w:val="single" w:sz="6" w:space="0" w:color="auto"/>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CC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Основное мероприятие:</w:t>
            </w:r>
          </w:p>
        </w:tc>
        <w:tc>
          <w:tcPr>
            <w:tcW w:w="867" w:type="dxa"/>
            <w:tcBorders>
              <w:top w:val="single" w:sz="6" w:space="0" w:color="auto"/>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6 579 455,75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6 579 455,75</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1099"/>
        </w:trPr>
        <w:tc>
          <w:tcPr>
            <w:tcW w:w="557" w:type="dxa"/>
            <w:tcBorders>
              <w:top w:val="nil"/>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Газификация</w:t>
            </w:r>
          </w:p>
        </w:tc>
        <w:tc>
          <w:tcPr>
            <w:tcW w:w="867" w:type="dxa"/>
            <w:tcBorders>
              <w:top w:val="nil"/>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099"/>
        </w:trPr>
        <w:tc>
          <w:tcPr>
            <w:tcW w:w="557" w:type="dxa"/>
            <w:tcBorders>
              <w:top w:val="nil"/>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6 579 455,75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6 579 455,75</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CC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51"/>
        </w:trPr>
        <w:tc>
          <w:tcPr>
            <w:tcW w:w="55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1:</w:t>
            </w:r>
          </w:p>
        </w:tc>
        <w:tc>
          <w:tcPr>
            <w:tcW w:w="86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6 579 455,75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6 579 455,75</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Количество котельных переведенных на газ </w:t>
            </w:r>
            <w:r w:rsidRPr="00914773">
              <w:rPr>
                <w:color w:val="000000"/>
                <w:sz w:val="18"/>
                <w:szCs w:val="18"/>
                <w:lang w:eastAsia="ru-RU"/>
              </w:rPr>
              <w:lastRenderedPageBreak/>
              <w:t>в сельском поселении</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roofErr w:type="spellStart"/>
            <w:proofErr w:type="gramStart"/>
            <w:r w:rsidRPr="00914773">
              <w:rPr>
                <w:color w:val="000000"/>
                <w:sz w:val="18"/>
                <w:szCs w:val="18"/>
                <w:lang w:eastAsia="ru-RU"/>
              </w:rPr>
              <w:lastRenderedPageBreak/>
              <w:t>ед</w:t>
            </w:r>
            <w:proofErr w:type="spellEnd"/>
            <w:proofErr w:type="gramEnd"/>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1099"/>
        </w:trPr>
        <w:tc>
          <w:tcPr>
            <w:tcW w:w="55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Организация в границах поселения газоснабжения</w:t>
            </w:r>
          </w:p>
        </w:tc>
        <w:tc>
          <w:tcPr>
            <w:tcW w:w="86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099"/>
        </w:trPr>
        <w:tc>
          <w:tcPr>
            <w:tcW w:w="55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6 579 455,75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6 579 455,75</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084"/>
        </w:trPr>
        <w:tc>
          <w:tcPr>
            <w:tcW w:w="55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5</w:t>
            </w:r>
          </w:p>
        </w:tc>
        <w:tc>
          <w:tcPr>
            <w:tcW w:w="2025"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Задача 4 подпрограммы 2 муниципальной программы:</w:t>
            </w:r>
          </w:p>
        </w:tc>
        <w:tc>
          <w:tcPr>
            <w:tcW w:w="86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4 210 495,81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263 910,72</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344 632,23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381 911,82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867 411,92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295 307,56</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824 251,24</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759 446,04</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232 401,14</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241 223,14</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1115"/>
        </w:trPr>
        <w:tc>
          <w:tcPr>
            <w:tcW w:w="55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5285" w:type="dxa"/>
            <w:gridSpan w:val="4"/>
            <w:tcBorders>
              <w:top w:val="single" w:sz="2" w:space="0" w:color="000000"/>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Обеспечение и улучшение санитарного и эстетического состояния территории сельского поселения, создание условий, обеспечивающих комфортные условия для проживания и отдыха населения на территории поселения</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1 583 067,80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224 910,72</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305 632,23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342 911,82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464 411,92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245 201,11</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2617"/>
        </w:trPr>
        <w:tc>
          <w:tcPr>
            <w:tcW w:w="55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570 106,45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39 000,00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39 000,00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39 000,00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403 000,00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50 106,45</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59"/>
        </w:trPr>
        <w:tc>
          <w:tcPr>
            <w:tcW w:w="557"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Основное мероприятие:</w:t>
            </w:r>
          </w:p>
        </w:tc>
        <w:tc>
          <w:tcPr>
            <w:tcW w:w="867"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4 210 495,81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263 910,72</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344 632,23</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381 911,82</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867 411,92</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295 307,56</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824 251,24</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759 446,04</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232 401,14</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241 223,14</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395"/>
        </w:trPr>
        <w:tc>
          <w:tcPr>
            <w:tcW w:w="557"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Благоустройство территории сельского поселения</w:t>
            </w:r>
          </w:p>
        </w:tc>
        <w:tc>
          <w:tcPr>
            <w:tcW w:w="867"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3 536 453,36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224 910,72</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305 632,23</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342 911,82</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464 411,92</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245 201,11</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772 315,24</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707 446,04</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232 401,14</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241 223,14</w:t>
            </w: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285"/>
        </w:trPr>
        <w:tc>
          <w:tcPr>
            <w:tcW w:w="557"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674 042,45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39 000,00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39 000,00</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39 000,00</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403 000,00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50 106,45</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51 936,00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52 000,00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511"/>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1:</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2 085 763,02</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218 482,82</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200 512,70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250 289,82</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354 981,07</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224 161,11</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303 357,50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285 278,00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121 910,00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126 790,00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Обеспеченнос</w:t>
            </w:r>
            <w:r w:rsidRPr="00914773">
              <w:rPr>
                <w:color w:val="000000"/>
                <w:sz w:val="18"/>
                <w:szCs w:val="18"/>
                <w:lang w:eastAsia="ru-RU"/>
              </w:rPr>
              <w:lastRenderedPageBreak/>
              <w:t xml:space="preserve">ть населения сетями наружного освещения </w:t>
            </w:r>
            <w:proofErr w:type="gramStart"/>
            <w:r w:rsidRPr="00914773">
              <w:rPr>
                <w:color w:val="000000"/>
                <w:sz w:val="18"/>
                <w:szCs w:val="18"/>
                <w:lang w:eastAsia="ru-RU"/>
              </w:rPr>
              <w:t xml:space="preserve">( </w:t>
            </w:r>
            <w:proofErr w:type="gramEnd"/>
            <w:r w:rsidRPr="00914773">
              <w:rPr>
                <w:color w:val="000000"/>
                <w:sz w:val="18"/>
                <w:szCs w:val="18"/>
                <w:lang w:eastAsia="ru-RU"/>
              </w:rPr>
              <w:t>в %)</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395"/>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Содержание и реконструкция объектов уличного освещения</w:t>
            </w: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2 085 763,02</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218 482,82</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200 512,70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250 289,82</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354 981,07</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224 161,11</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303 357,50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285 278,</w:t>
            </w:r>
            <w:r w:rsidRPr="00914773">
              <w:rPr>
                <w:color w:val="000000"/>
                <w:sz w:val="18"/>
                <w:szCs w:val="18"/>
                <w:lang w:eastAsia="ru-RU"/>
              </w:rPr>
              <w:lastRenderedPageBreak/>
              <w:t>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121 910,</w:t>
            </w:r>
            <w:r w:rsidRPr="00914773">
              <w:rPr>
                <w:color w:val="000000"/>
                <w:sz w:val="18"/>
                <w:szCs w:val="18"/>
                <w:lang w:eastAsia="ru-RU"/>
              </w:rPr>
              <w:lastRenderedPageBreak/>
              <w:t>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126 790,</w:t>
            </w:r>
            <w:r w:rsidRPr="00914773">
              <w:rPr>
                <w:color w:val="000000"/>
                <w:sz w:val="18"/>
                <w:szCs w:val="18"/>
                <w:lang w:eastAsia="ru-RU"/>
              </w:rPr>
              <w:lastRenderedPageBreak/>
              <w:t>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285"/>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658"/>
        </w:trPr>
        <w:tc>
          <w:tcPr>
            <w:tcW w:w="557"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2:</w:t>
            </w:r>
          </w:p>
        </w:tc>
        <w:tc>
          <w:tcPr>
            <w:tcW w:w="867"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87 985,00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11 260,00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42 375,00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33 350,00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500,00</w:t>
            </w:r>
          </w:p>
        </w:tc>
        <w:tc>
          <w:tcPr>
            <w:tcW w:w="240" w:type="dxa"/>
            <w:gridSpan w:val="3"/>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Доля расходов на озеленение территории к общему объему расходов по благоустройс</w:t>
            </w:r>
            <w:r w:rsidRPr="00914773">
              <w:rPr>
                <w:color w:val="000000"/>
                <w:sz w:val="18"/>
                <w:szCs w:val="18"/>
                <w:lang w:eastAsia="ru-RU"/>
              </w:rPr>
              <w:lastRenderedPageBreak/>
              <w:t xml:space="preserve">тву </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0,2</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0,2</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1471"/>
        </w:trPr>
        <w:tc>
          <w:tcPr>
            <w:tcW w:w="557"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Озеленение территории сельского поселения</w:t>
            </w:r>
          </w:p>
        </w:tc>
        <w:tc>
          <w:tcPr>
            <w:tcW w:w="867"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87 985,00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11 260,00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42 375,00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33 350,00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500,00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roofErr w:type="spellStart"/>
            <w:proofErr w:type="gramStart"/>
            <w:r w:rsidRPr="00914773">
              <w:rPr>
                <w:color w:val="000000"/>
                <w:sz w:val="18"/>
                <w:szCs w:val="18"/>
                <w:lang w:eastAsia="ru-RU"/>
              </w:rPr>
              <w:t>шт</w:t>
            </w:r>
            <w:proofErr w:type="spellEnd"/>
            <w:proofErr w:type="gramEnd"/>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12"/>
        </w:trPr>
        <w:tc>
          <w:tcPr>
            <w:tcW w:w="557"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658"/>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3:</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290 099,73</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40 422,38</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33 834,60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53 626,85</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63 000,00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96 215,90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1 500,00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1 500,00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Уровень содержания мест захоронения</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457"/>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Содержание мест захоронения</w:t>
            </w: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1. Налоговых и неналоговых </w:t>
            </w:r>
            <w:r w:rsidRPr="00914773">
              <w:rPr>
                <w:color w:val="000000"/>
                <w:sz w:val="18"/>
                <w:szCs w:val="18"/>
                <w:lang w:eastAsia="ru-RU"/>
              </w:rPr>
              <w:lastRenderedPageBreak/>
              <w:t>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290 099,73</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40 422,38</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33 834,60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53 626,85</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63 000,00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96</w:t>
            </w:r>
            <w:r w:rsidRPr="00914773">
              <w:rPr>
                <w:color w:val="000000"/>
                <w:sz w:val="18"/>
                <w:szCs w:val="18"/>
                <w:lang w:eastAsia="ru-RU"/>
              </w:rPr>
              <w:lastRenderedPageBreak/>
              <w:t xml:space="preserve"> 215,90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 xml:space="preserve">1 </w:t>
            </w:r>
            <w:r w:rsidRPr="00914773">
              <w:rPr>
                <w:color w:val="000000"/>
                <w:sz w:val="18"/>
                <w:szCs w:val="18"/>
                <w:lang w:eastAsia="ru-RU"/>
              </w:rPr>
              <w:lastRenderedPageBreak/>
              <w:t>500,00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 xml:space="preserve">1 </w:t>
            </w:r>
            <w:r w:rsidRPr="00914773">
              <w:rPr>
                <w:color w:val="000000"/>
                <w:sz w:val="18"/>
                <w:szCs w:val="18"/>
                <w:lang w:eastAsia="ru-RU"/>
              </w:rPr>
              <w:lastRenderedPageBreak/>
              <w:t>500,00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12"/>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658"/>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4:</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186 996,45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6 427,90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53 437,15</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58 787,40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55 804,00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9 540,00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 Уровень благоустройства поселения (</w:t>
            </w:r>
            <w:proofErr w:type="gramStart"/>
            <w:r w:rsidRPr="00914773">
              <w:rPr>
                <w:color w:val="000000"/>
                <w:sz w:val="18"/>
                <w:szCs w:val="18"/>
                <w:lang w:eastAsia="ru-RU"/>
              </w:rPr>
              <w:t>в</w:t>
            </w:r>
            <w:proofErr w:type="gramEnd"/>
            <w:r w:rsidRPr="00914773">
              <w:rPr>
                <w:color w:val="000000"/>
                <w:sz w:val="18"/>
                <w:szCs w:val="18"/>
                <w:lang w:eastAsia="ru-RU"/>
              </w:rPr>
              <w:t xml:space="preserve"> %)</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457"/>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Повышение уровня благоустройства </w:t>
            </w:r>
            <w:r w:rsidRPr="00914773">
              <w:rPr>
                <w:color w:val="000000"/>
                <w:sz w:val="18"/>
                <w:szCs w:val="18"/>
                <w:lang w:eastAsia="ru-RU"/>
              </w:rPr>
              <w:lastRenderedPageBreak/>
              <w:t>поселения</w:t>
            </w: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1. Налоговых и неналоговых </w:t>
            </w:r>
            <w:r w:rsidRPr="00914773">
              <w:rPr>
                <w:color w:val="000000"/>
                <w:sz w:val="18"/>
                <w:szCs w:val="18"/>
                <w:lang w:eastAsia="ru-RU"/>
              </w:rPr>
              <w:lastRenderedPageBreak/>
              <w:t>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186 996,45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6 427,90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53 437,15</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58 787,40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55 804,00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9 540,00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 xml:space="preserve">1 </w:t>
            </w:r>
            <w:r w:rsidRPr="00914773">
              <w:rPr>
                <w:color w:val="000000"/>
                <w:sz w:val="18"/>
                <w:szCs w:val="18"/>
                <w:lang w:eastAsia="ru-RU"/>
              </w:rPr>
              <w:lastRenderedPageBreak/>
              <w:t>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 xml:space="preserve">1 </w:t>
            </w:r>
            <w:r w:rsidRPr="00914773">
              <w:rPr>
                <w:color w:val="000000"/>
                <w:sz w:val="18"/>
                <w:szCs w:val="18"/>
                <w:lang w:eastAsia="ru-RU"/>
              </w:rPr>
              <w:lastRenderedPageBreak/>
              <w:t>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 xml:space="preserve">1 </w:t>
            </w:r>
            <w:r w:rsidRPr="00914773">
              <w:rPr>
                <w:color w:val="000000"/>
                <w:sz w:val="18"/>
                <w:szCs w:val="18"/>
                <w:lang w:eastAsia="ru-RU"/>
              </w:rPr>
              <w:lastRenderedPageBreak/>
              <w:t>000,00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r>
      <w:tr w:rsidR="00914773" w:rsidRPr="00914773" w:rsidTr="00914773">
        <w:tblPrEx>
          <w:tblCellMar>
            <w:top w:w="0" w:type="dxa"/>
            <w:bottom w:w="0" w:type="dxa"/>
          </w:tblCellMar>
        </w:tblPrEx>
        <w:trPr>
          <w:trHeight w:val="712"/>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r>
      <w:tr w:rsidR="00914773" w:rsidRPr="00914773" w:rsidTr="00914773">
        <w:tblPrEx>
          <w:tblCellMar>
            <w:top w:w="0" w:type="dxa"/>
            <w:bottom w:w="0" w:type="dxa"/>
          </w:tblCellMar>
        </w:tblPrEx>
        <w:trPr>
          <w:trHeight w:val="658"/>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5:</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219 106,45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39 000,00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39 000,00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39 000,00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52 000,00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50 106,45</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Содержание полигона ТБО</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час</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16</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457"/>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 Утилизация и переработка твердых бытовых отходов</w:t>
            </w: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12"/>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219 106,45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39 000,00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39 000,00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39 000,00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52 000,00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50 106,45</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12"/>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Мероприятия 6:</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43 500,00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11 500,00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10 000,</w:t>
            </w:r>
            <w:r w:rsidRPr="00914773">
              <w:rPr>
                <w:color w:val="000000"/>
                <w:sz w:val="18"/>
                <w:szCs w:val="18"/>
                <w:lang w:eastAsia="ru-RU"/>
              </w:rPr>
              <w:lastRenderedPageBreak/>
              <w:t>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6 000,0</w:t>
            </w:r>
            <w:r w:rsidRPr="00914773">
              <w:rPr>
                <w:color w:val="000000"/>
                <w:sz w:val="18"/>
                <w:szCs w:val="18"/>
                <w:lang w:eastAsia="ru-RU"/>
              </w:rPr>
              <w:lastRenderedPageBreak/>
              <w:t>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6 000,0</w:t>
            </w:r>
            <w:r w:rsidRPr="00914773">
              <w:rPr>
                <w:color w:val="000000"/>
                <w:sz w:val="18"/>
                <w:szCs w:val="18"/>
                <w:lang w:eastAsia="ru-RU"/>
              </w:rPr>
              <w:lastRenderedPageBreak/>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lastRenderedPageBreak/>
              <w:t>Количес</w:t>
            </w:r>
            <w:r w:rsidRPr="00914773">
              <w:rPr>
                <w:color w:val="000000"/>
                <w:sz w:val="18"/>
                <w:szCs w:val="18"/>
                <w:lang w:eastAsia="ru-RU"/>
              </w:rPr>
              <w:lastRenderedPageBreak/>
              <w:t>тво часов, предоставленной услуги</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час</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1200"/>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Мероприятия по борьбе с </w:t>
            </w:r>
            <w:proofErr w:type="spellStart"/>
            <w:r w:rsidRPr="00914773">
              <w:rPr>
                <w:color w:val="000000"/>
                <w:sz w:val="18"/>
                <w:szCs w:val="18"/>
                <w:lang w:eastAsia="ru-RU"/>
              </w:rPr>
              <w:t>наркосодержащими</w:t>
            </w:r>
            <w:proofErr w:type="spellEnd"/>
            <w:r w:rsidRPr="00914773">
              <w:rPr>
                <w:color w:val="000000"/>
                <w:sz w:val="18"/>
                <w:szCs w:val="18"/>
                <w:lang w:eastAsia="ru-RU"/>
              </w:rPr>
              <w:t xml:space="preserve"> растениями</w:t>
            </w: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43 500,00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11 500,00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6 000,00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12"/>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503"/>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Мероприятия 6:</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116 936,00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13 000,00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51 936,00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52 000,</w:t>
            </w:r>
            <w:r w:rsidRPr="00914773">
              <w:rPr>
                <w:color w:val="000000"/>
                <w:sz w:val="18"/>
                <w:szCs w:val="18"/>
                <w:lang w:eastAsia="ru-RU"/>
              </w:rPr>
              <w:lastRenderedPageBreak/>
              <w:t>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Содержа</w:t>
            </w:r>
            <w:r w:rsidRPr="00914773">
              <w:rPr>
                <w:color w:val="000000"/>
                <w:sz w:val="18"/>
                <w:szCs w:val="18"/>
                <w:lang w:eastAsia="ru-RU"/>
              </w:rPr>
              <w:lastRenderedPageBreak/>
              <w:t>ние площадок ТКО</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час</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1161"/>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Содержание мест накопления твердых коммунальных отходов </w:t>
            </w: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12"/>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116 936,00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13 000,00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51 936,00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52 000,00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557"/>
        </w:trPr>
        <w:tc>
          <w:tcPr>
            <w:tcW w:w="55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Мероприятия 7:</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338 000,00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338 000,00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Количество обустроенн</w:t>
            </w:r>
            <w:r w:rsidRPr="00914773">
              <w:rPr>
                <w:color w:val="000000"/>
                <w:sz w:val="18"/>
                <w:szCs w:val="18"/>
                <w:lang w:eastAsia="ru-RU"/>
              </w:rPr>
              <w:lastRenderedPageBreak/>
              <w:t>ых площадок сбора ТКО</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единиц</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712"/>
        </w:trPr>
        <w:tc>
          <w:tcPr>
            <w:tcW w:w="55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Обустройство площадок сбора твердых коммунальных отходов</w:t>
            </w: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12"/>
        </w:trPr>
        <w:tc>
          <w:tcPr>
            <w:tcW w:w="55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338 000,00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338 000,00</w:t>
            </w: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12"/>
        </w:trPr>
        <w:tc>
          <w:tcPr>
            <w:tcW w:w="557"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8</w:t>
            </w:r>
            <w:proofErr w:type="gramStart"/>
            <w:r w:rsidRPr="00914773">
              <w:rPr>
                <w:color w:val="000000"/>
                <w:sz w:val="18"/>
                <w:szCs w:val="18"/>
                <w:lang w:eastAsia="ru-RU"/>
              </w:rPr>
              <w:t xml:space="preserve">                                    П</w:t>
            </w:r>
            <w:proofErr w:type="gramEnd"/>
            <w:r w:rsidRPr="00914773">
              <w:rPr>
                <w:color w:val="000000"/>
                <w:sz w:val="18"/>
                <w:szCs w:val="18"/>
                <w:lang w:eastAsia="ru-RU"/>
              </w:rPr>
              <w:t xml:space="preserve">рочие работы по благоустройству      </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810 359,16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338 832,74</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264 602,14</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101 491,14</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105 433,14</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Доля охвата населенн</w:t>
            </w:r>
            <w:r w:rsidRPr="00914773">
              <w:rPr>
                <w:color w:val="000000"/>
                <w:sz w:val="18"/>
                <w:szCs w:val="18"/>
                <w:lang w:eastAsia="ru-RU"/>
              </w:rPr>
              <w:lastRenderedPageBreak/>
              <w:t>ых пунктов поселения работами по благоустройству</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712"/>
        </w:trPr>
        <w:tc>
          <w:tcPr>
            <w:tcW w:w="557"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1. Налоговых и неналоговых доходов, поступлений нецелевого характера из </w:t>
            </w:r>
            <w:r w:rsidRPr="00914773">
              <w:rPr>
                <w:color w:val="000000"/>
                <w:sz w:val="18"/>
                <w:szCs w:val="18"/>
                <w:lang w:eastAsia="ru-RU"/>
              </w:rPr>
              <w:lastRenderedPageBreak/>
              <w:t>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810 359,16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338 832,74</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264 60</w:t>
            </w:r>
            <w:r w:rsidRPr="00914773">
              <w:rPr>
                <w:color w:val="000000"/>
                <w:sz w:val="18"/>
                <w:szCs w:val="18"/>
                <w:lang w:eastAsia="ru-RU"/>
              </w:rPr>
              <w:lastRenderedPageBreak/>
              <w:t>2,14</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101 49</w:t>
            </w:r>
            <w:r w:rsidRPr="00914773">
              <w:rPr>
                <w:color w:val="000000"/>
                <w:sz w:val="18"/>
                <w:szCs w:val="18"/>
                <w:lang w:eastAsia="ru-RU"/>
              </w:rPr>
              <w:lastRenderedPageBreak/>
              <w:t>1,14</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105 43</w:t>
            </w:r>
            <w:r w:rsidRPr="00914773">
              <w:rPr>
                <w:color w:val="000000"/>
                <w:sz w:val="18"/>
                <w:szCs w:val="18"/>
                <w:lang w:eastAsia="ru-RU"/>
              </w:rPr>
              <w:lastRenderedPageBreak/>
              <w:t>3,14</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12"/>
        </w:trPr>
        <w:tc>
          <w:tcPr>
            <w:tcW w:w="557"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12"/>
        </w:trPr>
        <w:tc>
          <w:tcPr>
            <w:tcW w:w="557"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Мероприятие 9                             Реализация инициативного проекта ""Добрая память" (благоустройство территории кладбища </w:t>
            </w:r>
            <w:proofErr w:type="gramStart"/>
            <w:r w:rsidRPr="00914773">
              <w:rPr>
                <w:color w:val="000000"/>
                <w:sz w:val="18"/>
                <w:szCs w:val="18"/>
                <w:lang w:eastAsia="ru-RU"/>
              </w:rPr>
              <w:t>в</w:t>
            </w:r>
            <w:proofErr w:type="gramEnd"/>
            <w:r w:rsidRPr="00914773">
              <w:rPr>
                <w:color w:val="000000"/>
                <w:sz w:val="18"/>
                <w:szCs w:val="18"/>
                <w:lang w:eastAsia="ru-RU"/>
              </w:rPr>
              <w:t xml:space="preserve"> </w:t>
            </w:r>
            <w:proofErr w:type="gramStart"/>
            <w:r w:rsidRPr="00914773">
              <w:rPr>
                <w:color w:val="000000"/>
                <w:sz w:val="18"/>
                <w:szCs w:val="18"/>
                <w:lang w:eastAsia="ru-RU"/>
              </w:rPr>
              <w:t>с</w:t>
            </w:r>
            <w:proofErr w:type="gramEnd"/>
            <w:r w:rsidRPr="00914773">
              <w:rPr>
                <w:color w:val="000000"/>
                <w:sz w:val="18"/>
                <w:szCs w:val="18"/>
                <w:lang w:eastAsia="ru-RU"/>
              </w:rPr>
              <w:t xml:space="preserve">. Воронцовка Полтавского района Омской области)"          </w:t>
            </w:r>
          </w:p>
        </w:tc>
        <w:tc>
          <w:tcPr>
            <w:tcW w:w="867"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31 750,00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14 750,00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17 000,00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Количество обустроенных площадок сбора ТКО</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единиц</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712"/>
        </w:trPr>
        <w:tc>
          <w:tcPr>
            <w:tcW w:w="557"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1. Налоговых и неналоговых доходов, </w:t>
            </w:r>
            <w:r w:rsidRPr="00914773">
              <w:rPr>
                <w:color w:val="000000"/>
                <w:sz w:val="18"/>
                <w:szCs w:val="18"/>
                <w:lang w:eastAsia="ru-RU"/>
              </w:rPr>
              <w:lastRenderedPageBreak/>
              <w:t>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31 750,00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14 750,00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 xml:space="preserve">17 </w:t>
            </w:r>
            <w:r w:rsidRPr="00914773">
              <w:rPr>
                <w:color w:val="000000"/>
                <w:sz w:val="18"/>
                <w:szCs w:val="18"/>
                <w:lang w:eastAsia="ru-RU"/>
              </w:rPr>
              <w:lastRenderedPageBreak/>
              <w:t>000,00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0,0</w:t>
            </w:r>
            <w:r w:rsidRPr="00914773">
              <w:rPr>
                <w:color w:val="000000"/>
                <w:sz w:val="18"/>
                <w:szCs w:val="18"/>
                <w:lang w:eastAsia="ru-RU"/>
              </w:rPr>
              <w:lastRenderedPageBreak/>
              <w:t>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0,0</w:t>
            </w:r>
            <w:r w:rsidRPr="00914773">
              <w:rPr>
                <w:color w:val="000000"/>
                <w:sz w:val="18"/>
                <w:szCs w:val="18"/>
                <w:lang w:eastAsia="ru-RU"/>
              </w:rPr>
              <w:lastRenderedPageBreak/>
              <w:t>0</w:t>
            </w: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12"/>
        </w:trPr>
        <w:tc>
          <w:tcPr>
            <w:tcW w:w="557"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56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CC"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12"/>
        </w:trPr>
        <w:tc>
          <w:tcPr>
            <w:tcW w:w="2582" w:type="dxa"/>
            <w:gridSpan w:val="2"/>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Итого по подпрограмме 2 муниципальной программы</w:t>
            </w:r>
          </w:p>
        </w:tc>
        <w:tc>
          <w:tcPr>
            <w:tcW w:w="867"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47 213 679,37</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2 418 405,90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4 115 388,61</w:t>
            </w:r>
          </w:p>
        </w:tc>
        <w:tc>
          <w:tcPr>
            <w:tcW w:w="992"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2 356 494,91</w:t>
            </w: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4 009 107,99</w:t>
            </w:r>
          </w:p>
        </w:tc>
        <w:tc>
          <w:tcPr>
            <w:tcW w:w="1560"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16 825 213,35</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5 992 548,92</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6 652 093,41</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2 459 508,14</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2 384 918,14</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457"/>
        </w:trPr>
        <w:tc>
          <w:tcPr>
            <w:tcW w:w="557" w:type="dxa"/>
            <w:tcBorders>
              <w:top w:val="nil"/>
              <w:left w:val="single" w:sz="6" w:space="0" w:color="auto"/>
              <w:bottom w:val="nil"/>
              <w:right w:val="nil"/>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nil"/>
              <w:left w:val="nil"/>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30 270 752,86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2 379 405,90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1 906 033,24</w:t>
            </w:r>
          </w:p>
        </w:tc>
        <w:tc>
          <w:tcPr>
            <w:tcW w:w="992"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2 317 494,91</w:t>
            </w: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3 606 107,99</w:t>
            </w:r>
          </w:p>
        </w:tc>
        <w:tc>
          <w:tcPr>
            <w:tcW w:w="1560"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3 653 802,05</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5 163 389,08</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6 400 093,41</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2 459 508,14</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2 384 918,14</w:t>
            </w: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457"/>
        </w:trPr>
        <w:tc>
          <w:tcPr>
            <w:tcW w:w="557" w:type="dxa"/>
            <w:tcBorders>
              <w:top w:val="nil"/>
              <w:left w:val="single" w:sz="6" w:space="0" w:color="auto"/>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nil"/>
              <w:left w:val="nil"/>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16 942 926,51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39 000,00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2 209 355,37</w:t>
            </w:r>
          </w:p>
        </w:tc>
        <w:tc>
          <w:tcPr>
            <w:tcW w:w="992"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39 000,00</w:t>
            </w: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403 000,00</w:t>
            </w:r>
          </w:p>
        </w:tc>
        <w:tc>
          <w:tcPr>
            <w:tcW w:w="1560"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13 171 411,30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829 159,84</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252 000,00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914"/>
        </w:trPr>
        <w:tc>
          <w:tcPr>
            <w:tcW w:w="2582" w:type="dxa"/>
            <w:gridSpan w:val="2"/>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 xml:space="preserve">Задача 4 муниципальной программы: </w:t>
            </w:r>
          </w:p>
        </w:tc>
        <w:tc>
          <w:tcPr>
            <w:tcW w:w="3260" w:type="dxa"/>
            <w:gridSpan w:val="3"/>
            <w:tcBorders>
              <w:top w:val="single" w:sz="6" w:space="0" w:color="auto"/>
              <w:left w:val="single" w:sz="6" w:space="0" w:color="auto"/>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r w:rsidRPr="00914773">
              <w:rPr>
                <w:b/>
                <w:bCs/>
                <w:color w:val="000000"/>
                <w:sz w:val="18"/>
                <w:szCs w:val="18"/>
                <w:lang w:eastAsia="ru-RU"/>
              </w:rPr>
              <w:t>Содействие развитию сельскохозяйственного производства</w:t>
            </w:r>
          </w:p>
        </w:tc>
        <w:tc>
          <w:tcPr>
            <w:tcW w:w="1417"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737"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993"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134"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992"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417"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156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240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c>
          <w:tcPr>
            <w:tcW w:w="80" w:type="dxa"/>
            <w:tcBorders>
              <w:top w:val="single" w:sz="6" w:space="0" w:color="auto"/>
              <w:left w:val="nil"/>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b/>
                <w:bCs/>
                <w:color w:val="000000"/>
                <w:sz w:val="18"/>
                <w:szCs w:val="18"/>
                <w:lang w:eastAsia="ru-RU"/>
              </w:rPr>
            </w:pPr>
          </w:p>
        </w:tc>
      </w:tr>
      <w:tr w:rsidR="00914773" w:rsidRPr="00914773" w:rsidTr="00914773">
        <w:tblPrEx>
          <w:tblCellMar>
            <w:top w:w="0" w:type="dxa"/>
            <w:bottom w:w="0" w:type="dxa"/>
          </w:tblCellMar>
        </w:tblPrEx>
        <w:trPr>
          <w:trHeight w:val="712"/>
        </w:trPr>
        <w:tc>
          <w:tcPr>
            <w:tcW w:w="55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Цель подпрограммы 3 "Поддержка и развитие малых форм хозяйствования в </w:t>
            </w:r>
            <w:r w:rsidRPr="00914773">
              <w:rPr>
                <w:color w:val="000000"/>
                <w:sz w:val="18"/>
                <w:szCs w:val="18"/>
                <w:lang w:eastAsia="ru-RU"/>
              </w:rPr>
              <w:lastRenderedPageBreak/>
              <w:t xml:space="preserve">Воронцовского сельском поселении" </w:t>
            </w:r>
          </w:p>
        </w:tc>
        <w:tc>
          <w:tcPr>
            <w:tcW w:w="4677" w:type="dxa"/>
            <w:gridSpan w:val="4"/>
            <w:tcBorders>
              <w:top w:val="single" w:sz="6" w:space="0" w:color="auto"/>
              <w:left w:val="single" w:sz="6" w:space="0" w:color="auto"/>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Создание благоприятных условий для ускоренного развития субъектов малого и среднего предпринимательства для формирования конкурентной среды на территории сельского поселения</w:t>
            </w:r>
          </w:p>
        </w:tc>
        <w:tc>
          <w:tcPr>
            <w:tcW w:w="1737"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993"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134"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992"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417"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56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40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single" w:sz="6" w:space="0" w:color="auto"/>
              <w:left w:val="nil"/>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r>
      <w:tr w:rsidR="00914773" w:rsidRPr="00914773" w:rsidTr="00914773">
        <w:tblPrEx>
          <w:tblCellMar>
            <w:top w:w="0" w:type="dxa"/>
            <w:bottom w:w="0" w:type="dxa"/>
          </w:tblCellMar>
        </w:tblPrEx>
        <w:trPr>
          <w:trHeight w:val="1076"/>
        </w:trPr>
        <w:tc>
          <w:tcPr>
            <w:tcW w:w="55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262"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417"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737"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993"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134"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992"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417"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560"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400"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r>
      <w:tr w:rsidR="00914773" w:rsidRPr="00914773" w:rsidTr="00914773">
        <w:tblPrEx>
          <w:tblCellMar>
            <w:top w:w="0" w:type="dxa"/>
            <w:bottom w:w="0" w:type="dxa"/>
          </w:tblCellMar>
        </w:tblPrEx>
        <w:trPr>
          <w:trHeight w:val="364"/>
        </w:trPr>
        <w:tc>
          <w:tcPr>
            <w:tcW w:w="55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262"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417"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737"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993"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134"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992"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417"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156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40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0" w:type="dxa"/>
            <w:tcBorders>
              <w:top w:val="nil"/>
              <w:left w:val="nil"/>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r>
      <w:tr w:rsidR="00914773" w:rsidRPr="00914773" w:rsidTr="00914773">
        <w:tblPrEx>
          <w:tblCellMar>
            <w:top w:w="0" w:type="dxa"/>
            <w:bottom w:w="0" w:type="dxa"/>
          </w:tblCellMar>
        </w:tblPrEx>
        <w:trPr>
          <w:trHeight w:val="712"/>
        </w:trPr>
        <w:tc>
          <w:tcPr>
            <w:tcW w:w="55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w:t>
            </w:r>
          </w:p>
        </w:tc>
        <w:tc>
          <w:tcPr>
            <w:tcW w:w="2025"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Задача 1 подпрограммы 3 муниципальной программы:</w:t>
            </w:r>
          </w:p>
        </w:tc>
        <w:tc>
          <w:tcPr>
            <w:tcW w:w="86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6 661 688,80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2 015 299,00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2 117 328,20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1 918 883,20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610 178,40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457"/>
        </w:trPr>
        <w:tc>
          <w:tcPr>
            <w:tcW w:w="55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892" w:type="dxa"/>
            <w:gridSpan w:val="2"/>
            <w:tcBorders>
              <w:top w:val="single" w:sz="2" w:space="0" w:color="000000"/>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Улучшение финансового состояния малых форм хозяйствования за счет роста объемов производства и реализации с/</w:t>
            </w:r>
            <w:proofErr w:type="spellStart"/>
            <w:r w:rsidRPr="00914773">
              <w:rPr>
                <w:color w:val="000000"/>
                <w:sz w:val="18"/>
                <w:szCs w:val="18"/>
                <w:lang w:eastAsia="ru-RU"/>
              </w:rPr>
              <w:t>х</w:t>
            </w:r>
            <w:proofErr w:type="spellEnd"/>
            <w:r w:rsidRPr="00914773">
              <w:rPr>
                <w:color w:val="000000"/>
                <w:sz w:val="18"/>
                <w:szCs w:val="18"/>
                <w:lang w:eastAsia="ru-RU"/>
              </w:rPr>
              <w:t xml:space="preserve"> продукции</w:t>
            </w:r>
          </w:p>
        </w:tc>
        <w:tc>
          <w:tcPr>
            <w:tcW w:w="1131"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457"/>
        </w:trPr>
        <w:tc>
          <w:tcPr>
            <w:tcW w:w="55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6 661 688,80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2 015 299,00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2 117 328,20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1 918 883,20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610 178,40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12"/>
        </w:trPr>
        <w:tc>
          <w:tcPr>
            <w:tcW w:w="557"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Основное мероприятие:</w:t>
            </w:r>
          </w:p>
        </w:tc>
        <w:tc>
          <w:tcPr>
            <w:tcW w:w="867"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6 661 688,80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2 015 299,00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2 117 328,20</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1 918 883,20</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610 178,40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457"/>
        </w:trPr>
        <w:tc>
          <w:tcPr>
            <w:tcW w:w="557"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Поддержка малых форм хозяйствования </w:t>
            </w:r>
          </w:p>
        </w:tc>
        <w:tc>
          <w:tcPr>
            <w:tcW w:w="867"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457"/>
        </w:trPr>
        <w:tc>
          <w:tcPr>
            <w:tcW w:w="557"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6 661 688,80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2 015 299,00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2 117 328,20</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1 918 883,20</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610 178,40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712"/>
        </w:trPr>
        <w:tc>
          <w:tcPr>
            <w:tcW w:w="55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1:</w:t>
            </w:r>
          </w:p>
        </w:tc>
        <w:tc>
          <w:tcPr>
            <w:tcW w:w="86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6 661 688,80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2 015 299,00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2 117 328,20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1 918 883,20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610 178,40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Количес</w:t>
            </w:r>
            <w:r w:rsidRPr="00914773">
              <w:rPr>
                <w:color w:val="000000"/>
                <w:sz w:val="18"/>
                <w:szCs w:val="18"/>
                <w:lang w:eastAsia="ru-RU"/>
              </w:rPr>
              <w:lastRenderedPageBreak/>
              <w:t>тво молока, сданного гражданами, ведущими личное подсо</w:t>
            </w:r>
            <w:r w:rsidRPr="00914773">
              <w:rPr>
                <w:color w:val="000000"/>
                <w:sz w:val="18"/>
                <w:szCs w:val="18"/>
                <w:lang w:eastAsia="ru-RU"/>
              </w:rPr>
              <w:lastRenderedPageBreak/>
              <w:t>бное хозяйство, на промышленную переработку</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т.</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490,0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814,0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450,0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w:t>
            </w: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w:t>
            </w:r>
          </w:p>
        </w:tc>
      </w:tr>
      <w:tr w:rsidR="00914773" w:rsidRPr="00914773" w:rsidTr="00914773">
        <w:tblPrEx>
          <w:tblCellMar>
            <w:top w:w="0" w:type="dxa"/>
            <w:bottom w:w="0" w:type="dxa"/>
          </w:tblCellMar>
        </w:tblPrEx>
        <w:trPr>
          <w:trHeight w:val="457"/>
        </w:trPr>
        <w:tc>
          <w:tcPr>
            <w:tcW w:w="55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4023" w:type="dxa"/>
            <w:gridSpan w:val="3"/>
            <w:tcBorders>
              <w:top w:val="single" w:sz="2" w:space="0" w:color="000000"/>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Предоставление субсидий гражданам, ведущим личное подсобное хозяйство, на возмещение части затрат по производству молока Воронцовского сельского поселения</w:t>
            </w:r>
          </w:p>
        </w:tc>
        <w:tc>
          <w:tcPr>
            <w:tcW w:w="1262"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457"/>
        </w:trPr>
        <w:tc>
          <w:tcPr>
            <w:tcW w:w="55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2. Поступлений целевого характера из </w:t>
            </w:r>
            <w:r w:rsidRPr="00914773">
              <w:rPr>
                <w:color w:val="000000"/>
                <w:sz w:val="18"/>
                <w:szCs w:val="18"/>
                <w:lang w:eastAsia="ru-RU"/>
              </w:rPr>
              <w:lastRenderedPageBreak/>
              <w:t>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6 661 688,80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2 015 299,00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2 117 328,20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1 918 883,20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610 178,40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w:t>
            </w:r>
            <w:r w:rsidRPr="00914773">
              <w:rPr>
                <w:color w:val="000000"/>
                <w:sz w:val="18"/>
                <w:szCs w:val="18"/>
                <w:lang w:eastAsia="ru-RU"/>
              </w:rPr>
              <w:lastRenderedPageBreak/>
              <w:t>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0,0</w:t>
            </w:r>
            <w:r w:rsidRPr="00914773">
              <w:rPr>
                <w:color w:val="000000"/>
                <w:sz w:val="18"/>
                <w:szCs w:val="18"/>
                <w:lang w:eastAsia="ru-RU"/>
              </w:rPr>
              <w:lastRenderedPageBreak/>
              <w:t>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0,0</w:t>
            </w:r>
            <w:r w:rsidRPr="00914773">
              <w:rPr>
                <w:color w:val="000000"/>
                <w:sz w:val="18"/>
                <w:szCs w:val="18"/>
                <w:lang w:eastAsia="ru-RU"/>
              </w:rPr>
              <w:lastRenderedPageBreak/>
              <w:t>0</w:t>
            </w: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099"/>
        </w:trPr>
        <w:tc>
          <w:tcPr>
            <w:tcW w:w="2582" w:type="dxa"/>
            <w:gridSpan w:val="2"/>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lastRenderedPageBreak/>
              <w:t>Итого по подпрограмме 3 муниципальной программы</w:t>
            </w:r>
          </w:p>
        </w:tc>
        <w:tc>
          <w:tcPr>
            <w:tcW w:w="867"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Воронцовского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6 661 688,80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2 015 299,00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2 117 328,20</w:t>
            </w:r>
          </w:p>
        </w:tc>
        <w:tc>
          <w:tcPr>
            <w:tcW w:w="992"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1 918 883,20</w:t>
            </w: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610 178,40</w:t>
            </w:r>
          </w:p>
        </w:tc>
        <w:tc>
          <w:tcPr>
            <w:tcW w:w="1560"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457"/>
        </w:trPr>
        <w:tc>
          <w:tcPr>
            <w:tcW w:w="557" w:type="dxa"/>
            <w:tcBorders>
              <w:top w:val="nil"/>
              <w:left w:val="single" w:sz="6" w:space="0" w:color="auto"/>
              <w:bottom w:val="nil"/>
              <w:right w:val="nil"/>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nil"/>
              <w:left w:val="nil"/>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045"/>
        </w:trPr>
        <w:tc>
          <w:tcPr>
            <w:tcW w:w="557" w:type="dxa"/>
            <w:tcBorders>
              <w:top w:val="nil"/>
              <w:left w:val="single" w:sz="6" w:space="0" w:color="auto"/>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nil"/>
              <w:left w:val="nil"/>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6 661 688,80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2 015 299,00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2 117 328,20</w:t>
            </w:r>
          </w:p>
        </w:tc>
        <w:tc>
          <w:tcPr>
            <w:tcW w:w="992"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1 918 883,20</w:t>
            </w: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610 178,40</w:t>
            </w:r>
          </w:p>
        </w:tc>
        <w:tc>
          <w:tcPr>
            <w:tcW w:w="1560"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929"/>
        </w:trPr>
        <w:tc>
          <w:tcPr>
            <w:tcW w:w="2582" w:type="dxa"/>
            <w:gridSpan w:val="2"/>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Задача 5 муниципальной программы: </w:t>
            </w:r>
          </w:p>
        </w:tc>
        <w:tc>
          <w:tcPr>
            <w:tcW w:w="86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679" w:type="dxa"/>
            <w:gridSpan w:val="2"/>
            <w:tcBorders>
              <w:top w:val="single" w:sz="6" w:space="0" w:color="auto"/>
              <w:left w:val="single" w:sz="6" w:space="0" w:color="auto"/>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Повышение эффективности потребления энергетических ресурсов в муниципальном образовании</w:t>
            </w:r>
          </w:p>
        </w:tc>
        <w:tc>
          <w:tcPr>
            <w:tcW w:w="1737"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3"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4"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2"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56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40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23"/>
        </w:trPr>
        <w:tc>
          <w:tcPr>
            <w:tcW w:w="557" w:type="dxa"/>
            <w:tcBorders>
              <w:top w:val="single" w:sz="2" w:space="0" w:color="000000"/>
              <w:left w:val="single" w:sz="6" w:space="0" w:color="auto"/>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single" w:sz="2" w:space="0" w:color="000000"/>
              <w:left w:val="nil"/>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737"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3"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4"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2"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56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40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nil"/>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757"/>
        </w:trPr>
        <w:tc>
          <w:tcPr>
            <w:tcW w:w="2582" w:type="dxa"/>
            <w:gridSpan w:val="2"/>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Цель подпрограммы 4 "Энергосбережение в Воронцовском сельском поселении" </w:t>
            </w:r>
          </w:p>
        </w:tc>
        <w:tc>
          <w:tcPr>
            <w:tcW w:w="86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4416" w:type="dxa"/>
            <w:gridSpan w:val="3"/>
            <w:tcBorders>
              <w:top w:val="single" w:sz="6" w:space="0" w:color="auto"/>
              <w:left w:val="single" w:sz="6" w:space="0" w:color="auto"/>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tc>
        <w:tc>
          <w:tcPr>
            <w:tcW w:w="993"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4"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992"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56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40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nil"/>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231"/>
        </w:trPr>
        <w:tc>
          <w:tcPr>
            <w:tcW w:w="55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w:t>
            </w:r>
          </w:p>
        </w:tc>
        <w:tc>
          <w:tcPr>
            <w:tcW w:w="2025"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Задача 1 подпрограммы 4 муниципальной программы:</w:t>
            </w:r>
          </w:p>
        </w:tc>
        <w:tc>
          <w:tcPr>
            <w:tcW w:w="86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25 040,00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13 580,00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8 460,00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488"/>
        </w:trPr>
        <w:tc>
          <w:tcPr>
            <w:tcW w:w="55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Снижение потребления топливно-энергетических ресурсов</w:t>
            </w:r>
          </w:p>
        </w:tc>
        <w:tc>
          <w:tcPr>
            <w:tcW w:w="86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29 039,00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3 999,00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13 580,00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8 460,00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1 000,00</w:t>
            </w: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960"/>
        </w:trPr>
        <w:tc>
          <w:tcPr>
            <w:tcW w:w="55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районного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658"/>
        </w:trPr>
        <w:tc>
          <w:tcPr>
            <w:tcW w:w="557"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Основное мероприятие:</w:t>
            </w:r>
          </w:p>
        </w:tc>
        <w:tc>
          <w:tcPr>
            <w:tcW w:w="867"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муниципального образования Воронцовского сельского поселения Полтавского муниципального района Омской области</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25 040,00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13 580,00</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8 460,00</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1541"/>
        </w:trPr>
        <w:tc>
          <w:tcPr>
            <w:tcW w:w="557"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Мероприятия, направленные на повышение уровня энергосбережения и повышение энергетической эффективности</w:t>
            </w:r>
          </w:p>
        </w:tc>
        <w:tc>
          <w:tcPr>
            <w:tcW w:w="867"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29 039,00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3 999,00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13 580,00</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8 460,00</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1 000,00</w:t>
            </w: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672"/>
        </w:trPr>
        <w:tc>
          <w:tcPr>
            <w:tcW w:w="557"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районного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99CC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115"/>
        </w:trPr>
        <w:tc>
          <w:tcPr>
            <w:tcW w:w="55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1:</w:t>
            </w:r>
          </w:p>
        </w:tc>
        <w:tc>
          <w:tcPr>
            <w:tcW w:w="86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муниципального образования Воронцовском сельского поселения Полтавского муниципального района Омской области</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1 050,00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1 050,00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Экономия тепловой эн</w:t>
            </w:r>
            <w:r w:rsidRPr="00914773">
              <w:rPr>
                <w:color w:val="000000"/>
                <w:sz w:val="18"/>
                <w:szCs w:val="18"/>
                <w:lang w:eastAsia="ru-RU"/>
              </w:rPr>
              <w:lastRenderedPageBreak/>
              <w:t>ергии</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 xml:space="preserve">Гкал </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1541"/>
        </w:trPr>
        <w:tc>
          <w:tcPr>
            <w:tcW w:w="55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Мероприятия по повышению эффективности системы теплоснабжения </w:t>
            </w:r>
          </w:p>
        </w:tc>
        <w:tc>
          <w:tcPr>
            <w:tcW w:w="86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1 050,00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1 050,00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968"/>
        </w:trPr>
        <w:tc>
          <w:tcPr>
            <w:tcW w:w="55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районного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604"/>
        </w:trPr>
        <w:tc>
          <w:tcPr>
            <w:tcW w:w="55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2:</w:t>
            </w:r>
          </w:p>
        </w:tc>
        <w:tc>
          <w:tcPr>
            <w:tcW w:w="86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муниципального образования Воронцовском сельского поселения Полтавского муниципального района Омской области</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27 989,00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3 999,00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12 530,00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8 460,00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Экономия электрической энергии</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 xml:space="preserve">КВт </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3000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4000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1000</w:t>
            </w: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1006"/>
        </w:trPr>
        <w:tc>
          <w:tcPr>
            <w:tcW w:w="55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Мероприятия по повышению эффективности системы электроснабжения </w:t>
            </w:r>
          </w:p>
        </w:tc>
        <w:tc>
          <w:tcPr>
            <w:tcW w:w="86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 xml:space="preserve">1. Налоговых и неналоговых доходов, поступлений нецелевого </w:t>
            </w:r>
            <w:r w:rsidRPr="00914773">
              <w:rPr>
                <w:color w:val="000000"/>
                <w:sz w:val="18"/>
                <w:szCs w:val="18"/>
                <w:lang w:eastAsia="ru-RU"/>
              </w:rPr>
              <w:lastRenderedPageBreak/>
              <w:t>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lastRenderedPageBreak/>
              <w:t>27 989,00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3 999,00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12 530,00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8 460,00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1 000</w:t>
            </w:r>
            <w:r w:rsidRPr="00914773">
              <w:rPr>
                <w:color w:val="000000"/>
                <w:sz w:val="18"/>
                <w:szCs w:val="18"/>
                <w:lang w:eastAsia="ru-RU"/>
              </w:rPr>
              <w:lastRenderedPageBreak/>
              <w:t>,00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lastRenderedPageBreak/>
              <w:t>1 000</w:t>
            </w:r>
            <w:r w:rsidRPr="00914773">
              <w:rPr>
                <w:color w:val="000000"/>
                <w:sz w:val="18"/>
                <w:szCs w:val="18"/>
                <w:lang w:eastAsia="ru-RU"/>
              </w:rPr>
              <w:lastRenderedPageBreak/>
              <w:t>,00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lastRenderedPageBreak/>
              <w:t>1 000</w:t>
            </w:r>
            <w:r w:rsidRPr="00914773">
              <w:rPr>
                <w:color w:val="000000"/>
                <w:sz w:val="18"/>
                <w:szCs w:val="18"/>
                <w:lang w:eastAsia="ru-RU"/>
              </w:rPr>
              <w:lastRenderedPageBreak/>
              <w:t>,00</w:t>
            </w: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099"/>
        </w:trPr>
        <w:tc>
          <w:tcPr>
            <w:tcW w:w="55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районного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604"/>
        </w:trPr>
        <w:tc>
          <w:tcPr>
            <w:tcW w:w="55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Мероприятия 3:</w:t>
            </w:r>
          </w:p>
        </w:tc>
        <w:tc>
          <w:tcPr>
            <w:tcW w:w="86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2021</w:t>
            </w:r>
          </w:p>
        </w:tc>
        <w:tc>
          <w:tcPr>
            <w:tcW w:w="1131"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муниципального образования Воронцовском сельского поселения Полтавского муниципального района Омской области</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Количество выявленных бесхозных объектов не</w:t>
            </w:r>
            <w:r w:rsidRPr="00914773">
              <w:rPr>
                <w:color w:val="000000"/>
                <w:sz w:val="18"/>
                <w:szCs w:val="18"/>
                <w:lang w:eastAsia="ru-RU"/>
              </w:rPr>
              <w:lastRenderedPageBreak/>
              <w:t>движимого имущества</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шт.</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1099"/>
        </w:trPr>
        <w:tc>
          <w:tcPr>
            <w:tcW w:w="55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Выявление бесхозных объектов недвижимого имущества, используемых для передачи энергетических ресурсов</w:t>
            </w:r>
          </w:p>
        </w:tc>
        <w:tc>
          <w:tcPr>
            <w:tcW w:w="86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099"/>
        </w:trPr>
        <w:tc>
          <w:tcPr>
            <w:tcW w:w="55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районного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099"/>
        </w:trPr>
        <w:tc>
          <w:tcPr>
            <w:tcW w:w="557"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Мероприятие 4</w:t>
            </w:r>
          </w:p>
        </w:tc>
        <w:tc>
          <w:tcPr>
            <w:tcW w:w="867"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2021</w:t>
            </w:r>
          </w:p>
        </w:tc>
        <w:tc>
          <w:tcPr>
            <w:tcW w:w="1131" w:type="dxa"/>
            <w:tcBorders>
              <w:top w:val="single" w:sz="6" w:space="0" w:color="auto"/>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Администрация муниципального образования Воронцовском сельского поселения Полтавского муниципального района Омской области</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Количество бесхозяйст</w:t>
            </w:r>
            <w:r w:rsidRPr="00914773">
              <w:rPr>
                <w:color w:val="000000"/>
                <w:sz w:val="18"/>
                <w:szCs w:val="18"/>
                <w:lang w:eastAsia="ru-RU"/>
              </w:rPr>
              <w:lastRenderedPageBreak/>
              <w:t>венных объектов недвижимого имущества</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шт.</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0</w:t>
            </w:r>
          </w:p>
        </w:tc>
      </w:tr>
      <w:tr w:rsidR="00914773" w:rsidRPr="00914773" w:rsidTr="00914773">
        <w:tblPrEx>
          <w:tblCellMar>
            <w:top w:w="0" w:type="dxa"/>
            <w:bottom w:w="0" w:type="dxa"/>
          </w:tblCellMar>
        </w:tblPrEx>
        <w:trPr>
          <w:trHeight w:val="1099"/>
        </w:trPr>
        <w:tc>
          <w:tcPr>
            <w:tcW w:w="557"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single" w:sz="2" w:space="0" w:color="000000"/>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Организация управления бесхозяйственными объектами имущества, используемые для передачи энергетических ресурсов</w:t>
            </w:r>
          </w:p>
        </w:tc>
        <w:tc>
          <w:tcPr>
            <w:tcW w:w="867"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099"/>
        </w:trPr>
        <w:tc>
          <w:tcPr>
            <w:tcW w:w="557"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2025"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районного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581"/>
        </w:trPr>
        <w:tc>
          <w:tcPr>
            <w:tcW w:w="2582" w:type="dxa"/>
            <w:gridSpan w:val="2"/>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Итого по подпрограмме 4 муниципальной программы</w:t>
            </w:r>
          </w:p>
        </w:tc>
        <w:tc>
          <w:tcPr>
            <w:tcW w:w="867"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2018</w:t>
            </w:r>
          </w:p>
        </w:tc>
        <w:tc>
          <w:tcPr>
            <w:tcW w:w="1131"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2026</w:t>
            </w:r>
          </w:p>
        </w:tc>
        <w:tc>
          <w:tcPr>
            <w:tcW w:w="1262"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29 039,00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3 999,00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13 580,00</w:t>
            </w:r>
          </w:p>
        </w:tc>
        <w:tc>
          <w:tcPr>
            <w:tcW w:w="992"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8 460,00</w:t>
            </w: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w:t>
            </w:r>
            <w:r w:rsidRPr="00914773">
              <w:rPr>
                <w:color w:val="000000"/>
                <w:sz w:val="18"/>
                <w:szCs w:val="18"/>
                <w:lang w:eastAsia="ru-RU"/>
              </w:rPr>
              <w:lastRenderedPageBreak/>
              <w:t>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lastRenderedPageBreak/>
              <w:t>1 0</w:t>
            </w:r>
            <w:r w:rsidRPr="00914773">
              <w:rPr>
                <w:color w:val="000000"/>
                <w:sz w:val="18"/>
                <w:szCs w:val="18"/>
                <w:lang w:eastAsia="ru-RU"/>
              </w:rPr>
              <w:lastRenderedPageBreak/>
              <w:t>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lastRenderedPageBreak/>
              <w:t>1 0</w:t>
            </w:r>
            <w:r w:rsidRPr="00914773">
              <w:rPr>
                <w:color w:val="000000"/>
                <w:sz w:val="18"/>
                <w:szCs w:val="18"/>
                <w:lang w:eastAsia="ru-RU"/>
              </w:rPr>
              <w:lastRenderedPageBreak/>
              <w:t>00,00</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1471"/>
        </w:trPr>
        <w:tc>
          <w:tcPr>
            <w:tcW w:w="557" w:type="dxa"/>
            <w:tcBorders>
              <w:top w:val="nil"/>
              <w:left w:val="single" w:sz="6" w:space="0" w:color="auto"/>
              <w:bottom w:val="nil"/>
              <w:right w:val="nil"/>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nil"/>
              <w:left w:val="nil"/>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29 039,00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3 999,00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13 580,00</w:t>
            </w:r>
          </w:p>
        </w:tc>
        <w:tc>
          <w:tcPr>
            <w:tcW w:w="992"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8 460,00</w:t>
            </w: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1 000,00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1 000,00</w:t>
            </w: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084"/>
        </w:trPr>
        <w:tc>
          <w:tcPr>
            <w:tcW w:w="557" w:type="dxa"/>
            <w:tcBorders>
              <w:top w:val="nil"/>
              <w:left w:val="single" w:sz="6" w:space="0" w:color="auto"/>
              <w:bottom w:val="single" w:sz="6" w:space="0" w:color="auto"/>
              <w:right w:val="nil"/>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2025" w:type="dxa"/>
            <w:tcBorders>
              <w:top w:val="nil"/>
              <w:left w:val="nil"/>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p>
        </w:tc>
        <w:tc>
          <w:tcPr>
            <w:tcW w:w="867"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131"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262"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районного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992"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417"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1560" w:type="dxa"/>
            <w:tcBorders>
              <w:top w:val="single" w:sz="6" w:space="0" w:color="auto"/>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0,00</w:t>
            </w: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00FF00"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674"/>
        </w:trPr>
        <w:tc>
          <w:tcPr>
            <w:tcW w:w="2582" w:type="dxa"/>
            <w:gridSpan w:val="2"/>
            <w:tcBorders>
              <w:top w:val="single" w:sz="6" w:space="0" w:color="auto"/>
              <w:left w:val="single" w:sz="6" w:space="0" w:color="auto"/>
              <w:bottom w:val="nil"/>
              <w:right w:val="nil"/>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по муниципальной программе</w:t>
            </w:r>
          </w:p>
        </w:tc>
        <w:tc>
          <w:tcPr>
            <w:tcW w:w="867"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1131" w:type="dxa"/>
            <w:tcBorders>
              <w:top w:val="single" w:sz="6" w:space="0" w:color="auto"/>
              <w:left w:val="nil"/>
              <w:bottom w:val="nil"/>
              <w:right w:val="nil"/>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1262" w:type="dxa"/>
            <w:tcBorders>
              <w:top w:val="single" w:sz="6" w:space="0" w:color="auto"/>
              <w:left w:val="nil"/>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Всего, из них расходы за счет:</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122 999 158,74</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9 525 494,45</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11 600 381,38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14 600 127,24</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17 133 983,11</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22 933 200,05</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12 991 428,37</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14 940 651,12</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9 769 109,88</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9 504 783,14</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c>
          <w:tcPr>
            <w:tcW w:w="80" w:type="dxa"/>
            <w:tcBorders>
              <w:top w:val="single" w:sz="6" w:space="0" w:color="auto"/>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6" w:space="0" w:color="auto"/>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Х</w:t>
            </w:r>
          </w:p>
        </w:tc>
      </w:tr>
      <w:tr w:rsidR="00914773" w:rsidRPr="00914773" w:rsidTr="00914773">
        <w:tblPrEx>
          <w:tblCellMar>
            <w:top w:w="0" w:type="dxa"/>
            <w:bottom w:w="0" w:type="dxa"/>
          </w:tblCellMar>
        </w:tblPrEx>
        <w:trPr>
          <w:trHeight w:val="457"/>
        </w:trPr>
        <w:tc>
          <w:tcPr>
            <w:tcW w:w="557" w:type="dxa"/>
            <w:tcBorders>
              <w:top w:val="nil"/>
              <w:left w:val="single" w:sz="6" w:space="0" w:color="auto"/>
              <w:bottom w:val="nil"/>
              <w:right w:val="nil"/>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2025"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1131" w:type="dxa"/>
            <w:tcBorders>
              <w:top w:val="nil"/>
              <w:left w:val="nil"/>
              <w:bottom w:val="nil"/>
              <w:right w:val="nil"/>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1262" w:type="dxa"/>
            <w:tcBorders>
              <w:top w:val="nil"/>
              <w:left w:val="nil"/>
              <w:bottom w:val="nil"/>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1. Налоговых и неналоговых доходов, поступлений нецелевого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86 568 650,46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6 956 811,45</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7 244 313,81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7 630 926,53</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9 954 520,07</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9 432 607,93</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11 985 042,53</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14 501 159,12</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9 573 109,88</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9 290 159,14</w:t>
            </w: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2" w:space="0" w:color="000000"/>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nil"/>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r w:rsidR="00914773" w:rsidRPr="00914773" w:rsidTr="00914773">
        <w:tblPrEx>
          <w:tblCellMar>
            <w:top w:w="0" w:type="dxa"/>
            <w:bottom w:w="0" w:type="dxa"/>
          </w:tblCellMar>
        </w:tblPrEx>
        <w:trPr>
          <w:trHeight w:val="1099"/>
        </w:trPr>
        <w:tc>
          <w:tcPr>
            <w:tcW w:w="557" w:type="dxa"/>
            <w:tcBorders>
              <w:top w:val="nil"/>
              <w:left w:val="single" w:sz="6" w:space="0" w:color="auto"/>
              <w:bottom w:val="single" w:sz="6" w:space="0" w:color="auto"/>
              <w:right w:val="nil"/>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2025"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867"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1131" w:type="dxa"/>
            <w:tcBorders>
              <w:top w:val="nil"/>
              <w:left w:val="nil"/>
              <w:bottom w:val="single" w:sz="6" w:space="0" w:color="auto"/>
              <w:right w:val="nil"/>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1262" w:type="dxa"/>
            <w:tcBorders>
              <w:top w:val="nil"/>
              <w:left w:val="nil"/>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rPr>
                <w:color w:val="000000"/>
                <w:sz w:val="18"/>
                <w:szCs w:val="18"/>
                <w:lang w:eastAsia="ru-RU"/>
              </w:rPr>
            </w:pPr>
            <w:r w:rsidRPr="00914773">
              <w:rPr>
                <w:color w:val="000000"/>
                <w:sz w:val="18"/>
                <w:szCs w:val="18"/>
                <w:lang w:eastAsia="ru-RU"/>
              </w:rPr>
              <w:t>2. Поступлений целевого характера из областного бюджета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right"/>
              <w:rPr>
                <w:color w:val="000000"/>
                <w:sz w:val="18"/>
                <w:szCs w:val="18"/>
                <w:lang w:eastAsia="ru-RU"/>
              </w:rPr>
            </w:pPr>
            <w:r w:rsidRPr="00914773">
              <w:rPr>
                <w:color w:val="000000"/>
                <w:sz w:val="18"/>
                <w:szCs w:val="18"/>
                <w:lang w:eastAsia="ru-RU"/>
              </w:rPr>
              <w:t>36 430 508,28</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2 568 683,00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4 356 067,57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6 969 200,71</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7 179 463,04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13 500 592,12</w:t>
            </w:r>
          </w:p>
        </w:tc>
        <w:tc>
          <w:tcPr>
            <w:tcW w:w="2400" w:type="dxa"/>
            <w:tcBorders>
              <w:top w:val="single" w:sz="6" w:space="0" w:color="auto"/>
              <w:left w:val="single" w:sz="6" w:space="0" w:color="auto"/>
              <w:bottom w:val="single" w:sz="6" w:space="0" w:color="auto"/>
              <w:right w:val="single" w:sz="6" w:space="0" w:color="auto"/>
            </w:tcBorders>
            <w:shd w:val="solid" w:color="FFFF00"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1 006 385,84</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t>439 492,0</w:t>
            </w:r>
            <w:r w:rsidRPr="00914773">
              <w:rPr>
                <w:color w:val="000000"/>
                <w:sz w:val="18"/>
                <w:szCs w:val="18"/>
                <w:lang w:eastAsia="ru-RU"/>
              </w:rPr>
              <w:lastRenderedPageBreak/>
              <w:t>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196 000,0</w:t>
            </w:r>
            <w:r w:rsidRPr="00914773">
              <w:rPr>
                <w:color w:val="000000"/>
                <w:sz w:val="18"/>
                <w:szCs w:val="18"/>
                <w:lang w:eastAsia="ru-RU"/>
              </w:rPr>
              <w:lastRenderedPageBreak/>
              <w:t>0</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r w:rsidRPr="00914773">
              <w:rPr>
                <w:color w:val="000000"/>
                <w:sz w:val="18"/>
                <w:szCs w:val="18"/>
                <w:lang w:eastAsia="ru-RU"/>
              </w:rPr>
              <w:lastRenderedPageBreak/>
              <w:t>214 624,0</w:t>
            </w:r>
            <w:r w:rsidRPr="00914773">
              <w:rPr>
                <w:color w:val="000000"/>
                <w:sz w:val="18"/>
                <w:szCs w:val="18"/>
                <w:lang w:eastAsia="ru-RU"/>
              </w:rPr>
              <w:lastRenderedPageBreak/>
              <w:t>0</w:t>
            </w: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single" w:sz="2" w:space="0" w:color="000000"/>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c>
          <w:tcPr>
            <w:tcW w:w="80" w:type="dxa"/>
            <w:tcBorders>
              <w:top w:val="nil"/>
              <w:left w:val="single" w:sz="6" w:space="0" w:color="auto"/>
              <w:bottom w:val="single" w:sz="6" w:space="0" w:color="auto"/>
              <w:right w:val="single" w:sz="6" w:space="0" w:color="auto"/>
            </w:tcBorders>
            <w:shd w:val="solid" w:color="FFFFFF" w:fill="auto"/>
          </w:tcPr>
          <w:p w:rsidR="00914773" w:rsidRPr="00914773" w:rsidRDefault="00914773" w:rsidP="00914773">
            <w:pPr>
              <w:suppressAutoHyphens w:val="0"/>
              <w:autoSpaceDE w:val="0"/>
              <w:autoSpaceDN w:val="0"/>
              <w:adjustRightInd w:val="0"/>
              <w:jc w:val="center"/>
              <w:rPr>
                <w:color w:val="000000"/>
                <w:sz w:val="18"/>
                <w:szCs w:val="18"/>
                <w:lang w:eastAsia="ru-RU"/>
              </w:rPr>
            </w:pPr>
          </w:p>
        </w:tc>
      </w:tr>
    </w:tbl>
    <w:p w:rsidR="00914773" w:rsidRPr="00914773" w:rsidRDefault="00914773" w:rsidP="00914773">
      <w:pPr>
        <w:pStyle w:val="a0"/>
      </w:pPr>
    </w:p>
    <w:sectPr w:rsidR="00914773" w:rsidRPr="00914773" w:rsidSect="00914773">
      <w:pgSz w:w="16838" w:h="11906" w:orient="landscape"/>
      <w:pgMar w:top="266" w:right="284" w:bottom="272" w:left="27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1B33846"/>
    <w:multiLevelType w:val="hybridMultilevel"/>
    <w:tmpl w:val="F718DE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compat/>
  <w:rsids>
    <w:rsidRoot w:val="00AA1711"/>
    <w:rsid w:val="00016201"/>
    <w:rsid w:val="00036F99"/>
    <w:rsid w:val="00042988"/>
    <w:rsid w:val="0004772F"/>
    <w:rsid w:val="00047E76"/>
    <w:rsid w:val="00051442"/>
    <w:rsid w:val="000652BB"/>
    <w:rsid w:val="00076C15"/>
    <w:rsid w:val="00076F27"/>
    <w:rsid w:val="00083C70"/>
    <w:rsid w:val="00085772"/>
    <w:rsid w:val="00087308"/>
    <w:rsid w:val="000A1FDB"/>
    <w:rsid w:val="000A45C5"/>
    <w:rsid w:val="000B1E75"/>
    <w:rsid w:val="000B6925"/>
    <w:rsid w:val="000C035C"/>
    <w:rsid w:val="000C5FA0"/>
    <w:rsid w:val="000C781F"/>
    <w:rsid w:val="000C7AB6"/>
    <w:rsid w:val="000D25A4"/>
    <w:rsid w:val="000D7231"/>
    <w:rsid w:val="000E0C9B"/>
    <w:rsid w:val="000E370F"/>
    <w:rsid w:val="000E4FDA"/>
    <w:rsid w:val="000F7BD8"/>
    <w:rsid w:val="00116D68"/>
    <w:rsid w:val="00122293"/>
    <w:rsid w:val="00127E1F"/>
    <w:rsid w:val="00133803"/>
    <w:rsid w:val="00134A61"/>
    <w:rsid w:val="00157984"/>
    <w:rsid w:val="0016253B"/>
    <w:rsid w:val="00170A7A"/>
    <w:rsid w:val="00170ECC"/>
    <w:rsid w:val="001977DE"/>
    <w:rsid w:val="00197D9D"/>
    <w:rsid w:val="001A431D"/>
    <w:rsid w:val="001A60FA"/>
    <w:rsid w:val="001C0093"/>
    <w:rsid w:val="001D73FE"/>
    <w:rsid w:val="001E3995"/>
    <w:rsid w:val="001E682F"/>
    <w:rsid w:val="001E7C30"/>
    <w:rsid w:val="002113A5"/>
    <w:rsid w:val="002126DF"/>
    <w:rsid w:val="00213036"/>
    <w:rsid w:val="00217723"/>
    <w:rsid w:val="00222996"/>
    <w:rsid w:val="00241065"/>
    <w:rsid w:val="00283E1F"/>
    <w:rsid w:val="002840F2"/>
    <w:rsid w:val="002C4DDF"/>
    <w:rsid w:val="002D3117"/>
    <w:rsid w:val="002D6D4A"/>
    <w:rsid w:val="002F7A72"/>
    <w:rsid w:val="00306570"/>
    <w:rsid w:val="00306944"/>
    <w:rsid w:val="00314EB6"/>
    <w:rsid w:val="00315B1C"/>
    <w:rsid w:val="003169AB"/>
    <w:rsid w:val="003226D1"/>
    <w:rsid w:val="00330908"/>
    <w:rsid w:val="00336432"/>
    <w:rsid w:val="00341687"/>
    <w:rsid w:val="00342491"/>
    <w:rsid w:val="00346041"/>
    <w:rsid w:val="00353FAC"/>
    <w:rsid w:val="003553B0"/>
    <w:rsid w:val="00360935"/>
    <w:rsid w:val="00364831"/>
    <w:rsid w:val="003810FC"/>
    <w:rsid w:val="00382EBA"/>
    <w:rsid w:val="00383CCF"/>
    <w:rsid w:val="00386A6A"/>
    <w:rsid w:val="00392378"/>
    <w:rsid w:val="003B1D5D"/>
    <w:rsid w:val="003B3704"/>
    <w:rsid w:val="003C03D8"/>
    <w:rsid w:val="003C043D"/>
    <w:rsid w:val="003C3F23"/>
    <w:rsid w:val="003E2C6C"/>
    <w:rsid w:val="003F55D8"/>
    <w:rsid w:val="00400A41"/>
    <w:rsid w:val="004533C0"/>
    <w:rsid w:val="0046196D"/>
    <w:rsid w:val="00473E62"/>
    <w:rsid w:val="00481790"/>
    <w:rsid w:val="004858B7"/>
    <w:rsid w:val="0049029D"/>
    <w:rsid w:val="0049135C"/>
    <w:rsid w:val="004922E6"/>
    <w:rsid w:val="00493A00"/>
    <w:rsid w:val="004963F8"/>
    <w:rsid w:val="004B1090"/>
    <w:rsid w:val="004B5795"/>
    <w:rsid w:val="004B5C1F"/>
    <w:rsid w:val="004B6F5E"/>
    <w:rsid w:val="004C5513"/>
    <w:rsid w:val="004C6831"/>
    <w:rsid w:val="004D205B"/>
    <w:rsid w:val="004E1B67"/>
    <w:rsid w:val="004E4649"/>
    <w:rsid w:val="004E60C5"/>
    <w:rsid w:val="004F6491"/>
    <w:rsid w:val="005010C2"/>
    <w:rsid w:val="005036EE"/>
    <w:rsid w:val="00505140"/>
    <w:rsid w:val="00505759"/>
    <w:rsid w:val="00507D25"/>
    <w:rsid w:val="005279EF"/>
    <w:rsid w:val="00532304"/>
    <w:rsid w:val="00532EE4"/>
    <w:rsid w:val="005374D0"/>
    <w:rsid w:val="00551EBC"/>
    <w:rsid w:val="005520E8"/>
    <w:rsid w:val="00564A8A"/>
    <w:rsid w:val="005663AE"/>
    <w:rsid w:val="00567080"/>
    <w:rsid w:val="00570BD7"/>
    <w:rsid w:val="00570D2A"/>
    <w:rsid w:val="00570D4D"/>
    <w:rsid w:val="0058294C"/>
    <w:rsid w:val="005872ED"/>
    <w:rsid w:val="005905F4"/>
    <w:rsid w:val="005933FC"/>
    <w:rsid w:val="005A207B"/>
    <w:rsid w:val="005A7F13"/>
    <w:rsid w:val="005C53B2"/>
    <w:rsid w:val="005D1675"/>
    <w:rsid w:val="005E2504"/>
    <w:rsid w:val="005F10E4"/>
    <w:rsid w:val="00603A7F"/>
    <w:rsid w:val="00604734"/>
    <w:rsid w:val="0061187A"/>
    <w:rsid w:val="00622755"/>
    <w:rsid w:val="006249B8"/>
    <w:rsid w:val="00626F68"/>
    <w:rsid w:val="00636A9F"/>
    <w:rsid w:val="0065798E"/>
    <w:rsid w:val="00671AAC"/>
    <w:rsid w:val="006845DB"/>
    <w:rsid w:val="006A304C"/>
    <w:rsid w:val="006B2242"/>
    <w:rsid w:val="006B4517"/>
    <w:rsid w:val="006B4910"/>
    <w:rsid w:val="006C7B96"/>
    <w:rsid w:val="006D037F"/>
    <w:rsid w:val="006D206E"/>
    <w:rsid w:val="006D46B5"/>
    <w:rsid w:val="006E08ED"/>
    <w:rsid w:val="006E48A7"/>
    <w:rsid w:val="006F31EA"/>
    <w:rsid w:val="00705C46"/>
    <w:rsid w:val="00706D90"/>
    <w:rsid w:val="00727DB7"/>
    <w:rsid w:val="00737F37"/>
    <w:rsid w:val="0074179E"/>
    <w:rsid w:val="00747BB7"/>
    <w:rsid w:val="007622E3"/>
    <w:rsid w:val="0076272E"/>
    <w:rsid w:val="00767DDD"/>
    <w:rsid w:val="0077152F"/>
    <w:rsid w:val="007765AA"/>
    <w:rsid w:val="00780985"/>
    <w:rsid w:val="007828B1"/>
    <w:rsid w:val="00785790"/>
    <w:rsid w:val="007869A2"/>
    <w:rsid w:val="00797E4A"/>
    <w:rsid w:val="007A5BCA"/>
    <w:rsid w:val="007B2A2F"/>
    <w:rsid w:val="007B4F55"/>
    <w:rsid w:val="007C1FB0"/>
    <w:rsid w:val="007D5C2B"/>
    <w:rsid w:val="007E1466"/>
    <w:rsid w:val="007E4D1E"/>
    <w:rsid w:val="007F612E"/>
    <w:rsid w:val="007F669A"/>
    <w:rsid w:val="007F7634"/>
    <w:rsid w:val="00804CED"/>
    <w:rsid w:val="00807A13"/>
    <w:rsid w:val="0081010E"/>
    <w:rsid w:val="00810ACA"/>
    <w:rsid w:val="00836C89"/>
    <w:rsid w:val="00840424"/>
    <w:rsid w:val="00853A9E"/>
    <w:rsid w:val="00862379"/>
    <w:rsid w:val="008676AC"/>
    <w:rsid w:val="00882434"/>
    <w:rsid w:val="00883190"/>
    <w:rsid w:val="00886676"/>
    <w:rsid w:val="008969E8"/>
    <w:rsid w:val="008A5386"/>
    <w:rsid w:val="008A61EE"/>
    <w:rsid w:val="008B20B4"/>
    <w:rsid w:val="008B4C28"/>
    <w:rsid w:val="008C2CDC"/>
    <w:rsid w:val="008F0D8D"/>
    <w:rsid w:val="008F49D1"/>
    <w:rsid w:val="008F7936"/>
    <w:rsid w:val="00901933"/>
    <w:rsid w:val="00903302"/>
    <w:rsid w:val="00904603"/>
    <w:rsid w:val="009126F0"/>
    <w:rsid w:val="00912C56"/>
    <w:rsid w:val="00913768"/>
    <w:rsid w:val="00914773"/>
    <w:rsid w:val="00921CD4"/>
    <w:rsid w:val="0092283D"/>
    <w:rsid w:val="009259AA"/>
    <w:rsid w:val="00933F1A"/>
    <w:rsid w:val="00941347"/>
    <w:rsid w:val="0095324B"/>
    <w:rsid w:val="00955F3F"/>
    <w:rsid w:val="00960524"/>
    <w:rsid w:val="00976835"/>
    <w:rsid w:val="009771E4"/>
    <w:rsid w:val="0097735E"/>
    <w:rsid w:val="00980406"/>
    <w:rsid w:val="00980FCD"/>
    <w:rsid w:val="009A1F03"/>
    <w:rsid w:val="009A40A7"/>
    <w:rsid w:val="009B427A"/>
    <w:rsid w:val="009C2501"/>
    <w:rsid w:val="009D4137"/>
    <w:rsid w:val="009E1C34"/>
    <w:rsid w:val="009E6549"/>
    <w:rsid w:val="00A016EE"/>
    <w:rsid w:val="00A05D85"/>
    <w:rsid w:val="00A16E0B"/>
    <w:rsid w:val="00A26A08"/>
    <w:rsid w:val="00A64921"/>
    <w:rsid w:val="00A867A9"/>
    <w:rsid w:val="00A959A9"/>
    <w:rsid w:val="00AA1711"/>
    <w:rsid w:val="00AB74D7"/>
    <w:rsid w:val="00AD37E8"/>
    <w:rsid w:val="00AE5132"/>
    <w:rsid w:val="00AF00B6"/>
    <w:rsid w:val="00AF1FD3"/>
    <w:rsid w:val="00AF3B02"/>
    <w:rsid w:val="00B15B9F"/>
    <w:rsid w:val="00B20203"/>
    <w:rsid w:val="00B271A0"/>
    <w:rsid w:val="00B27C8C"/>
    <w:rsid w:val="00B44E6E"/>
    <w:rsid w:val="00B45137"/>
    <w:rsid w:val="00B4540C"/>
    <w:rsid w:val="00B551D8"/>
    <w:rsid w:val="00B56EB4"/>
    <w:rsid w:val="00B61D65"/>
    <w:rsid w:val="00B6262F"/>
    <w:rsid w:val="00B700C0"/>
    <w:rsid w:val="00B80849"/>
    <w:rsid w:val="00B96952"/>
    <w:rsid w:val="00B97776"/>
    <w:rsid w:val="00BA3AB7"/>
    <w:rsid w:val="00BB438F"/>
    <w:rsid w:val="00BB6BB2"/>
    <w:rsid w:val="00BB6F80"/>
    <w:rsid w:val="00BC0192"/>
    <w:rsid w:val="00BC7CAB"/>
    <w:rsid w:val="00BD0A83"/>
    <w:rsid w:val="00BD6EFE"/>
    <w:rsid w:val="00BE27E8"/>
    <w:rsid w:val="00BE38A8"/>
    <w:rsid w:val="00BE675E"/>
    <w:rsid w:val="00BF0C0D"/>
    <w:rsid w:val="00BF2D8C"/>
    <w:rsid w:val="00BF6C62"/>
    <w:rsid w:val="00BF6CB6"/>
    <w:rsid w:val="00C03A83"/>
    <w:rsid w:val="00C07149"/>
    <w:rsid w:val="00C077E2"/>
    <w:rsid w:val="00C11C50"/>
    <w:rsid w:val="00C25210"/>
    <w:rsid w:val="00C32A37"/>
    <w:rsid w:val="00C376F8"/>
    <w:rsid w:val="00C406D1"/>
    <w:rsid w:val="00C440DA"/>
    <w:rsid w:val="00C4652D"/>
    <w:rsid w:val="00C46786"/>
    <w:rsid w:val="00C55846"/>
    <w:rsid w:val="00C56524"/>
    <w:rsid w:val="00C56F1E"/>
    <w:rsid w:val="00C65D8E"/>
    <w:rsid w:val="00C703FE"/>
    <w:rsid w:val="00C751EE"/>
    <w:rsid w:val="00C8017A"/>
    <w:rsid w:val="00C80A68"/>
    <w:rsid w:val="00C81366"/>
    <w:rsid w:val="00C90656"/>
    <w:rsid w:val="00C93C80"/>
    <w:rsid w:val="00CA1B00"/>
    <w:rsid w:val="00CB1AEC"/>
    <w:rsid w:val="00CE1D65"/>
    <w:rsid w:val="00CE7AF4"/>
    <w:rsid w:val="00D050EC"/>
    <w:rsid w:val="00D06BF2"/>
    <w:rsid w:val="00D205C6"/>
    <w:rsid w:val="00D31BCB"/>
    <w:rsid w:val="00D41AB0"/>
    <w:rsid w:val="00D70E2F"/>
    <w:rsid w:val="00D751DB"/>
    <w:rsid w:val="00D80B4D"/>
    <w:rsid w:val="00DA7595"/>
    <w:rsid w:val="00DB7322"/>
    <w:rsid w:val="00DE6C92"/>
    <w:rsid w:val="00DF3CCB"/>
    <w:rsid w:val="00E00D3A"/>
    <w:rsid w:val="00E02E44"/>
    <w:rsid w:val="00E148C7"/>
    <w:rsid w:val="00E23123"/>
    <w:rsid w:val="00E253FF"/>
    <w:rsid w:val="00E3105B"/>
    <w:rsid w:val="00E35007"/>
    <w:rsid w:val="00E363E4"/>
    <w:rsid w:val="00E36D42"/>
    <w:rsid w:val="00E43116"/>
    <w:rsid w:val="00E51BCF"/>
    <w:rsid w:val="00E53785"/>
    <w:rsid w:val="00E56E4B"/>
    <w:rsid w:val="00E626F4"/>
    <w:rsid w:val="00E650C5"/>
    <w:rsid w:val="00E66D96"/>
    <w:rsid w:val="00E7372E"/>
    <w:rsid w:val="00E8408F"/>
    <w:rsid w:val="00E90CD8"/>
    <w:rsid w:val="00E97EEF"/>
    <w:rsid w:val="00EB0699"/>
    <w:rsid w:val="00EB28BD"/>
    <w:rsid w:val="00EB5392"/>
    <w:rsid w:val="00ED310E"/>
    <w:rsid w:val="00ED6603"/>
    <w:rsid w:val="00EE0147"/>
    <w:rsid w:val="00EE632B"/>
    <w:rsid w:val="00F07551"/>
    <w:rsid w:val="00F10B06"/>
    <w:rsid w:val="00F225D5"/>
    <w:rsid w:val="00F34F3B"/>
    <w:rsid w:val="00F425C7"/>
    <w:rsid w:val="00F44253"/>
    <w:rsid w:val="00F56B44"/>
    <w:rsid w:val="00F666C7"/>
    <w:rsid w:val="00F73A49"/>
    <w:rsid w:val="00F86417"/>
    <w:rsid w:val="00F8727A"/>
    <w:rsid w:val="00F96532"/>
    <w:rsid w:val="00FA019C"/>
    <w:rsid w:val="00FB2EB7"/>
    <w:rsid w:val="00FB7F37"/>
    <w:rsid w:val="00FC5BF0"/>
    <w:rsid w:val="00FD6C9E"/>
    <w:rsid w:val="00FD7CF8"/>
    <w:rsid w:val="00FE39B4"/>
    <w:rsid w:val="00FE6FCB"/>
    <w:rsid w:val="00FF55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7F"/>
    <w:pPr>
      <w:suppressAutoHyphens/>
    </w:pPr>
    <w:rPr>
      <w:sz w:val="24"/>
      <w:szCs w:val="24"/>
      <w:lang w:eastAsia="zh-CN"/>
    </w:rPr>
  </w:style>
  <w:style w:type="paragraph" w:styleId="1">
    <w:name w:val="heading 1"/>
    <w:basedOn w:val="a"/>
    <w:next w:val="a0"/>
    <w:qFormat/>
    <w:rsid w:val="006D037F"/>
    <w:pPr>
      <w:keepNext/>
      <w:tabs>
        <w:tab w:val="num" w:pos="432"/>
      </w:tabs>
      <w:spacing w:before="240" w:after="60"/>
      <w:ind w:left="432" w:hanging="432"/>
      <w:outlineLvl w:val="0"/>
    </w:pPr>
    <w:rPr>
      <w:rFonts w:ascii="Arial" w:hAnsi="Arial" w:cs="Arial"/>
      <w:b/>
      <w:bCs/>
      <w:kern w:val="1"/>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D037F"/>
    <w:rPr>
      <w:rFonts w:hint="default"/>
    </w:rPr>
  </w:style>
  <w:style w:type="character" w:customStyle="1" w:styleId="WW8Num1z1">
    <w:name w:val="WW8Num1z1"/>
    <w:rsid w:val="006D037F"/>
  </w:style>
  <w:style w:type="character" w:customStyle="1" w:styleId="WW8Num1z2">
    <w:name w:val="WW8Num1z2"/>
    <w:rsid w:val="006D037F"/>
  </w:style>
  <w:style w:type="character" w:customStyle="1" w:styleId="WW8Num1z3">
    <w:name w:val="WW8Num1z3"/>
    <w:rsid w:val="006D037F"/>
  </w:style>
  <w:style w:type="character" w:customStyle="1" w:styleId="WW8Num1z4">
    <w:name w:val="WW8Num1z4"/>
    <w:rsid w:val="006D037F"/>
  </w:style>
  <w:style w:type="character" w:customStyle="1" w:styleId="WW8Num1z5">
    <w:name w:val="WW8Num1z5"/>
    <w:rsid w:val="006D037F"/>
  </w:style>
  <w:style w:type="character" w:customStyle="1" w:styleId="WW8Num1z6">
    <w:name w:val="WW8Num1z6"/>
    <w:rsid w:val="006D037F"/>
  </w:style>
  <w:style w:type="character" w:customStyle="1" w:styleId="WW8Num1z7">
    <w:name w:val="WW8Num1z7"/>
    <w:rsid w:val="006D037F"/>
  </w:style>
  <w:style w:type="character" w:customStyle="1" w:styleId="WW8Num1z8">
    <w:name w:val="WW8Num1z8"/>
    <w:rsid w:val="006D037F"/>
  </w:style>
  <w:style w:type="character" w:customStyle="1" w:styleId="WW8Num2z0">
    <w:name w:val="WW8Num2z0"/>
    <w:rsid w:val="006D037F"/>
    <w:rPr>
      <w:rFonts w:hint="default"/>
    </w:rPr>
  </w:style>
  <w:style w:type="character" w:customStyle="1" w:styleId="WW8Num2z1">
    <w:name w:val="WW8Num2z1"/>
    <w:rsid w:val="006D037F"/>
  </w:style>
  <w:style w:type="character" w:customStyle="1" w:styleId="WW8Num2z2">
    <w:name w:val="WW8Num2z2"/>
    <w:rsid w:val="006D037F"/>
  </w:style>
  <w:style w:type="character" w:customStyle="1" w:styleId="WW8Num2z3">
    <w:name w:val="WW8Num2z3"/>
    <w:rsid w:val="006D037F"/>
  </w:style>
  <w:style w:type="character" w:customStyle="1" w:styleId="WW8Num2z4">
    <w:name w:val="WW8Num2z4"/>
    <w:rsid w:val="006D037F"/>
  </w:style>
  <w:style w:type="character" w:customStyle="1" w:styleId="WW8Num2z5">
    <w:name w:val="WW8Num2z5"/>
    <w:rsid w:val="006D037F"/>
  </w:style>
  <w:style w:type="character" w:customStyle="1" w:styleId="WW8Num2z6">
    <w:name w:val="WW8Num2z6"/>
    <w:rsid w:val="006D037F"/>
  </w:style>
  <w:style w:type="character" w:customStyle="1" w:styleId="WW8Num2z7">
    <w:name w:val="WW8Num2z7"/>
    <w:rsid w:val="006D037F"/>
  </w:style>
  <w:style w:type="character" w:customStyle="1" w:styleId="WW8Num2z8">
    <w:name w:val="WW8Num2z8"/>
    <w:rsid w:val="006D037F"/>
  </w:style>
  <w:style w:type="character" w:customStyle="1" w:styleId="WW8Num3z0">
    <w:name w:val="WW8Num3z0"/>
    <w:rsid w:val="006D037F"/>
    <w:rPr>
      <w:rFonts w:hint="default"/>
    </w:rPr>
  </w:style>
  <w:style w:type="character" w:customStyle="1" w:styleId="WW8Num3z1">
    <w:name w:val="WW8Num3z1"/>
    <w:rsid w:val="006D037F"/>
  </w:style>
  <w:style w:type="character" w:customStyle="1" w:styleId="WW8Num3z2">
    <w:name w:val="WW8Num3z2"/>
    <w:rsid w:val="006D037F"/>
  </w:style>
  <w:style w:type="character" w:customStyle="1" w:styleId="WW8Num3z3">
    <w:name w:val="WW8Num3z3"/>
    <w:rsid w:val="006D037F"/>
  </w:style>
  <w:style w:type="character" w:customStyle="1" w:styleId="WW8Num3z4">
    <w:name w:val="WW8Num3z4"/>
    <w:rsid w:val="006D037F"/>
  </w:style>
  <w:style w:type="character" w:customStyle="1" w:styleId="WW8Num3z5">
    <w:name w:val="WW8Num3z5"/>
    <w:rsid w:val="006D037F"/>
  </w:style>
  <w:style w:type="character" w:customStyle="1" w:styleId="WW8Num3z6">
    <w:name w:val="WW8Num3z6"/>
    <w:rsid w:val="006D037F"/>
  </w:style>
  <w:style w:type="character" w:customStyle="1" w:styleId="WW8Num3z7">
    <w:name w:val="WW8Num3z7"/>
    <w:rsid w:val="006D037F"/>
  </w:style>
  <w:style w:type="character" w:customStyle="1" w:styleId="WW8Num3z8">
    <w:name w:val="WW8Num3z8"/>
    <w:rsid w:val="006D037F"/>
  </w:style>
  <w:style w:type="character" w:customStyle="1" w:styleId="WW8Num4z0">
    <w:name w:val="WW8Num4z0"/>
    <w:rsid w:val="006D037F"/>
    <w:rPr>
      <w:rFonts w:hint="default"/>
    </w:rPr>
  </w:style>
  <w:style w:type="character" w:customStyle="1" w:styleId="WW8Num4z1">
    <w:name w:val="WW8Num4z1"/>
    <w:rsid w:val="006D037F"/>
  </w:style>
  <w:style w:type="character" w:customStyle="1" w:styleId="WW8Num4z2">
    <w:name w:val="WW8Num4z2"/>
    <w:rsid w:val="006D037F"/>
  </w:style>
  <w:style w:type="character" w:customStyle="1" w:styleId="WW8Num4z3">
    <w:name w:val="WW8Num4z3"/>
    <w:rsid w:val="006D037F"/>
  </w:style>
  <w:style w:type="character" w:customStyle="1" w:styleId="WW8Num4z4">
    <w:name w:val="WW8Num4z4"/>
    <w:rsid w:val="006D037F"/>
  </w:style>
  <w:style w:type="character" w:customStyle="1" w:styleId="WW8Num4z5">
    <w:name w:val="WW8Num4z5"/>
    <w:rsid w:val="006D037F"/>
  </w:style>
  <w:style w:type="character" w:customStyle="1" w:styleId="WW8Num4z6">
    <w:name w:val="WW8Num4z6"/>
    <w:rsid w:val="006D037F"/>
  </w:style>
  <w:style w:type="character" w:customStyle="1" w:styleId="WW8Num4z7">
    <w:name w:val="WW8Num4z7"/>
    <w:rsid w:val="006D037F"/>
  </w:style>
  <w:style w:type="character" w:customStyle="1" w:styleId="WW8Num4z8">
    <w:name w:val="WW8Num4z8"/>
    <w:rsid w:val="006D037F"/>
  </w:style>
  <w:style w:type="character" w:customStyle="1" w:styleId="WW8Num5z0">
    <w:name w:val="WW8Num5z0"/>
    <w:rsid w:val="006D037F"/>
    <w:rPr>
      <w:rFonts w:hint="default"/>
    </w:rPr>
  </w:style>
  <w:style w:type="character" w:customStyle="1" w:styleId="WW8Num5z1">
    <w:name w:val="WW8Num5z1"/>
    <w:rsid w:val="006D037F"/>
  </w:style>
  <w:style w:type="character" w:customStyle="1" w:styleId="WW8Num5z2">
    <w:name w:val="WW8Num5z2"/>
    <w:rsid w:val="006D037F"/>
  </w:style>
  <w:style w:type="character" w:customStyle="1" w:styleId="WW8Num5z3">
    <w:name w:val="WW8Num5z3"/>
    <w:rsid w:val="006D037F"/>
  </w:style>
  <w:style w:type="character" w:customStyle="1" w:styleId="WW8Num5z4">
    <w:name w:val="WW8Num5z4"/>
    <w:rsid w:val="006D037F"/>
  </w:style>
  <w:style w:type="character" w:customStyle="1" w:styleId="WW8Num5z5">
    <w:name w:val="WW8Num5z5"/>
    <w:rsid w:val="006D037F"/>
  </w:style>
  <w:style w:type="character" w:customStyle="1" w:styleId="WW8Num5z6">
    <w:name w:val="WW8Num5z6"/>
    <w:rsid w:val="006D037F"/>
  </w:style>
  <w:style w:type="character" w:customStyle="1" w:styleId="WW8Num5z7">
    <w:name w:val="WW8Num5z7"/>
    <w:rsid w:val="006D037F"/>
  </w:style>
  <w:style w:type="character" w:customStyle="1" w:styleId="WW8Num5z8">
    <w:name w:val="WW8Num5z8"/>
    <w:rsid w:val="006D037F"/>
  </w:style>
  <w:style w:type="character" w:customStyle="1" w:styleId="10">
    <w:name w:val="Основной шрифт абзаца1"/>
    <w:rsid w:val="006D037F"/>
  </w:style>
  <w:style w:type="character" w:customStyle="1" w:styleId="FontStyle43">
    <w:name w:val="Font Style43"/>
    <w:basedOn w:val="10"/>
    <w:rsid w:val="006D037F"/>
    <w:rPr>
      <w:rFonts w:ascii="Times New Roman" w:hAnsi="Times New Roman" w:cs="Times New Roman"/>
      <w:sz w:val="18"/>
      <w:szCs w:val="18"/>
    </w:rPr>
  </w:style>
  <w:style w:type="character" w:customStyle="1" w:styleId="a4">
    <w:name w:val="Название Знак"/>
    <w:aliases w:val="Знак Знак Знак Знак Знак,Знак Знак Знак Знак1,Знак Знак Знак1, Знак Знак Знак Знак Знак Знак, Знак Знак Знак Знак Знак Знак Знак Знак, Знак Знак Знак, Знак Знак Знак Знак Знак1"/>
    <w:basedOn w:val="10"/>
    <w:link w:val="a5"/>
    <w:rsid w:val="006D037F"/>
    <w:rPr>
      <w:rFonts w:ascii="Calibri" w:hAnsi="Calibri" w:cs="Calibri"/>
      <w:sz w:val="28"/>
      <w:szCs w:val="24"/>
    </w:rPr>
  </w:style>
  <w:style w:type="character" w:customStyle="1" w:styleId="apple-converted-space">
    <w:name w:val="apple-converted-space"/>
    <w:basedOn w:val="10"/>
    <w:rsid w:val="006D037F"/>
  </w:style>
  <w:style w:type="paragraph" w:customStyle="1" w:styleId="11">
    <w:name w:val="Заголовок1"/>
    <w:basedOn w:val="a"/>
    <w:next w:val="a0"/>
    <w:rsid w:val="006D037F"/>
    <w:pPr>
      <w:jc w:val="center"/>
    </w:pPr>
    <w:rPr>
      <w:rFonts w:ascii="Calibri" w:hAnsi="Calibri" w:cs="Calibri"/>
      <w:sz w:val="28"/>
    </w:rPr>
  </w:style>
  <w:style w:type="paragraph" w:styleId="a0">
    <w:name w:val="Body Text"/>
    <w:basedOn w:val="a"/>
    <w:rsid w:val="006D037F"/>
    <w:pPr>
      <w:spacing w:after="140" w:line="288" w:lineRule="auto"/>
    </w:pPr>
  </w:style>
  <w:style w:type="paragraph" w:styleId="a6">
    <w:name w:val="List"/>
    <w:basedOn w:val="a0"/>
    <w:rsid w:val="006D037F"/>
    <w:rPr>
      <w:rFonts w:cs="Mangal"/>
    </w:rPr>
  </w:style>
  <w:style w:type="paragraph" w:styleId="a7">
    <w:name w:val="caption"/>
    <w:basedOn w:val="a"/>
    <w:qFormat/>
    <w:rsid w:val="006D037F"/>
    <w:pPr>
      <w:suppressLineNumbers/>
      <w:spacing w:before="120" w:after="120"/>
    </w:pPr>
    <w:rPr>
      <w:rFonts w:cs="Mangal"/>
      <w:i/>
      <w:iCs/>
    </w:rPr>
  </w:style>
  <w:style w:type="paragraph" w:customStyle="1" w:styleId="12">
    <w:name w:val="Указатель1"/>
    <w:basedOn w:val="a"/>
    <w:rsid w:val="006D037F"/>
    <w:pPr>
      <w:suppressLineNumbers/>
    </w:pPr>
    <w:rPr>
      <w:rFonts w:cs="Mangal"/>
    </w:rPr>
  </w:style>
  <w:style w:type="paragraph" w:customStyle="1" w:styleId="a8">
    <w:name w:val="Знак Знак Знак"/>
    <w:basedOn w:val="a"/>
    <w:rsid w:val="006D037F"/>
    <w:pPr>
      <w:spacing w:line="240" w:lineRule="exact"/>
      <w:jc w:val="both"/>
    </w:pPr>
    <w:rPr>
      <w:lang w:val="en-US"/>
    </w:rPr>
  </w:style>
  <w:style w:type="paragraph" w:customStyle="1" w:styleId="a9">
    <w:name w:val="Знак Знак Знак Знак Знак Знак Знак"/>
    <w:basedOn w:val="a"/>
    <w:rsid w:val="006D037F"/>
    <w:pPr>
      <w:spacing w:line="240" w:lineRule="exact"/>
      <w:jc w:val="both"/>
    </w:pPr>
    <w:rPr>
      <w:lang w:val="en-US"/>
    </w:rPr>
  </w:style>
  <w:style w:type="paragraph" w:customStyle="1" w:styleId="ConsPlusNormal">
    <w:name w:val="ConsPlusNormal"/>
    <w:rsid w:val="006D037F"/>
    <w:pPr>
      <w:widowControl w:val="0"/>
      <w:suppressAutoHyphens/>
      <w:autoSpaceDE w:val="0"/>
      <w:ind w:firstLine="720"/>
    </w:pPr>
    <w:rPr>
      <w:rFonts w:ascii="Arial" w:hAnsi="Arial" w:cs="Arial"/>
      <w:lang w:eastAsia="zh-CN"/>
    </w:rPr>
  </w:style>
  <w:style w:type="paragraph" w:styleId="aa">
    <w:name w:val="No Spacing"/>
    <w:qFormat/>
    <w:rsid w:val="006D037F"/>
    <w:pPr>
      <w:suppressAutoHyphens/>
    </w:pPr>
    <w:rPr>
      <w:sz w:val="28"/>
      <w:lang w:eastAsia="zh-CN"/>
    </w:rPr>
  </w:style>
  <w:style w:type="paragraph" w:customStyle="1" w:styleId="ConsPlusTitle">
    <w:name w:val="ConsPlusTitle"/>
    <w:rsid w:val="006D037F"/>
    <w:pPr>
      <w:widowControl w:val="0"/>
      <w:suppressAutoHyphens/>
      <w:autoSpaceDE w:val="0"/>
    </w:pPr>
    <w:rPr>
      <w:rFonts w:ascii="Calibri" w:hAnsi="Calibri" w:cs="Calibri"/>
      <w:b/>
      <w:bCs/>
      <w:sz w:val="22"/>
      <w:szCs w:val="22"/>
      <w:lang w:eastAsia="zh-CN"/>
    </w:rPr>
  </w:style>
  <w:style w:type="paragraph" w:styleId="ab">
    <w:name w:val="Normal (Web)"/>
    <w:basedOn w:val="a"/>
    <w:rsid w:val="006D037F"/>
    <w:pPr>
      <w:spacing w:before="280" w:after="119"/>
    </w:pPr>
  </w:style>
  <w:style w:type="paragraph" w:customStyle="1" w:styleId="31">
    <w:name w:val="Основной текст с отступом 31"/>
    <w:basedOn w:val="a"/>
    <w:rsid w:val="006D037F"/>
    <w:pPr>
      <w:spacing w:line="360" w:lineRule="auto"/>
      <w:ind w:left="1114"/>
      <w:jc w:val="both"/>
    </w:pPr>
    <w:rPr>
      <w:sz w:val="28"/>
      <w:szCs w:val="20"/>
    </w:rPr>
  </w:style>
  <w:style w:type="paragraph" w:customStyle="1" w:styleId="ConsPlusNonformat">
    <w:name w:val="ConsPlusNonformat"/>
    <w:rsid w:val="006D037F"/>
    <w:pPr>
      <w:suppressAutoHyphens/>
      <w:autoSpaceDE w:val="0"/>
    </w:pPr>
    <w:rPr>
      <w:rFonts w:ascii="Courier New" w:hAnsi="Courier New" w:cs="Courier New"/>
      <w:lang w:eastAsia="zh-CN"/>
    </w:rPr>
  </w:style>
  <w:style w:type="paragraph" w:customStyle="1" w:styleId="Heading">
    <w:name w:val="Heading"/>
    <w:rsid w:val="006D037F"/>
    <w:pPr>
      <w:widowControl w:val="0"/>
      <w:suppressAutoHyphens/>
      <w:autoSpaceDE w:val="0"/>
    </w:pPr>
    <w:rPr>
      <w:rFonts w:ascii="Arial" w:hAnsi="Arial" w:cs="Arial"/>
      <w:b/>
      <w:bCs/>
      <w:sz w:val="22"/>
      <w:szCs w:val="22"/>
      <w:lang w:eastAsia="zh-CN"/>
    </w:rPr>
  </w:style>
  <w:style w:type="paragraph" w:customStyle="1" w:styleId="ConsPlusCell">
    <w:name w:val="ConsPlusCell"/>
    <w:rsid w:val="006D037F"/>
    <w:pPr>
      <w:widowControl w:val="0"/>
      <w:suppressAutoHyphens/>
      <w:autoSpaceDE w:val="0"/>
    </w:pPr>
    <w:rPr>
      <w:rFonts w:ascii="Arial" w:hAnsi="Arial" w:cs="Arial"/>
      <w:lang w:eastAsia="zh-CN"/>
    </w:rPr>
  </w:style>
  <w:style w:type="paragraph" w:customStyle="1" w:styleId="Default">
    <w:name w:val="Default"/>
    <w:rsid w:val="006D037F"/>
    <w:pPr>
      <w:suppressAutoHyphens/>
      <w:autoSpaceDE w:val="0"/>
    </w:pPr>
    <w:rPr>
      <w:color w:val="000000"/>
      <w:sz w:val="24"/>
      <w:szCs w:val="24"/>
      <w:lang w:eastAsia="zh-CN"/>
    </w:rPr>
  </w:style>
  <w:style w:type="paragraph" w:customStyle="1" w:styleId="ac">
    <w:name w:val="Содержимое таблицы"/>
    <w:basedOn w:val="a"/>
    <w:rsid w:val="006D037F"/>
    <w:pPr>
      <w:suppressLineNumbers/>
    </w:pPr>
  </w:style>
  <w:style w:type="paragraph" w:customStyle="1" w:styleId="ad">
    <w:name w:val="Заголовок таблицы"/>
    <w:basedOn w:val="ac"/>
    <w:rsid w:val="006D037F"/>
    <w:pPr>
      <w:jc w:val="center"/>
    </w:pPr>
    <w:rPr>
      <w:b/>
      <w:bCs/>
    </w:rPr>
  </w:style>
  <w:style w:type="paragraph" w:styleId="a5">
    <w:name w:val="Title"/>
    <w:aliases w:val="Знак Знак Знак Знак,Знак Знак Знак,Знак Знак, Знак Знак Знак Знак Знак, Знак Знак Знак Знак Знак Знак Знак, Знак Знак, Знак Знак Знак Знак"/>
    <w:basedOn w:val="a"/>
    <w:link w:val="a4"/>
    <w:qFormat/>
    <w:rsid w:val="00AA1711"/>
    <w:pPr>
      <w:suppressAutoHyphens w:val="0"/>
      <w:jc w:val="center"/>
    </w:pPr>
    <w:rPr>
      <w:rFonts w:ascii="Calibri" w:hAnsi="Calibri" w:cs="Calibri"/>
      <w:sz w:val="28"/>
      <w:lang w:eastAsia="ru-RU"/>
    </w:rPr>
  </w:style>
  <w:style w:type="character" w:customStyle="1" w:styleId="13">
    <w:name w:val="Название Знак1"/>
    <w:basedOn w:val="a1"/>
    <w:uiPriority w:val="10"/>
    <w:rsid w:val="00AA1711"/>
    <w:rPr>
      <w:rFonts w:ascii="Cambria" w:eastAsia="Times New Roman" w:hAnsi="Cambria" w:cs="Times New Roman"/>
      <w:b/>
      <w:bCs/>
      <w:kern w:val="28"/>
      <w:sz w:val="32"/>
      <w:szCs w:val="32"/>
      <w:lang w:eastAsia="zh-CN"/>
    </w:rPr>
  </w:style>
  <w:style w:type="table" w:styleId="ae">
    <w:name w:val="Table Grid"/>
    <w:basedOn w:val="a2"/>
    <w:uiPriority w:val="59"/>
    <w:rsid w:val="00D205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6z5">
    <w:name w:val="WW8Num6z5"/>
    <w:rsid w:val="00C46786"/>
  </w:style>
  <w:style w:type="paragraph" w:customStyle="1" w:styleId="af">
    <w:name w:val="Заголовок"/>
    <w:basedOn w:val="a"/>
    <w:next w:val="a0"/>
    <w:rsid w:val="00636A9F"/>
    <w:pPr>
      <w:jc w:val="center"/>
    </w:pPr>
    <w:rPr>
      <w:rFonts w:ascii="Calibri" w:hAnsi="Calibri" w:cs="Calibri"/>
      <w:sz w:val="28"/>
    </w:rPr>
  </w:style>
  <w:style w:type="character" w:customStyle="1" w:styleId="af0">
    <w:name w:val="Заголовок Знак"/>
    <w:rsid w:val="00ED6603"/>
    <w:rPr>
      <w:sz w:val="28"/>
      <w:szCs w:val="24"/>
      <w:lang w:eastAsia="zh-CN"/>
    </w:rPr>
  </w:style>
</w:styles>
</file>

<file path=word/webSettings.xml><?xml version="1.0" encoding="utf-8"?>
<w:webSettings xmlns:r="http://schemas.openxmlformats.org/officeDocument/2006/relationships" xmlns:w="http://schemas.openxmlformats.org/wordprocessingml/2006/main">
  <w:divs>
    <w:div w:id="18016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8A2A8-0093-4A9D-A334-71E24894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22510</Words>
  <Characters>128309</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АДМИНИСТРАЦИЯ   ВОРОНЦОВСКОГО   СЕЛЬСКОГО   ПОСЕЛЕНИЯ  ПОЛТАВСКОГО   МУНИЦИПАЛЬНОГО   РАЙОНА   ОМСКОЙ   ОБЛАСТИ</vt:lpstr>
    </vt:vector>
  </TitlesOfParts>
  <Company/>
  <LinksUpToDate>false</LinksUpToDate>
  <CharactersWithSpaces>150518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ВОРОНЦОВСКОГО   СЕЛЬСКОГО   ПОСЕЛЕНИЯ  ПОЛТАВСКОГО   МУНИЦИПАЛЬНОГО   РАЙОНА   ОМСКОЙ   ОБЛАСТИ</dc:title>
  <dc:creator>Angel</dc:creator>
  <cp:lastModifiedBy>Admin</cp:lastModifiedBy>
  <cp:revision>6</cp:revision>
  <cp:lastPrinted>2023-11-01T04:29:00Z</cp:lastPrinted>
  <dcterms:created xsi:type="dcterms:W3CDTF">2024-07-25T04:12:00Z</dcterms:created>
  <dcterms:modified xsi:type="dcterms:W3CDTF">2024-08-22T05:40:00Z</dcterms:modified>
</cp:coreProperties>
</file>