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2A" w:rsidRDefault="00A05F2A" w:rsidP="00A05F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24 требований к порядку разработки и утверждения схем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теплоснабжения, утвержденному постановлением Правительства Российской Федерации от 22 февраля 2012 г. № 154 «О требованиях к схемам теплоснабжения, порядку их разработки и утверждения» Администрация Воронцовского сельского поселения Полтавского муниципального района Омской области уведомляет о проведении ежегодной актуализации схемы теплоснабжения </w:t>
      </w:r>
      <w:r>
        <w:rPr>
          <w:rFonts w:ascii="Times New Roman" w:hAnsi="Times New Roman" w:cs="Times New Roman"/>
          <w:b/>
          <w:sz w:val="28"/>
          <w:szCs w:val="28"/>
        </w:rPr>
        <w:t>Администрация Воронцовского сельского поселения Полтавского муниципального района Омской области</w:t>
      </w:r>
    </w:p>
    <w:p w:rsidR="00A05F2A" w:rsidRDefault="00A05F2A" w:rsidP="00A05F2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от теплоснабжающих и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 и иных лиц по актуализации схемы теплоснабжения принимаются до </w:t>
      </w:r>
      <w:r w:rsidR="006E2383">
        <w:rPr>
          <w:sz w:val="28"/>
          <w:szCs w:val="28"/>
        </w:rPr>
        <w:t>31</w:t>
      </w:r>
      <w:r>
        <w:rPr>
          <w:sz w:val="28"/>
          <w:szCs w:val="28"/>
        </w:rPr>
        <w:t xml:space="preserve"> марта  2024  года в  Администрацию Воронцовского сельского поселения, по адресу: </w:t>
      </w:r>
    </w:p>
    <w:p w:rsidR="00A05F2A" w:rsidRDefault="00A05F2A" w:rsidP="00A05F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646730, Омская область Полтавский район с. Воронцовка, ул. Ленина, д. 31</w:t>
      </w:r>
    </w:p>
    <w:p w:rsidR="00C77353" w:rsidRPr="00C77353" w:rsidRDefault="00C77353" w:rsidP="00C77353">
      <w:pPr>
        <w:rPr>
          <w:rFonts w:ascii="Times New Roman" w:hAnsi="Times New Roman" w:cs="Times New Roman"/>
          <w:sz w:val="28"/>
          <w:szCs w:val="24"/>
        </w:rPr>
      </w:pPr>
      <w:r w:rsidRPr="00C77353">
        <w:rPr>
          <w:rFonts w:ascii="Times New Roman" w:hAnsi="Times New Roman" w:cs="Times New Roman"/>
          <w:sz w:val="28"/>
          <w:szCs w:val="24"/>
        </w:rPr>
        <w:t xml:space="preserve">тел: 8(38163)34172,  </w:t>
      </w:r>
      <w:proofErr w:type="spellStart"/>
      <w:r w:rsidRPr="00C77353">
        <w:rPr>
          <w:rFonts w:ascii="Times New Roman" w:hAnsi="Times New Roman" w:cs="Times New Roman"/>
          <w:sz w:val="28"/>
          <w:szCs w:val="24"/>
          <w:lang w:val="en-US"/>
        </w:rPr>
        <w:t>adm</w:t>
      </w:r>
      <w:proofErr w:type="spellEnd"/>
      <w:r w:rsidRPr="00C77353">
        <w:rPr>
          <w:rFonts w:ascii="Times New Roman" w:hAnsi="Times New Roman" w:cs="Times New Roman"/>
          <w:sz w:val="28"/>
          <w:szCs w:val="24"/>
        </w:rPr>
        <w:t>.</w:t>
      </w:r>
      <w:hyperlink r:id="rId4" w:history="1">
        <w:r w:rsidRPr="00C77353">
          <w:rPr>
            <w:rStyle w:val="a4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vorontzovka</w:t>
        </w:r>
        <w:r w:rsidRPr="00C77353">
          <w:rPr>
            <w:rStyle w:val="a4"/>
            <w:rFonts w:ascii="Times New Roman" w:hAnsi="Times New Roman" w:cs="Times New Roman"/>
            <w:color w:val="auto"/>
            <w:sz w:val="28"/>
            <w:szCs w:val="24"/>
            <w:u w:val="none"/>
          </w:rPr>
          <w:t>2012@</w:t>
        </w:r>
        <w:r w:rsidRPr="00C77353">
          <w:rPr>
            <w:rStyle w:val="a4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yandex</w:t>
        </w:r>
        <w:r w:rsidRPr="00C77353">
          <w:rPr>
            <w:rStyle w:val="a4"/>
            <w:rFonts w:ascii="Times New Roman" w:hAnsi="Times New Roman" w:cs="Times New Roman"/>
            <w:color w:val="auto"/>
            <w:sz w:val="28"/>
            <w:szCs w:val="24"/>
            <w:u w:val="none"/>
          </w:rPr>
          <w:t>.</w:t>
        </w:r>
        <w:r w:rsidRPr="00C77353">
          <w:rPr>
            <w:rStyle w:val="a4"/>
            <w:rFonts w:ascii="Times New Roman" w:hAnsi="Times New Roman" w:cs="Times New Roman"/>
            <w:color w:val="auto"/>
            <w:sz w:val="28"/>
            <w:szCs w:val="24"/>
            <w:u w:val="none"/>
            <w:lang w:val="en-US"/>
          </w:rPr>
          <w:t>ru</w:t>
        </w:r>
      </w:hyperlink>
    </w:p>
    <w:p w:rsidR="001024E1" w:rsidRPr="00C77353" w:rsidRDefault="001024E1" w:rsidP="00C77353"/>
    <w:sectPr w:rsidR="001024E1" w:rsidRPr="00C77353" w:rsidSect="00A52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C77353"/>
    <w:rsid w:val="001024E1"/>
    <w:rsid w:val="006E2383"/>
    <w:rsid w:val="007B22B5"/>
    <w:rsid w:val="00A05F2A"/>
    <w:rsid w:val="00A52418"/>
    <w:rsid w:val="00C7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7353"/>
    <w:pPr>
      <w:spacing w:after="0" w:line="240" w:lineRule="auto"/>
    </w:pPr>
  </w:style>
  <w:style w:type="character" w:customStyle="1" w:styleId="x-phmenubutton">
    <w:name w:val="x-ph__menu__button"/>
    <w:basedOn w:val="a0"/>
    <w:rsid w:val="00C77353"/>
  </w:style>
  <w:style w:type="character" w:styleId="a4">
    <w:name w:val="Hyperlink"/>
    <w:basedOn w:val="a0"/>
    <w:semiHidden/>
    <w:unhideWhenUsed/>
    <w:rsid w:val="00C7735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0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rontzovka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2025-03-04T06:56:00Z</dcterms:created>
  <dcterms:modified xsi:type="dcterms:W3CDTF">2025-03-05T03:11:00Z</dcterms:modified>
</cp:coreProperties>
</file>