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78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</w:p>
    <w:p w:rsidR="003D6851" w:rsidRPr="006520A2" w:rsidRDefault="005B4987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5F1076" w:rsidRPr="006520A2">
        <w:rPr>
          <w:sz w:val="28"/>
          <w:szCs w:val="28"/>
        </w:rPr>
        <w:t>Воронцовского</w:t>
      </w:r>
      <w:r w:rsidRPr="006520A2">
        <w:rPr>
          <w:sz w:val="28"/>
          <w:szCs w:val="28"/>
        </w:rPr>
        <w:t xml:space="preserve"> поселения </w:t>
      </w:r>
      <w:r w:rsidR="005F1076" w:rsidRPr="006520A2">
        <w:rPr>
          <w:sz w:val="28"/>
          <w:szCs w:val="28"/>
        </w:rPr>
        <w:t>Полтавского</w:t>
      </w:r>
      <w:r w:rsidRPr="006520A2">
        <w:rPr>
          <w:sz w:val="28"/>
          <w:szCs w:val="28"/>
        </w:rPr>
        <w:t xml:space="preserve"> муниципального района Омской области </w:t>
      </w:r>
      <w:r w:rsidR="00E103B7" w:rsidRPr="006520A2">
        <w:rPr>
          <w:rFonts w:cs="Courier New"/>
          <w:sz w:val="28"/>
          <w:szCs w:val="28"/>
        </w:rPr>
        <w:t>«</w:t>
      </w:r>
      <w:r w:rsidR="006520A2" w:rsidRPr="006520A2">
        <w:rPr>
          <w:sz w:val="28"/>
          <w:szCs w:val="28"/>
        </w:rPr>
        <w:t>Развитие социально-культурной сферы Воронцовского сельского поселения Полтавского муниципального района Омской области</w:t>
      </w:r>
      <w:r w:rsidRPr="006520A2">
        <w:rPr>
          <w:rFonts w:cs="Courier New"/>
          <w:sz w:val="28"/>
          <w:szCs w:val="28"/>
        </w:rPr>
        <w:t>»</w:t>
      </w:r>
      <w:r w:rsidR="00281F05" w:rsidRPr="006520A2">
        <w:rPr>
          <w:rFonts w:cs="Courier New"/>
          <w:sz w:val="28"/>
          <w:szCs w:val="28"/>
        </w:rPr>
        <w:t xml:space="preserve"> </w:t>
      </w:r>
      <w:r w:rsidR="003D6851" w:rsidRPr="006520A2">
        <w:rPr>
          <w:sz w:val="28"/>
          <w:szCs w:val="28"/>
        </w:rPr>
        <w:t>за 20</w:t>
      </w:r>
      <w:r w:rsidR="005F1076" w:rsidRPr="006520A2">
        <w:rPr>
          <w:sz w:val="28"/>
          <w:szCs w:val="28"/>
        </w:rPr>
        <w:t>2</w:t>
      </w:r>
      <w:r w:rsidR="00894478" w:rsidRPr="006520A2">
        <w:rPr>
          <w:sz w:val="28"/>
          <w:szCs w:val="28"/>
        </w:rPr>
        <w:t>3</w:t>
      </w:r>
      <w:r w:rsidR="003D6851" w:rsidRPr="006520A2">
        <w:rPr>
          <w:sz w:val="28"/>
          <w:szCs w:val="28"/>
        </w:rPr>
        <w:t xml:space="preserve"> год</w:t>
      </w:r>
    </w:p>
    <w:p w:rsidR="00C739D6" w:rsidRPr="006520A2" w:rsidRDefault="00C739D6" w:rsidP="00493284">
      <w:pPr>
        <w:contextualSpacing/>
        <w:jc w:val="center"/>
        <w:rPr>
          <w:sz w:val="28"/>
          <w:szCs w:val="28"/>
        </w:rPr>
      </w:pPr>
    </w:p>
    <w:p w:rsidR="000D5064" w:rsidRDefault="005D3D62" w:rsidP="00493284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="006520A2">
        <w:rPr>
          <w:sz w:val="28"/>
          <w:szCs w:val="28"/>
        </w:rPr>
        <w:t xml:space="preserve"> </w:t>
      </w:r>
      <w:r w:rsidR="00E103B7">
        <w:rPr>
          <w:rFonts w:cs="Courier New"/>
          <w:sz w:val="28"/>
          <w:szCs w:val="28"/>
        </w:rPr>
        <w:t>«</w:t>
      </w:r>
      <w:r w:rsidR="006520A2" w:rsidRPr="006520A2">
        <w:rPr>
          <w:sz w:val="28"/>
          <w:szCs w:val="28"/>
        </w:rPr>
        <w:t>Развитие социально-культурной сферы Воронцовского сельского поселения Полтавского муниципального района Омской области</w:t>
      </w:r>
      <w:r w:rsidR="005F1076" w:rsidRPr="007445CE">
        <w:rPr>
          <w:rFonts w:cs="Courier New"/>
          <w:sz w:val="28"/>
          <w:szCs w:val="28"/>
        </w:rPr>
        <w:t>»</w:t>
      </w:r>
      <w:r w:rsidR="005F1076"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1C3BAB">
        <w:rPr>
          <w:sz w:val="28"/>
          <w:szCs w:val="28"/>
        </w:rPr>
        <w:t>Воронцовского</w:t>
      </w:r>
      <w:r w:rsidR="00E103B7">
        <w:rPr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</w:t>
      </w:r>
      <w:r w:rsidR="00E103B7">
        <w:rPr>
          <w:sz w:val="28"/>
          <w:szCs w:val="28"/>
        </w:rPr>
        <w:t xml:space="preserve"> от </w:t>
      </w:r>
      <w:r w:rsidR="001C3BAB">
        <w:rPr>
          <w:sz w:val="28"/>
          <w:szCs w:val="28"/>
        </w:rPr>
        <w:t>08</w:t>
      </w:r>
      <w:r w:rsidR="003D6851" w:rsidRPr="005D3D62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3D6851" w:rsidRPr="005D3D62">
        <w:rPr>
          <w:sz w:val="28"/>
          <w:szCs w:val="28"/>
        </w:rPr>
        <w:t>.2013 №</w:t>
      </w:r>
      <w:r w:rsidR="001C3BAB">
        <w:rPr>
          <w:sz w:val="28"/>
          <w:szCs w:val="28"/>
        </w:rPr>
        <w:t>88</w:t>
      </w:r>
      <w:r w:rsidR="003D6851">
        <w:t xml:space="preserve">.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1C3BAB">
        <w:rPr>
          <w:sz w:val="28"/>
          <w:szCs w:val="28"/>
        </w:rPr>
        <w:t>4</w:t>
      </w:r>
      <w:r w:rsidR="000D5064" w:rsidRPr="00010FBA">
        <w:rPr>
          <w:sz w:val="28"/>
          <w:szCs w:val="28"/>
        </w:rPr>
        <w:t xml:space="preserve"> подпрограмм</w:t>
      </w:r>
      <w:r w:rsidR="001C3BAB">
        <w:rPr>
          <w:sz w:val="28"/>
          <w:szCs w:val="28"/>
        </w:rPr>
        <w:t>ы</w:t>
      </w:r>
      <w:r w:rsidR="000D5064">
        <w:rPr>
          <w:sz w:val="28"/>
          <w:szCs w:val="28"/>
        </w:rPr>
        <w:t xml:space="preserve">: </w:t>
      </w:r>
    </w:p>
    <w:p w:rsidR="00250217" w:rsidRPr="00250217" w:rsidRDefault="000D5064" w:rsidP="00493284">
      <w:pPr>
        <w:pStyle w:val="ConsPlusNormal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250217">
        <w:rPr>
          <w:rFonts w:ascii="Times New Roman" w:hAnsi="Times New Roman" w:cs="Times New Roman"/>
          <w:sz w:val="28"/>
          <w:szCs w:val="28"/>
        </w:rPr>
        <w:t>1.</w:t>
      </w:r>
      <w:r w:rsidR="00250217" w:rsidRPr="00250217">
        <w:rPr>
          <w:rFonts w:ascii="Times New Roman" w:hAnsi="Times New Roman" w:cs="Times New Roman"/>
          <w:sz w:val="28"/>
          <w:szCs w:val="28"/>
        </w:rPr>
        <w:t xml:space="preserve"> Содействие занятости населения Воронцовского сельского поселения.</w:t>
      </w:r>
    </w:p>
    <w:p w:rsidR="000D5064" w:rsidRPr="00250217" w:rsidRDefault="000D5064" w:rsidP="0049328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217">
        <w:rPr>
          <w:rFonts w:ascii="Times New Roman" w:hAnsi="Times New Roman" w:cs="Times New Roman"/>
          <w:sz w:val="28"/>
          <w:szCs w:val="28"/>
        </w:rPr>
        <w:t>2.</w:t>
      </w:r>
      <w:r w:rsidR="00DE46C8" w:rsidRPr="00DE46C8">
        <w:rPr>
          <w:rFonts w:ascii="Times New Roman" w:hAnsi="Times New Roman" w:cs="Times New Roman"/>
          <w:sz w:val="28"/>
          <w:szCs w:val="28"/>
        </w:rPr>
        <w:t>Обеспечение пожарной безопасности и защиты населения, территорий поселения от чрезвычайных ситуаций    природного и техногенного характера</w:t>
      </w:r>
      <w:r w:rsidR="00250217">
        <w:rPr>
          <w:rFonts w:ascii="Times New Roman" w:hAnsi="Times New Roman" w:cs="Times New Roman"/>
          <w:sz w:val="28"/>
          <w:szCs w:val="28"/>
        </w:rPr>
        <w:t>.</w:t>
      </w:r>
    </w:p>
    <w:p w:rsidR="000D5064" w:rsidRPr="006940CF" w:rsidRDefault="000D5064" w:rsidP="00493284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E46C8" w:rsidRPr="00DE46C8">
        <w:rPr>
          <w:sz w:val="28"/>
          <w:szCs w:val="28"/>
        </w:rPr>
        <w:t>Развитие культуры, физической культуры и спорта, молодежной политики на территории Воронцовского сельского поселен</w:t>
      </w:r>
      <w:r w:rsidR="00DE46C8">
        <w:rPr>
          <w:sz w:val="28"/>
          <w:szCs w:val="28"/>
        </w:rPr>
        <w:t>ия</w:t>
      </w:r>
      <w:r w:rsidR="00250217">
        <w:rPr>
          <w:sz w:val="28"/>
          <w:szCs w:val="28"/>
        </w:rPr>
        <w:t>.</w:t>
      </w:r>
    </w:p>
    <w:p w:rsidR="00493284" w:rsidRDefault="000D5064" w:rsidP="00493284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50217" w:rsidRPr="00C77EC1">
        <w:rPr>
          <w:sz w:val="28"/>
          <w:szCs w:val="28"/>
        </w:rPr>
        <w:t xml:space="preserve">Социальная </w:t>
      </w:r>
      <w:r w:rsidR="00DE46C8">
        <w:rPr>
          <w:sz w:val="28"/>
          <w:szCs w:val="28"/>
        </w:rPr>
        <w:t>поддержка граждан</w:t>
      </w:r>
      <w:r w:rsidR="00250217" w:rsidRPr="00C77EC1">
        <w:rPr>
          <w:sz w:val="28"/>
          <w:szCs w:val="28"/>
        </w:rPr>
        <w:t xml:space="preserve"> Воронцовского сельского поселения</w:t>
      </w:r>
      <w:r w:rsidR="00DE46C8">
        <w:rPr>
          <w:sz w:val="28"/>
          <w:szCs w:val="28"/>
        </w:rPr>
        <w:t>.</w:t>
      </w:r>
    </w:p>
    <w:p w:rsidR="003D6851" w:rsidRPr="005D3D62" w:rsidRDefault="003D6851" w:rsidP="00493284">
      <w:pPr>
        <w:ind w:firstLine="851"/>
        <w:contextualSpacing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составляет </w:t>
      </w:r>
      <w:r w:rsidR="00493284" w:rsidRPr="00493284">
        <w:rPr>
          <w:sz w:val="28"/>
          <w:szCs w:val="28"/>
        </w:rPr>
        <w:t xml:space="preserve">5 361 560,85 </w:t>
      </w:r>
      <w:r w:rsidR="005D3D62">
        <w:rPr>
          <w:sz w:val="28"/>
          <w:szCs w:val="28"/>
        </w:rPr>
        <w:t>руб</w:t>
      </w:r>
      <w:r w:rsidR="005922E4">
        <w:rPr>
          <w:sz w:val="28"/>
          <w:szCs w:val="28"/>
        </w:rPr>
        <w:t>.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5922E4">
        <w:rPr>
          <w:sz w:val="28"/>
          <w:szCs w:val="28"/>
        </w:rPr>
        <w:t>2</w:t>
      </w:r>
      <w:r w:rsidR="00493284">
        <w:rPr>
          <w:sz w:val="28"/>
          <w:szCs w:val="28"/>
        </w:rPr>
        <w:t>3</w:t>
      </w:r>
      <w:r w:rsidRPr="005D3D62">
        <w:rPr>
          <w:sz w:val="28"/>
          <w:szCs w:val="28"/>
        </w:rPr>
        <w:t xml:space="preserve"> год – </w:t>
      </w:r>
      <w:r w:rsidR="00493284" w:rsidRPr="00493284">
        <w:rPr>
          <w:sz w:val="28"/>
          <w:szCs w:val="28"/>
        </w:rPr>
        <w:t xml:space="preserve">817 593,63 </w:t>
      </w:r>
      <w:r w:rsidRPr="005D3D62">
        <w:rPr>
          <w:sz w:val="28"/>
          <w:szCs w:val="28"/>
        </w:rPr>
        <w:t>руб</w:t>
      </w:r>
      <w:r w:rsidR="005922E4">
        <w:rPr>
          <w:sz w:val="28"/>
          <w:szCs w:val="28"/>
        </w:rPr>
        <w:t>.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AB0B02">
        <w:rPr>
          <w:sz w:val="28"/>
          <w:szCs w:val="28"/>
        </w:rPr>
        <w:t>н</w:t>
      </w:r>
      <w:r w:rsidR="00AB0B02" w:rsidRPr="00AB0B02">
        <w:rPr>
          <w:sz w:val="28"/>
          <w:szCs w:val="28"/>
        </w:rPr>
        <w:t xml:space="preserve">алоговых и неналоговых доходов, поступлений нецелевого характера из </w:t>
      </w:r>
      <w:r w:rsidR="00AB0B02">
        <w:rPr>
          <w:sz w:val="28"/>
          <w:szCs w:val="28"/>
        </w:rPr>
        <w:t>местного</w:t>
      </w:r>
      <w:r w:rsidR="00AB0B02" w:rsidRPr="00AB0B02">
        <w:rPr>
          <w:sz w:val="28"/>
          <w:szCs w:val="28"/>
        </w:rPr>
        <w:t xml:space="preserve"> бюджета </w:t>
      </w:r>
      <w:r w:rsidRPr="005D3D62">
        <w:rPr>
          <w:sz w:val="28"/>
          <w:szCs w:val="28"/>
        </w:rPr>
        <w:t>–</w:t>
      </w:r>
      <w:r w:rsidR="00493284" w:rsidRPr="00493284">
        <w:rPr>
          <w:sz w:val="28"/>
          <w:szCs w:val="28"/>
        </w:rPr>
        <w:t>805 003,63</w:t>
      </w:r>
      <w:r w:rsidRPr="005D3D62">
        <w:rPr>
          <w:sz w:val="28"/>
          <w:szCs w:val="28"/>
        </w:rPr>
        <w:t>руб</w:t>
      </w:r>
      <w:r w:rsidR="00AB0B02">
        <w:rPr>
          <w:sz w:val="28"/>
          <w:szCs w:val="28"/>
        </w:rPr>
        <w:t>.</w:t>
      </w:r>
      <w:r w:rsidRPr="005D3D62">
        <w:rPr>
          <w:sz w:val="28"/>
          <w:szCs w:val="28"/>
        </w:rPr>
        <w:t xml:space="preserve">; </w:t>
      </w:r>
      <w:r w:rsidR="00AB0B02">
        <w:rPr>
          <w:sz w:val="28"/>
          <w:szCs w:val="28"/>
        </w:rPr>
        <w:t>п</w:t>
      </w:r>
      <w:r w:rsidR="00AB0B02" w:rsidRPr="00AB0B02">
        <w:rPr>
          <w:sz w:val="28"/>
          <w:szCs w:val="28"/>
        </w:rPr>
        <w:t xml:space="preserve">оступлений целевого характера из областного бюджета </w:t>
      </w:r>
      <w:r w:rsidR="00AB0B02">
        <w:rPr>
          <w:sz w:val="28"/>
          <w:szCs w:val="28"/>
        </w:rPr>
        <w:t xml:space="preserve">– </w:t>
      </w:r>
      <w:r w:rsidR="00493284">
        <w:rPr>
          <w:sz w:val="28"/>
          <w:szCs w:val="28"/>
        </w:rPr>
        <w:t>12 590,00</w:t>
      </w:r>
      <w:r w:rsidR="002E129C">
        <w:rPr>
          <w:sz w:val="28"/>
          <w:szCs w:val="28"/>
        </w:rPr>
        <w:t xml:space="preserve"> руб</w:t>
      </w:r>
      <w:r w:rsidR="00AB0B02">
        <w:rPr>
          <w:sz w:val="28"/>
          <w:szCs w:val="28"/>
        </w:rPr>
        <w:t>.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493284">
      <w:pPr>
        <w:ind w:firstLine="851"/>
        <w:contextualSpacing/>
        <w:jc w:val="both"/>
        <w:rPr>
          <w:sz w:val="28"/>
          <w:szCs w:val="28"/>
        </w:rPr>
      </w:pPr>
      <w:r w:rsidRPr="00007D3D">
        <w:rPr>
          <w:sz w:val="28"/>
          <w:szCs w:val="28"/>
        </w:rPr>
        <w:t>Целью программы является</w:t>
      </w:r>
      <w:r w:rsidR="006520A2">
        <w:rPr>
          <w:sz w:val="28"/>
          <w:szCs w:val="28"/>
        </w:rPr>
        <w:t xml:space="preserve"> </w:t>
      </w:r>
      <w:r w:rsidR="00ED7444">
        <w:rPr>
          <w:sz w:val="28"/>
          <w:szCs w:val="28"/>
        </w:rPr>
        <w:t>п</w:t>
      </w:r>
      <w:r w:rsidR="00ED7444" w:rsidRPr="00ED7444">
        <w:rPr>
          <w:sz w:val="28"/>
          <w:szCs w:val="28"/>
        </w:rPr>
        <w:t>овышение благосостояния жителей Воронцовского сельского поселения, обеспечение комплексности решения проблем социального и культурного развития за счет устойчивого развития территорий</w:t>
      </w:r>
      <w:r>
        <w:rPr>
          <w:sz w:val="28"/>
          <w:szCs w:val="28"/>
        </w:rPr>
        <w:t>.</w:t>
      </w:r>
    </w:p>
    <w:p w:rsidR="00493284" w:rsidRDefault="00C8076E" w:rsidP="00493284">
      <w:pPr>
        <w:ind w:firstLine="851"/>
        <w:contextualSpacing/>
        <w:jc w:val="both"/>
        <w:rPr>
          <w:lang w:eastAsia="en-US"/>
        </w:rPr>
      </w:pPr>
      <w:r>
        <w:rPr>
          <w:sz w:val="28"/>
          <w:szCs w:val="28"/>
        </w:rPr>
        <w:t>Задач</w:t>
      </w:r>
      <w:r w:rsidR="00493284">
        <w:rPr>
          <w:sz w:val="28"/>
          <w:szCs w:val="28"/>
        </w:rPr>
        <w:t>ами</w:t>
      </w:r>
      <w:r w:rsidRPr="00007D3D">
        <w:rPr>
          <w:sz w:val="28"/>
          <w:szCs w:val="28"/>
        </w:rPr>
        <w:t>программы является</w:t>
      </w:r>
      <w:r w:rsidR="003C2039" w:rsidRPr="003C2039">
        <w:rPr>
          <w:sz w:val="28"/>
          <w:szCs w:val="28"/>
          <w:lang w:eastAsia="en-US"/>
        </w:rPr>
        <w:t>обеспечение защиты прав граждан, повышение благосостояния граждан,</w:t>
      </w:r>
      <w:r w:rsidR="003C2039" w:rsidRPr="003C2039">
        <w:rPr>
          <w:sz w:val="28"/>
          <w:szCs w:val="28"/>
        </w:rPr>
        <w:t xml:space="preserve"> реализация мероприятий, направленных на соблюдение правил пожарной безопасности  и защиты от ЧС населения</w:t>
      </w:r>
      <w:r w:rsidR="003C2039">
        <w:rPr>
          <w:sz w:val="28"/>
          <w:szCs w:val="28"/>
        </w:rPr>
        <w:t>,</w:t>
      </w:r>
      <w:r w:rsidR="003C2039" w:rsidRPr="003C2039">
        <w:rPr>
          <w:sz w:val="28"/>
          <w:szCs w:val="28"/>
          <w:lang w:eastAsia="en-US"/>
        </w:rPr>
        <w:t xml:space="preserve"> удовлетворение потребностей населения в качественных и доступных услугах в области культуры,  молодежной политики, физической культуры и спорта</w:t>
      </w:r>
      <w:r w:rsidR="003C2039">
        <w:rPr>
          <w:sz w:val="28"/>
          <w:szCs w:val="28"/>
          <w:lang w:eastAsia="en-US"/>
        </w:rPr>
        <w:t>,</w:t>
      </w:r>
      <w:r w:rsidR="003C2039" w:rsidRPr="003C2039">
        <w:rPr>
          <w:sz w:val="28"/>
          <w:szCs w:val="28"/>
        </w:rPr>
        <w:t xml:space="preserve"> исполнение обязательств поселения по оказанию мер социальной поддержки отдельным категориям граждан, установленных федеральным и областным законодательством</w:t>
      </w:r>
      <w:r w:rsidR="003C2039">
        <w:rPr>
          <w:sz w:val="28"/>
          <w:szCs w:val="28"/>
        </w:rPr>
        <w:t>.</w:t>
      </w:r>
    </w:p>
    <w:p w:rsidR="00493284" w:rsidRDefault="00934897" w:rsidP="00493284">
      <w:pPr>
        <w:ind w:firstLine="851"/>
        <w:contextualSpacing/>
        <w:jc w:val="both"/>
        <w:rPr>
          <w:sz w:val="28"/>
          <w:szCs w:val="28"/>
        </w:rPr>
      </w:pPr>
      <w:r w:rsidRPr="00490D9E">
        <w:rPr>
          <w:sz w:val="28"/>
          <w:szCs w:val="28"/>
        </w:rPr>
        <w:t xml:space="preserve">Оценка эффективности реализации </w:t>
      </w:r>
      <w:r w:rsidR="00E04019" w:rsidRPr="00490D9E">
        <w:rPr>
          <w:sz w:val="28"/>
          <w:szCs w:val="28"/>
        </w:rPr>
        <w:t>муниципальной</w:t>
      </w:r>
      <w:r w:rsidRPr="00490D9E">
        <w:rPr>
          <w:sz w:val="28"/>
          <w:szCs w:val="28"/>
        </w:rPr>
        <w:t xml:space="preserve"> программы по итогам 20</w:t>
      </w:r>
      <w:r w:rsidR="003C2039">
        <w:rPr>
          <w:sz w:val="28"/>
          <w:szCs w:val="28"/>
        </w:rPr>
        <w:t>2</w:t>
      </w:r>
      <w:r w:rsidR="00493284">
        <w:rPr>
          <w:sz w:val="28"/>
          <w:szCs w:val="28"/>
        </w:rPr>
        <w:t>3</w:t>
      </w:r>
      <w:r w:rsidRPr="00490D9E">
        <w:rPr>
          <w:sz w:val="28"/>
          <w:szCs w:val="28"/>
        </w:rPr>
        <w:t xml:space="preserve"> года проведена в соответствии с </w:t>
      </w:r>
      <w:r w:rsidR="00E04019" w:rsidRPr="003F63E2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3C2039">
        <w:rPr>
          <w:sz w:val="28"/>
          <w:szCs w:val="28"/>
        </w:rPr>
        <w:t>Воронцовского</w:t>
      </w:r>
      <w:r w:rsidR="003F63E2">
        <w:rPr>
          <w:sz w:val="28"/>
          <w:szCs w:val="28"/>
        </w:rPr>
        <w:t xml:space="preserve"> сельского </w:t>
      </w:r>
      <w:r w:rsidR="00E04019" w:rsidRPr="003F63E2">
        <w:rPr>
          <w:sz w:val="28"/>
          <w:szCs w:val="28"/>
        </w:rPr>
        <w:t xml:space="preserve">поселения, их формирования и реализации, </w:t>
      </w:r>
      <w:r w:rsidR="004A4D0B" w:rsidRPr="003F63E2">
        <w:rPr>
          <w:sz w:val="28"/>
          <w:szCs w:val="28"/>
        </w:rPr>
        <w:t>принятого постановлением А</w:t>
      </w:r>
      <w:r w:rsidR="00E04019" w:rsidRPr="003F63E2">
        <w:rPr>
          <w:sz w:val="28"/>
          <w:szCs w:val="28"/>
        </w:rPr>
        <w:t xml:space="preserve">дминистрации </w:t>
      </w:r>
      <w:r w:rsidR="003C2039">
        <w:rPr>
          <w:sz w:val="28"/>
          <w:szCs w:val="28"/>
        </w:rPr>
        <w:t>Воронцовского</w:t>
      </w:r>
      <w:r w:rsidR="003F63E2">
        <w:rPr>
          <w:sz w:val="28"/>
          <w:szCs w:val="28"/>
        </w:rPr>
        <w:t xml:space="preserve"> сельского</w:t>
      </w:r>
      <w:r w:rsidR="00E04019" w:rsidRPr="003F63E2">
        <w:rPr>
          <w:sz w:val="28"/>
          <w:szCs w:val="28"/>
        </w:rPr>
        <w:t xml:space="preserve"> поселения</w:t>
      </w:r>
      <w:r w:rsidR="00490D9E" w:rsidRPr="003F63E2">
        <w:rPr>
          <w:sz w:val="28"/>
          <w:szCs w:val="28"/>
        </w:rPr>
        <w:t xml:space="preserve"> от </w:t>
      </w:r>
      <w:r w:rsidR="003C2039">
        <w:rPr>
          <w:sz w:val="28"/>
          <w:szCs w:val="28"/>
        </w:rPr>
        <w:t>19</w:t>
      </w:r>
      <w:r w:rsidR="00490D9E" w:rsidRPr="003F63E2">
        <w:rPr>
          <w:sz w:val="28"/>
          <w:szCs w:val="28"/>
        </w:rPr>
        <w:t>.</w:t>
      </w:r>
      <w:r w:rsidR="003C2039">
        <w:rPr>
          <w:sz w:val="28"/>
          <w:szCs w:val="28"/>
        </w:rPr>
        <w:t>07</w:t>
      </w:r>
      <w:r w:rsidR="00E04019" w:rsidRPr="003F63E2">
        <w:rPr>
          <w:sz w:val="28"/>
          <w:szCs w:val="28"/>
        </w:rPr>
        <w:t xml:space="preserve">.2013 № </w:t>
      </w:r>
      <w:r w:rsidR="003C2039">
        <w:rPr>
          <w:sz w:val="28"/>
          <w:szCs w:val="28"/>
        </w:rPr>
        <w:t>53</w:t>
      </w:r>
      <w:r w:rsidR="00490D9E" w:rsidRPr="003F63E2">
        <w:rPr>
          <w:sz w:val="28"/>
          <w:szCs w:val="28"/>
        </w:rPr>
        <w:t>.</w:t>
      </w:r>
    </w:p>
    <w:p w:rsidR="006B6AEF" w:rsidRDefault="00761B99" w:rsidP="00493284">
      <w:pPr>
        <w:ind w:firstLine="851"/>
        <w:contextualSpacing/>
        <w:jc w:val="both"/>
        <w:rPr>
          <w:sz w:val="28"/>
          <w:szCs w:val="28"/>
        </w:rPr>
      </w:pPr>
      <w:r w:rsidRPr="006B6AEF">
        <w:rPr>
          <w:sz w:val="28"/>
          <w:szCs w:val="28"/>
        </w:rPr>
        <w:t>По подпрограмме «</w:t>
      </w:r>
      <w:r w:rsidR="008B6A8A" w:rsidRPr="008B6A8A">
        <w:rPr>
          <w:sz w:val="28"/>
          <w:szCs w:val="28"/>
        </w:rPr>
        <w:t>Содействие занятости населения Воронцовского сельского поселения</w:t>
      </w:r>
      <w:r w:rsidRPr="006B6AEF">
        <w:rPr>
          <w:sz w:val="28"/>
          <w:szCs w:val="28"/>
        </w:rPr>
        <w:t>» расходы составили</w:t>
      </w:r>
      <w:r w:rsidR="00493284" w:rsidRPr="00493284">
        <w:rPr>
          <w:sz w:val="28"/>
          <w:szCs w:val="28"/>
        </w:rPr>
        <w:t xml:space="preserve">51 612,81 </w:t>
      </w:r>
      <w:r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493284">
        <w:rPr>
          <w:sz w:val="28"/>
          <w:szCs w:val="28"/>
        </w:rPr>
        <w:t>150</w:t>
      </w:r>
      <w:r w:rsidR="00BE1A46" w:rsidRPr="00BE3FAC">
        <w:rPr>
          <w:sz w:val="28"/>
          <w:szCs w:val="28"/>
        </w:rPr>
        <w:t>%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BE1A46" w:rsidRPr="007E3ABF">
        <w:rPr>
          <w:sz w:val="28"/>
          <w:szCs w:val="28"/>
        </w:rPr>
        <w:t>эффективно</w:t>
      </w:r>
      <w:r w:rsidRPr="006B6AEF">
        <w:rPr>
          <w:sz w:val="28"/>
          <w:szCs w:val="28"/>
        </w:rPr>
        <w:t xml:space="preserve">.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</w:p>
    <w:p w:rsidR="00516152" w:rsidRDefault="006B6AEF" w:rsidP="00493284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6152" w:rsidRPr="00516152">
        <w:rPr>
          <w:sz w:val="28"/>
          <w:szCs w:val="28"/>
        </w:rPr>
        <w:t>Реализация мер по трудоустройству граждан</w:t>
      </w:r>
      <w:r w:rsidR="00516152">
        <w:rPr>
          <w:sz w:val="28"/>
          <w:szCs w:val="28"/>
        </w:rPr>
        <w:t>.</w:t>
      </w:r>
    </w:p>
    <w:p w:rsidR="00493284" w:rsidRDefault="006B6AEF" w:rsidP="00493284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 w:rsidR="00493284">
        <w:rPr>
          <w:sz w:val="28"/>
          <w:szCs w:val="28"/>
        </w:rPr>
        <w:t>следующие мероприятия:</w:t>
      </w:r>
    </w:p>
    <w:p w:rsidR="00493284" w:rsidRDefault="00493284" w:rsidP="007D40E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3284">
        <w:rPr>
          <w:sz w:val="28"/>
          <w:szCs w:val="28"/>
        </w:rPr>
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</w:t>
      </w:r>
      <w:r w:rsidRPr="00493284">
        <w:rPr>
          <w:sz w:val="28"/>
          <w:szCs w:val="28"/>
        </w:rPr>
        <w:lastRenderedPageBreak/>
        <w:t>за счет средств местного бюджета Воронцовского сельского поселения</w:t>
      </w:r>
      <w:r w:rsidR="00516152">
        <w:rPr>
          <w:sz w:val="28"/>
          <w:szCs w:val="28"/>
        </w:rPr>
        <w:t>.</w:t>
      </w:r>
      <w:r w:rsidRPr="00493284">
        <w:rPr>
          <w:sz w:val="28"/>
          <w:szCs w:val="28"/>
        </w:rPr>
        <w:t>Целевы</w:t>
      </w:r>
      <w:r>
        <w:rPr>
          <w:sz w:val="28"/>
          <w:szCs w:val="28"/>
        </w:rPr>
        <w:t>м</w:t>
      </w:r>
      <w:r w:rsidRPr="00493284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ом</w:t>
      </w:r>
      <w:r w:rsidRPr="00493284">
        <w:rPr>
          <w:sz w:val="28"/>
          <w:szCs w:val="28"/>
        </w:rPr>
        <w:t>, характеризующи</w:t>
      </w:r>
      <w:r>
        <w:rPr>
          <w:sz w:val="28"/>
          <w:szCs w:val="28"/>
        </w:rPr>
        <w:t>м</w:t>
      </w:r>
      <w:r w:rsidRPr="00493284">
        <w:rPr>
          <w:sz w:val="28"/>
          <w:szCs w:val="28"/>
        </w:rPr>
        <w:t xml:space="preserve"> реализациюуказанного мероприятия</w:t>
      </w:r>
      <w:r>
        <w:rPr>
          <w:sz w:val="28"/>
          <w:szCs w:val="28"/>
        </w:rPr>
        <w:t>, является к</w:t>
      </w:r>
      <w:r w:rsidRPr="00493284">
        <w:rPr>
          <w:sz w:val="28"/>
          <w:szCs w:val="28"/>
        </w:rPr>
        <w:t>оличество временных трудоустроенных несовершеннолетних граждан</w:t>
      </w:r>
      <w:r>
        <w:rPr>
          <w:sz w:val="28"/>
          <w:szCs w:val="28"/>
        </w:rPr>
        <w:t>. Плановое значение целевого индикатора – 10 человек, фактически трудоустроено 15 человек несовершеннолетних.</w:t>
      </w:r>
    </w:p>
    <w:p w:rsidR="002D74F9" w:rsidRPr="002D74F9" w:rsidRDefault="002D74F9" w:rsidP="00493284">
      <w:pPr>
        <w:ind w:firstLine="851"/>
        <w:contextualSpacing/>
        <w:jc w:val="both"/>
        <w:rPr>
          <w:sz w:val="28"/>
          <w:szCs w:val="28"/>
        </w:rPr>
      </w:pPr>
      <w:r w:rsidRPr="002D74F9">
        <w:rPr>
          <w:sz w:val="28"/>
          <w:szCs w:val="28"/>
        </w:rPr>
        <w:t>По подпрограмме «Обеспечение пожарной безопасности и защиты населения, территорий поселе</w:t>
      </w:r>
      <w:r>
        <w:rPr>
          <w:sz w:val="28"/>
          <w:szCs w:val="28"/>
        </w:rPr>
        <w:t>ния от чрезвычайных ситуаций</w:t>
      </w:r>
      <w:r w:rsidRPr="002D74F9">
        <w:rPr>
          <w:sz w:val="28"/>
          <w:szCs w:val="28"/>
        </w:rPr>
        <w:t xml:space="preserve"> природного и техногенного характера» расходы составили </w:t>
      </w:r>
      <w:r w:rsidR="00493284" w:rsidRPr="00493284">
        <w:rPr>
          <w:sz w:val="28"/>
          <w:szCs w:val="28"/>
        </w:rPr>
        <w:t xml:space="preserve">246 551,90 </w:t>
      </w:r>
      <w:r w:rsidRPr="002D74F9">
        <w:rPr>
          <w:sz w:val="28"/>
          <w:szCs w:val="28"/>
        </w:rPr>
        <w:t xml:space="preserve">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sz w:val="28"/>
          <w:szCs w:val="28"/>
        </w:rPr>
        <w:t xml:space="preserve">программы составила </w:t>
      </w:r>
      <w:r w:rsidR="00493284">
        <w:rPr>
          <w:sz w:val="28"/>
          <w:szCs w:val="28"/>
        </w:rPr>
        <w:t>10</w:t>
      </w:r>
      <w:r w:rsidR="00D06F36">
        <w:rPr>
          <w:sz w:val="28"/>
          <w:szCs w:val="28"/>
        </w:rPr>
        <w:t>0</w:t>
      </w:r>
      <w:r w:rsidRPr="002D74F9">
        <w:rPr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7D40E7" w:rsidRPr="007D40E7" w:rsidRDefault="007D40E7" w:rsidP="007D40E7">
      <w:pPr>
        <w:pStyle w:val="a5"/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7D40E7">
        <w:rPr>
          <w:sz w:val="28"/>
          <w:szCs w:val="28"/>
        </w:rPr>
        <w:t>Мероприятия, направленные на обеспечение пожарной безопасности</w:t>
      </w:r>
      <w:r w:rsidR="006B6AEF" w:rsidRPr="007D40E7">
        <w:rPr>
          <w:sz w:val="28"/>
          <w:szCs w:val="28"/>
        </w:rPr>
        <w:t>.</w:t>
      </w:r>
      <w:r w:rsidR="009E08A6" w:rsidRPr="007D40E7">
        <w:rPr>
          <w:sz w:val="28"/>
          <w:szCs w:val="28"/>
        </w:rPr>
        <w:t xml:space="preserve">В рамках данного </w:t>
      </w:r>
      <w:r w:rsidRPr="007D40E7">
        <w:rPr>
          <w:sz w:val="28"/>
          <w:szCs w:val="28"/>
        </w:rPr>
        <w:t xml:space="preserve">основного </w:t>
      </w:r>
      <w:r w:rsidR="009E08A6" w:rsidRPr="007D40E7">
        <w:rPr>
          <w:sz w:val="28"/>
          <w:szCs w:val="28"/>
        </w:rPr>
        <w:t xml:space="preserve">мероприятия </w:t>
      </w:r>
      <w:r w:rsidR="006B6AEF" w:rsidRPr="007D40E7">
        <w:rPr>
          <w:sz w:val="28"/>
          <w:szCs w:val="28"/>
        </w:rPr>
        <w:t>осуществл</w:t>
      </w:r>
      <w:r w:rsidR="00C739D6" w:rsidRPr="007D40E7">
        <w:rPr>
          <w:sz w:val="28"/>
          <w:szCs w:val="28"/>
        </w:rPr>
        <w:t>ял</w:t>
      </w:r>
      <w:r w:rsidRPr="007D40E7">
        <w:rPr>
          <w:sz w:val="28"/>
          <w:szCs w:val="28"/>
        </w:rPr>
        <w:t>и</w:t>
      </w:r>
      <w:r w:rsidR="00C739D6" w:rsidRPr="007D40E7">
        <w:rPr>
          <w:sz w:val="28"/>
          <w:szCs w:val="28"/>
        </w:rPr>
        <w:t>сь</w:t>
      </w:r>
      <w:r w:rsidRPr="007D40E7">
        <w:rPr>
          <w:sz w:val="28"/>
          <w:szCs w:val="28"/>
        </w:rPr>
        <w:t>следующие мероприятия:</w:t>
      </w:r>
    </w:p>
    <w:p w:rsidR="007D40E7" w:rsidRDefault="007D40E7" w:rsidP="007D40E7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16152" w:rsidRPr="007D40E7">
        <w:rPr>
          <w:sz w:val="28"/>
          <w:szCs w:val="28"/>
        </w:rPr>
        <w:t>редупреждение и защита населения поселения от чрезвычайных ситуаций.</w:t>
      </w:r>
      <w:r w:rsidRPr="007D40E7">
        <w:rPr>
          <w:sz w:val="28"/>
          <w:szCs w:val="28"/>
        </w:rPr>
        <w:t xml:space="preserve">Целевым индикатором, характеризующим реализацию указанного мероприятия, является </w:t>
      </w:r>
      <w:r>
        <w:rPr>
          <w:sz w:val="28"/>
          <w:szCs w:val="28"/>
        </w:rPr>
        <w:t>у</w:t>
      </w:r>
      <w:r w:rsidRPr="007D40E7">
        <w:rPr>
          <w:sz w:val="28"/>
          <w:szCs w:val="28"/>
        </w:rPr>
        <w:t>ровень защиты населения и территории поселения от ЧС</w:t>
      </w:r>
      <w:r>
        <w:rPr>
          <w:sz w:val="28"/>
          <w:szCs w:val="28"/>
        </w:rPr>
        <w:t>, выраженный в процентах</w:t>
      </w:r>
      <w:r w:rsidRPr="007D40E7">
        <w:rPr>
          <w:sz w:val="28"/>
          <w:szCs w:val="28"/>
        </w:rPr>
        <w:t xml:space="preserve">. Плановое </w:t>
      </w:r>
      <w:r>
        <w:rPr>
          <w:sz w:val="28"/>
          <w:szCs w:val="28"/>
        </w:rPr>
        <w:t xml:space="preserve">и фактическое </w:t>
      </w:r>
      <w:r w:rsidRPr="007D40E7">
        <w:rPr>
          <w:sz w:val="28"/>
          <w:szCs w:val="28"/>
        </w:rPr>
        <w:t>значение целевого индикатора – 10</w:t>
      </w:r>
      <w:r>
        <w:rPr>
          <w:sz w:val="28"/>
          <w:szCs w:val="28"/>
        </w:rPr>
        <w:t>0</w:t>
      </w:r>
      <w:r w:rsidRPr="007D40E7">
        <w:rPr>
          <w:sz w:val="28"/>
          <w:szCs w:val="28"/>
        </w:rPr>
        <w:t>.</w:t>
      </w:r>
    </w:p>
    <w:p w:rsidR="002D74F9" w:rsidRPr="002D74F9" w:rsidRDefault="002D74F9" w:rsidP="007D40E7">
      <w:pPr>
        <w:ind w:firstLine="851"/>
        <w:jc w:val="both"/>
        <w:rPr>
          <w:sz w:val="28"/>
          <w:szCs w:val="28"/>
        </w:rPr>
      </w:pPr>
      <w:r w:rsidRPr="002D74F9">
        <w:rPr>
          <w:sz w:val="28"/>
          <w:szCs w:val="28"/>
        </w:rPr>
        <w:t>По подпрограмме «</w:t>
      </w:r>
      <w:r w:rsidR="007139D0" w:rsidRPr="007139D0">
        <w:rPr>
          <w:sz w:val="28"/>
          <w:szCs w:val="28"/>
        </w:rPr>
        <w:t>Развитие культуры, физической культуры и спорта, молодежной политики на территории Воронцовского сельского поселени</w:t>
      </w:r>
      <w:r w:rsidR="007139D0">
        <w:rPr>
          <w:sz w:val="28"/>
          <w:szCs w:val="28"/>
        </w:rPr>
        <w:t>я</w:t>
      </w:r>
      <w:r w:rsidRPr="002D74F9">
        <w:rPr>
          <w:sz w:val="28"/>
          <w:szCs w:val="28"/>
        </w:rPr>
        <w:t xml:space="preserve">» расходы составили </w:t>
      </w:r>
      <w:r w:rsidR="007D40E7" w:rsidRPr="007D40E7">
        <w:rPr>
          <w:sz w:val="28"/>
          <w:szCs w:val="28"/>
        </w:rPr>
        <w:t>– 337 81</w:t>
      </w:r>
      <w:r w:rsidR="007D40E7">
        <w:rPr>
          <w:sz w:val="28"/>
          <w:szCs w:val="28"/>
        </w:rPr>
        <w:t>2</w:t>
      </w:r>
      <w:r w:rsidR="007D40E7" w:rsidRPr="007D40E7">
        <w:rPr>
          <w:sz w:val="28"/>
          <w:szCs w:val="28"/>
        </w:rPr>
        <w:t>,</w:t>
      </w:r>
      <w:r w:rsidR="007D40E7">
        <w:rPr>
          <w:sz w:val="28"/>
          <w:szCs w:val="28"/>
        </w:rPr>
        <w:t>9</w:t>
      </w:r>
      <w:r w:rsidR="007D40E7" w:rsidRPr="007D40E7">
        <w:rPr>
          <w:sz w:val="28"/>
          <w:szCs w:val="28"/>
        </w:rPr>
        <w:t xml:space="preserve">0 </w:t>
      </w:r>
      <w:r w:rsidRPr="002D74F9">
        <w:rPr>
          <w:sz w:val="28"/>
          <w:szCs w:val="28"/>
        </w:rPr>
        <w:t xml:space="preserve">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sz w:val="28"/>
          <w:szCs w:val="28"/>
        </w:rPr>
        <w:t xml:space="preserve">программы составила </w:t>
      </w:r>
      <w:r w:rsidR="007D40E7">
        <w:rPr>
          <w:sz w:val="28"/>
          <w:szCs w:val="28"/>
        </w:rPr>
        <w:t>92</w:t>
      </w:r>
      <w:r w:rsidRPr="002D74F9">
        <w:rPr>
          <w:sz w:val="28"/>
          <w:szCs w:val="28"/>
        </w:rPr>
        <w:t xml:space="preserve">% – выполнение подпрограммы </w:t>
      </w:r>
      <w:r w:rsidR="007D40E7">
        <w:rPr>
          <w:sz w:val="28"/>
          <w:szCs w:val="28"/>
        </w:rPr>
        <w:t>не</w:t>
      </w:r>
      <w:r w:rsidRPr="002D74F9">
        <w:rPr>
          <w:sz w:val="28"/>
          <w:szCs w:val="28"/>
        </w:rPr>
        <w:t>эффективно. В рамках подпрограммы реализованы следующие основные мероприятия:</w:t>
      </w:r>
    </w:p>
    <w:p w:rsidR="008769CC" w:rsidRDefault="002D74F9" w:rsidP="00493284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6152">
        <w:rPr>
          <w:sz w:val="28"/>
          <w:szCs w:val="28"/>
        </w:rPr>
        <w:t xml:space="preserve">. </w:t>
      </w:r>
      <w:r w:rsidR="00516152" w:rsidRPr="00516152">
        <w:rPr>
          <w:sz w:val="28"/>
          <w:szCs w:val="28"/>
        </w:rPr>
        <w:t>Развитие массового спорта</w:t>
      </w:r>
      <w:r w:rsidR="00516152">
        <w:rPr>
          <w:sz w:val="28"/>
          <w:szCs w:val="28"/>
        </w:rPr>
        <w:t xml:space="preserve">.В рамках данного </w:t>
      </w:r>
      <w:r w:rsidR="007D40E7">
        <w:rPr>
          <w:sz w:val="28"/>
          <w:szCs w:val="28"/>
        </w:rPr>
        <w:t xml:space="preserve">основного </w:t>
      </w:r>
      <w:r w:rsidR="00516152">
        <w:rPr>
          <w:sz w:val="28"/>
          <w:szCs w:val="28"/>
        </w:rPr>
        <w:t>мероприятия осуществлял</w:t>
      </w:r>
      <w:r w:rsidR="007D40E7">
        <w:rPr>
          <w:sz w:val="28"/>
          <w:szCs w:val="28"/>
        </w:rPr>
        <w:t>и</w:t>
      </w:r>
      <w:r w:rsidR="00516152">
        <w:rPr>
          <w:sz w:val="28"/>
          <w:szCs w:val="28"/>
        </w:rPr>
        <w:t>сь</w:t>
      </w:r>
      <w:r w:rsidR="007D40E7">
        <w:rPr>
          <w:sz w:val="28"/>
          <w:szCs w:val="28"/>
        </w:rPr>
        <w:t xml:space="preserve"> следующие мероприятия</w:t>
      </w:r>
      <w:r w:rsidR="008769CC">
        <w:rPr>
          <w:sz w:val="28"/>
          <w:szCs w:val="28"/>
        </w:rPr>
        <w:t>:</w:t>
      </w:r>
    </w:p>
    <w:p w:rsidR="008769CC" w:rsidRDefault="008769CC" w:rsidP="007626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269D">
        <w:rPr>
          <w:sz w:val="28"/>
          <w:szCs w:val="28"/>
        </w:rPr>
        <w:t>П</w:t>
      </w:r>
      <w:r w:rsidR="00516152" w:rsidRPr="00516152">
        <w:rPr>
          <w:sz w:val="28"/>
          <w:szCs w:val="28"/>
        </w:rPr>
        <w:t>роведение массовых спортивно-оздоровительных мероприятий, спортивно-культурных праздников</w:t>
      </w:r>
      <w:r w:rsidR="0076269D">
        <w:rPr>
          <w:sz w:val="28"/>
          <w:szCs w:val="28"/>
        </w:rPr>
        <w:t xml:space="preserve">. </w:t>
      </w:r>
      <w:bookmarkStart w:id="0" w:name="_Hlk175943843"/>
      <w:r w:rsidR="0076269D" w:rsidRPr="0076269D">
        <w:rPr>
          <w:sz w:val="28"/>
          <w:szCs w:val="28"/>
        </w:rPr>
        <w:t>Целев</w:t>
      </w:r>
      <w:r w:rsidR="0076269D">
        <w:rPr>
          <w:sz w:val="28"/>
          <w:szCs w:val="28"/>
        </w:rPr>
        <w:t>ой</w:t>
      </w:r>
      <w:r w:rsidR="0076269D" w:rsidRPr="0076269D">
        <w:rPr>
          <w:sz w:val="28"/>
          <w:szCs w:val="28"/>
        </w:rPr>
        <w:t xml:space="preserve"> индикатор, характеризующи</w:t>
      </w:r>
      <w:r w:rsidR="0076269D">
        <w:rPr>
          <w:sz w:val="28"/>
          <w:szCs w:val="28"/>
        </w:rPr>
        <w:t>й</w:t>
      </w:r>
      <w:r w:rsidR="0076269D" w:rsidRPr="0076269D">
        <w:rPr>
          <w:sz w:val="28"/>
          <w:szCs w:val="28"/>
        </w:rPr>
        <w:t xml:space="preserve"> реализацию указанного мероприятия</w:t>
      </w:r>
      <w:r w:rsidR="0076269D">
        <w:rPr>
          <w:sz w:val="28"/>
          <w:szCs w:val="28"/>
        </w:rPr>
        <w:t xml:space="preserve"> - у</w:t>
      </w:r>
      <w:r w:rsidR="0076269D" w:rsidRPr="0076269D">
        <w:rPr>
          <w:sz w:val="28"/>
          <w:szCs w:val="28"/>
        </w:rPr>
        <w:t>величение доли жителей Воронцовского сельского поселения систематически занимающихся физической культурой и спортом, в общей численности населения</w:t>
      </w:r>
      <w:r w:rsidR="0076269D">
        <w:rPr>
          <w:sz w:val="28"/>
          <w:szCs w:val="28"/>
        </w:rPr>
        <w:t>. Значение целевого индикатора плановое и фактическое составляет 5%.</w:t>
      </w:r>
    </w:p>
    <w:bookmarkEnd w:id="0"/>
    <w:p w:rsidR="00516152" w:rsidRDefault="008769CC" w:rsidP="007626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269D">
        <w:rPr>
          <w:sz w:val="28"/>
          <w:szCs w:val="28"/>
        </w:rPr>
        <w:t>У</w:t>
      </w:r>
      <w:r w:rsidR="00516152" w:rsidRPr="00516152">
        <w:rPr>
          <w:sz w:val="28"/>
          <w:szCs w:val="28"/>
        </w:rPr>
        <w:t>крепление материально-технической базы учреждений в сфере физической культуры и спорта</w:t>
      </w:r>
      <w:r w:rsidR="0076269D">
        <w:rPr>
          <w:sz w:val="28"/>
          <w:szCs w:val="28"/>
        </w:rPr>
        <w:t>.</w:t>
      </w:r>
      <w:r w:rsidR="0076269D" w:rsidRPr="0076269D">
        <w:rPr>
          <w:sz w:val="28"/>
          <w:szCs w:val="28"/>
        </w:rPr>
        <w:t>Целевой индикатор, характеризующий реализацию указанного мероприятия - увеличение обеспеченности спортивным инвентарем</w:t>
      </w:r>
      <w:r w:rsidR="0076269D">
        <w:rPr>
          <w:sz w:val="28"/>
          <w:szCs w:val="28"/>
        </w:rPr>
        <w:t xml:space="preserve"> (единиц)</w:t>
      </w:r>
      <w:r w:rsidR="0076269D" w:rsidRPr="0076269D">
        <w:rPr>
          <w:sz w:val="28"/>
          <w:szCs w:val="28"/>
        </w:rPr>
        <w:t xml:space="preserve">. </w:t>
      </w:r>
      <w:bookmarkStart w:id="1" w:name="_Hlk175944339"/>
      <w:r w:rsidR="0076269D" w:rsidRPr="0076269D">
        <w:rPr>
          <w:sz w:val="28"/>
          <w:szCs w:val="28"/>
        </w:rPr>
        <w:t xml:space="preserve">Значение целевого индикатора </w:t>
      </w:r>
      <w:r w:rsidR="0076269D">
        <w:rPr>
          <w:sz w:val="28"/>
          <w:szCs w:val="28"/>
        </w:rPr>
        <w:t xml:space="preserve">запланировано на уровне 15 </w:t>
      </w:r>
      <w:bookmarkEnd w:id="1"/>
      <w:r w:rsidR="0076269D">
        <w:rPr>
          <w:sz w:val="28"/>
          <w:szCs w:val="28"/>
        </w:rPr>
        <w:t xml:space="preserve">единиц, </w:t>
      </w:r>
      <w:r w:rsidR="0076269D" w:rsidRPr="0076269D">
        <w:rPr>
          <w:sz w:val="28"/>
          <w:szCs w:val="28"/>
        </w:rPr>
        <w:t>фактическ</w:t>
      </w:r>
      <w:r w:rsidR="0076269D">
        <w:rPr>
          <w:sz w:val="28"/>
          <w:szCs w:val="28"/>
        </w:rPr>
        <w:t>и обеспеченность спортивным инвентарем увеличилась на 34 единицы</w:t>
      </w:r>
      <w:r w:rsidR="0076269D" w:rsidRPr="0076269D">
        <w:rPr>
          <w:sz w:val="28"/>
          <w:szCs w:val="28"/>
        </w:rPr>
        <w:t>.</w:t>
      </w:r>
    </w:p>
    <w:p w:rsidR="00D06F36" w:rsidRDefault="002D74F9" w:rsidP="00493284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6FC7">
        <w:rPr>
          <w:sz w:val="28"/>
          <w:szCs w:val="28"/>
        </w:rPr>
        <w:t xml:space="preserve">. </w:t>
      </w:r>
      <w:r w:rsidR="00676741" w:rsidRPr="00676741">
        <w:rPr>
          <w:sz w:val="28"/>
          <w:szCs w:val="28"/>
        </w:rPr>
        <w:t>Развитие молодежной политики</w:t>
      </w:r>
      <w:r w:rsidR="00B76FC7">
        <w:rPr>
          <w:sz w:val="28"/>
          <w:szCs w:val="28"/>
        </w:rPr>
        <w:t xml:space="preserve">.В рамках данного </w:t>
      </w:r>
      <w:r w:rsidR="00210F49">
        <w:rPr>
          <w:sz w:val="28"/>
          <w:szCs w:val="28"/>
        </w:rPr>
        <w:t xml:space="preserve">основного </w:t>
      </w:r>
      <w:r w:rsidR="00B76FC7">
        <w:rPr>
          <w:sz w:val="28"/>
          <w:szCs w:val="28"/>
        </w:rPr>
        <w:t xml:space="preserve">мероприятия </w:t>
      </w:r>
      <w:r w:rsidR="00210F49">
        <w:rPr>
          <w:sz w:val="28"/>
          <w:szCs w:val="28"/>
        </w:rPr>
        <w:t>предусмотрены следующие мероприятия</w:t>
      </w:r>
      <w:r w:rsidR="00D06F36">
        <w:rPr>
          <w:sz w:val="28"/>
          <w:szCs w:val="28"/>
        </w:rPr>
        <w:t>:</w:t>
      </w:r>
    </w:p>
    <w:p w:rsidR="007139D0" w:rsidRDefault="007139D0" w:rsidP="00210F4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0F49">
        <w:rPr>
          <w:sz w:val="28"/>
          <w:szCs w:val="28"/>
        </w:rPr>
        <w:t>О</w:t>
      </w:r>
      <w:r>
        <w:rPr>
          <w:sz w:val="28"/>
          <w:szCs w:val="28"/>
        </w:rPr>
        <w:t>рганизация оздоровления, отдыха несовершеннолетних и молодежи</w:t>
      </w:r>
      <w:r w:rsidR="00210F49">
        <w:rPr>
          <w:sz w:val="28"/>
          <w:szCs w:val="28"/>
        </w:rPr>
        <w:t xml:space="preserve">. </w:t>
      </w:r>
      <w:r w:rsidR="00210F49" w:rsidRPr="00210F49">
        <w:rPr>
          <w:sz w:val="28"/>
          <w:szCs w:val="28"/>
        </w:rPr>
        <w:t>Целев</w:t>
      </w:r>
      <w:r w:rsidR="00210F49">
        <w:rPr>
          <w:sz w:val="28"/>
          <w:szCs w:val="28"/>
        </w:rPr>
        <w:t>ой</w:t>
      </w:r>
      <w:r w:rsidR="00210F49" w:rsidRPr="00210F49">
        <w:rPr>
          <w:sz w:val="28"/>
          <w:szCs w:val="28"/>
        </w:rPr>
        <w:t xml:space="preserve"> индикатор, характеризующи</w:t>
      </w:r>
      <w:r w:rsidR="00210F49">
        <w:rPr>
          <w:sz w:val="28"/>
          <w:szCs w:val="28"/>
        </w:rPr>
        <w:t>й</w:t>
      </w:r>
      <w:r w:rsidR="00210F49" w:rsidRPr="00210F49">
        <w:rPr>
          <w:sz w:val="28"/>
          <w:szCs w:val="28"/>
        </w:rPr>
        <w:t xml:space="preserve"> реализацию указанного мероприятия:</w:t>
      </w:r>
      <w:r w:rsidR="00210F49">
        <w:rPr>
          <w:sz w:val="28"/>
          <w:szCs w:val="28"/>
        </w:rPr>
        <w:t xml:space="preserve"> у</w:t>
      </w:r>
      <w:r w:rsidR="00210F49" w:rsidRPr="00210F49">
        <w:rPr>
          <w:sz w:val="28"/>
          <w:szCs w:val="28"/>
        </w:rPr>
        <w:t>дельный вес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</w:t>
      </w:r>
      <w:r w:rsidR="00210F49">
        <w:rPr>
          <w:sz w:val="28"/>
          <w:szCs w:val="28"/>
        </w:rPr>
        <w:t xml:space="preserve">. </w:t>
      </w:r>
      <w:r w:rsidR="00210F49" w:rsidRPr="00210F49">
        <w:rPr>
          <w:sz w:val="28"/>
          <w:szCs w:val="28"/>
        </w:rPr>
        <w:t xml:space="preserve">Значение целевого индикатора запланировано </w:t>
      </w:r>
      <w:r w:rsidR="00210F49">
        <w:rPr>
          <w:sz w:val="28"/>
          <w:szCs w:val="28"/>
        </w:rPr>
        <w:t xml:space="preserve">и фактически составляет </w:t>
      </w:r>
      <w:r w:rsidR="00210F49" w:rsidRPr="00210F49">
        <w:rPr>
          <w:sz w:val="28"/>
          <w:szCs w:val="28"/>
        </w:rPr>
        <w:t>15</w:t>
      </w:r>
      <w:r w:rsidR="00210F49">
        <w:rPr>
          <w:sz w:val="28"/>
          <w:szCs w:val="28"/>
        </w:rPr>
        <w:t xml:space="preserve"> человек.</w:t>
      </w:r>
    </w:p>
    <w:p w:rsidR="00210F49" w:rsidRDefault="00D06F36" w:rsidP="00210F4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10F49">
        <w:rPr>
          <w:sz w:val="28"/>
          <w:szCs w:val="28"/>
        </w:rPr>
        <w:t>М</w:t>
      </w:r>
      <w:r>
        <w:rPr>
          <w:sz w:val="28"/>
          <w:szCs w:val="28"/>
        </w:rPr>
        <w:t>ероприятие по гражданско-патриотическому воспитанию молодежи</w:t>
      </w:r>
      <w:r w:rsidR="00210F49">
        <w:rPr>
          <w:sz w:val="28"/>
          <w:szCs w:val="28"/>
        </w:rPr>
        <w:t xml:space="preserve">. </w:t>
      </w:r>
      <w:r w:rsidR="00210F49" w:rsidRPr="00210F49">
        <w:rPr>
          <w:sz w:val="28"/>
          <w:szCs w:val="28"/>
        </w:rPr>
        <w:t>Целевой индикатор, характеризующий реализацию указанного мероприятия: удельный вес численности молодых людей, участвующих в мероприятиях по гражданско-патриотическому воспитанию молодежи, пропаганде ценностей семьи, здорового образа жизни, в общей численности молодежи. Значение целевого индикатора запланировано и фактически составляет 1</w:t>
      </w:r>
      <w:r w:rsidR="00210F49">
        <w:rPr>
          <w:sz w:val="28"/>
          <w:szCs w:val="28"/>
        </w:rPr>
        <w:t>0</w:t>
      </w:r>
      <w:r w:rsidR="00210F49" w:rsidRPr="00210F49">
        <w:rPr>
          <w:sz w:val="28"/>
          <w:szCs w:val="28"/>
        </w:rPr>
        <w:t xml:space="preserve"> человек.</w:t>
      </w:r>
    </w:p>
    <w:p w:rsidR="00210F49" w:rsidRDefault="00210F49" w:rsidP="00210F49">
      <w:pPr>
        <w:ind w:firstLine="851"/>
        <w:contextualSpacing/>
        <w:jc w:val="both"/>
        <w:rPr>
          <w:rStyle w:val="FontStyle42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10F49">
        <w:rPr>
          <w:rStyle w:val="FontStyle42"/>
          <w:sz w:val="28"/>
          <w:szCs w:val="28"/>
        </w:rPr>
        <w:t>Создание условий для развития отрасли культуры в Воронцовском сельском поселении.В рамках данного основного мероприятия предусмотрены следующие мероприятия:</w:t>
      </w:r>
    </w:p>
    <w:p w:rsidR="00210F49" w:rsidRPr="00210F49" w:rsidRDefault="00210F49" w:rsidP="00E437AC">
      <w:pPr>
        <w:contextualSpacing/>
        <w:jc w:val="both"/>
        <w:rPr>
          <w:rStyle w:val="FontStyle42"/>
          <w:sz w:val="28"/>
          <w:szCs w:val="28"/>
        </w:rPr>
      </w:pPr>
      <w:r w:rsidRPr="00210F49">
        <w:rPr>
          <w:rStyle w:val="FontStyle42"/>
          <w:sz w:val="28"/>
          <w:szCs w:val="28"/>
        </w:rPr>
        <w:t>- проведение мероприятий в сфере культуры.Целевые индикаторы, характеризующие реализацию указанного мероприятия: количество организованных мероприятий.Значение целевого индикатора определяется, как количество организованных мероприятий. Количествомероприятий</w:t>
      </w:r>
      <w:r w:rsidR="00E437AC">
        <w:rPr>
          <w:rStyle w:val="FontStyle42"/>
          <w:sz w:val="28"/>
          <w:szCs w:val="28"/>
        </w:rPr>
        <w:t>,</w:t>
      </w:r>
      <w:r w:rsidRPr="00210F49">
        <w:rPr>
          <w:rStyle w:val="FontStyle42"/>
          <w:sz w:val="28"/>
          <w:szCs w:val="28"/>
        </w:rPr>
        <w:t xml:space="preserve"> согласно плану</w:t>
      </w:r>
      <w:r w:rsidR="00E437AC">
        <w:rPr>
          <w:rStyle w:val="FontStyle42"/>
          <w:sz w:val="28"/>
          <w:szCs w:val="28"/>
        </w:rPr>
        <w:t>,</w:t>
      </w:r>
      <w:r w:rsidRPr="00210F49">
        <w:rPr>
          <w:rStyle w:val="FontStyle42"/>
          <w:sz w:val="28"/>
          <w:szCs w:val="28"/>
        </w:rPr>
        <w:t xml:space="preserve"> было определено </w:t>
      </w:r>
      <w:r w:rsidR="00E437AC">
        <w:rPr>
          <w:rStyle w:val="FontStyle42"/>
          <w:sz w:val="28"/>
          <w:szCs w:val="28"/>
        </w:rPr>
        <w:t>в количестве 350</w:t>
      </w:r>
      <w:r w:rsidRPr="00210F49">
        <w:rPr>
          <w:rStyle w:val="FontStyle42"/>
          <w:sz w:val="28"/>
          <w:szCs w:val="28"/>
        </w:rPr>
        <w:t xml:space="preserve"> ед</w:t>
      </w:r>
      <w:r w:rsidR="00E437AC">
        <w:rPr>
          <w:rStyle w:val="FontStyle42"/>
          <w:sz w:val="28"/>
          <w:szCs w:val="28"/>
        </w:rPr>
        <w:t>иниц</w:t>
      </w:r>
      <w:r w:rsidRPr="00210F49">
        <w:rPr>
          <w:rStyle w:val="FontStyle42"/>
          <w:sz w:val="28"/>
          <w:szCs w:val="28"/>
        </w:rPr>
        <w:t xml:space="preserve">. </w:t>
      </w:r>
      <w:r w:rsidR="00E437AC">
        <w:rPr>
          <w:rStyle w:val="FontStyle42"/>
          <w:sz w:val="28"/>
          <w:szCs w:val="28"/>
        </w:rPr>
        <w:t xml:space="preserve">Фактически </w:t>
      </w:r>
      <w:r w:rsidRPr="00210F49">
        <w:rPr>
          <w:rStyle w:val="FontStyle42"/>
          <w:sz w:val="28"/>
          <w:szCs w:val="28"/>
        </w:rPr>
        <w:t>количеств</w:t>
      </w:r>
      <w:r w:rsidR="00E437AC">
        <w:rPr>
          <w:rStyle w:val="FontStyle42"/>
          <w:sz w:val="28"/>
          <w:szCs w:val="28"/>
        </w:rPr>
        <w:t>о</w:t>
      </w:r>
      <w:r w:rsidRPr="00210F49">
        <w:rPr>
          <w:rStyle w:val="FontStyle42"/>
          <w:sz w:val="28"/>
          <w:szCs w:val="28"/>
        </w:rPr>
        <w:t xml:space="preserve"> пров</w:t>
      </w:r>
      <w:r w:rsidR="00E437AC">
        <w:rPr>
          <w:rStyle w:val="FontStyle42"/>
          <w:sz w:val="28"/>
          <w:szCs w:val="28"/>
        </w:rPr>
        <w:t>еденны</w:t>
      </w:r>
      <w:r w:rsidRPr="00210F49">
        <w:rPr>
          <w:rStyle w:val="FontStyle42"/>
          <w:sz w:val="28"/>
          <w:szCs w:val="28"/>
        </w:rPr>
        <w:t xml:space="preserve">х мероприятий составило </w:t>
      </w:r>
      <w:r w:rsidR="00E437AC">
        <w:rPr>
          <w:rStyle w:val="FontStyle42"/>
          <w:sz w:val="28"/>
          <w:szCs w:val="28"/>
        </w:rPr>
        <w:t>380</w:t>
      </w:r>
      <w:r w:rsidRPr="00210F49">
        <w:rPr>
          <w:rStyle w:val="FontStyle42"/>
          <w:sz w:val="28"/>
          <w:szCs w:val="28"/>
        </w:rPr>
        <w:t xml:space="preserve"> единиц.</w:t>
      </w:r>
    </w:p>
    <w:p w:rsidR="00487B81" w:rsidRPr="002D74F9" w:rsidRDefault="00487B81" w:rsidP="0049328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Pr="00487B81">
        <w:rPr>
          <w:rFonts w:ascii="Times New Roman" w:hAnsi="Times New Roman" w:cs="Times New Roman"/>
          <w:sz w:val="28"/>
          <w:szCs w:val="28"/>
        </w:rPr>
        <w:t>Социальная политика Воронцовского сельского поселения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E437AC">
        <w:rPr>
          <w:rFonts w:ascii="Times New Roman" w:hAnsi="Times New Roman" w:cs="Times New Roman"/>
          <w:sz w:val="28"/>
          <w:szCs w:val="28"/>
        </w:rPr>
        <w:t>181 615,92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2D74F9">
        <w:rPr>
          <w:rFonts w:ascii="Times New Roman" w:hAnsi="Times New Roman" w:cs="Times New Roman"/>
          <w:sz w:val="28"/>
          <w:szCs w:val="28"/>
        </w:rPr>
        <w:t xml:space="preserve">% – </w:t>
      </w:r>
      <w:r w:rsidRPr="00487B81">
        <w:rPr>
          <w:rFonts w:ascii="Times New Roman" w:hAnsi="Times New Roman" w:cs="Times New Roman"/>
          <w:sz w:val="28"/>
          <w:szCs w:val="28"/>
        </w:rPr>
        <w:t xml:space="preserve">выполнение подпрограммы считается </w:t>
      </w:r>
      <w:r w:rsidR="00E437AC">
        <w:rPr>
          <w:rFonts w:ascii="Times New Roman" w:hAnsi="Times New Roman" w:cs="Times New Roman"/>
          <w:sz w:val="28"/>
          <w:szCs w:val="28"/>
        </w:rPr>
        <w:t xml:space="preserve">эффективным. </w:t>
      </w:r>
      <w:r w:rsidRPr="002D74F9">
        <w:rPr>
          <w:rFonts w:ascii="Times New Roman" w:hAnsi="Times New Roman" w:cs="Times New Roman"/>
          <w:sz w:val="28"/>
          <w:szCs w:val="28"/>
        </w:rPr>
        <w:t>В рамках подпрограммы реализованы следующие основные мероприятия:</w:t>
      </w:r>
    </w:p>
    <w:p w:rsidR="00676741" w:rsidRDefault="00487B81" w:rsidP="00493284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76741">
        <w:rPr>
          <w:sz w:val="28"/>
          <w:szCs w:val="28"/>
        </w:rPr>
        <w:t xml:space="preserve">. </w:t>
      </w:r>
      <w:r w:rsidR="00676741" w:rsidRPr="00676741">
        <w:rPr>
          <w:sz w:val="28"/>
          <w:szCs w:val="28"/>
        </w:rPr>
        <w:t>Предоставление мер социальной поддержки отдельным категориям граждан</w:t>
      </w:r>
      <w:r w:rsidR="00676741">
        <w:rPr>
          <w:sz w:val="28"/>
          <w:szCs w:val="28"/>
        </w:rPr>
        <w:t>. В рамках данного мероприятия осуществлялись в</w:t>
      </w:r>
      <w:r w:rsidR="00676741" w:rsidRPr="00676741">
        <w:rPr>
          <w:sz w:val="28"/>
          <w:szCs w:val="28"/>
        </w:rPr>
        <w:t>ыплаты муниципальной пенсии за выслугу лет, служащим, замещавшим муниципальные должности и должности муниципальной службы в Воронцовском сельском поселении</w:t>
      </w:r>
      <w:r w:rsidR="00676741">
        <w:rPr>
          <w:sz w:val="28"/>
          <w:szCs w:val="28"/>
        </w:rPr>
        <w:t>.</w:t>
      </w:r>
      <w:r w:rsidR="00E437AC" w:rsidRPr="00E437AC">
        <w:rPr>
          <w:sz w:val="28"/>
          <w:szCs w:val="28"/>
        </w:rPr>
        <w:t>Целевы</w:t>
      </w:r>
      <w:r w:rsidR="00E437AC">
        <w:rPr>
          <w:sz w:val="28"/>
          <w:szCs w:val="28"/>
        </w:rPr>
        <w:t>м</w:t>
      </w:r>
      <w:r w:rsidR="00E437AC" w:rsidRPr="00E437AC">
        <w:rPr>
          <w:sz w:val="28"/>
          <w:szCs w:val="28"/>
        </w:rPr>
        <w:t xml:space="preserve"> индикатор</w:t>
      </w:r>
      <w:r w:rsidR="00E437AC">
        <w:rPr>
          <w:sz w:val="28"/>
          <w:szCs w:val="28"/>
        </w:rPr>
        <w:t>ом</w:t>
      </w:r>
      <w:r w:rsidR="00E437AC" w:rsidRPr="00E437AC">
        <w:rPr>
          <w:sz w:val="28"/>
          <w:szCs w:val="28"/>
        </w:rPr>
        <w:t>, характеризующи</w:t>
      </w:r>
      <w:r w:rsidR="00E437AC">
        <w:rPr>
          <w:sz w:val="28"/>
          <w:szCs w:val="28"/>
        </w:rPr>
        <w:t>м</w:t>
      </w:r>
      <w:r w:rsidR="00E437AC" w:rsidRPr="00E437AC">
        <w:rPr>
          <w:sz w:val="28"/>
          <w:szCs w:val="28"/>
        </w:rPr>
        <w:t xml:space="preserve"> реализацию указанного мероприятия: число муниципальных служащих, получившие доплату к пенсии. Значение целевого индикатора, согласно плану</w:t>
      </w:r>
      <w:r w:rsidR="00E437AC">
        <w:rPr>
          <w:sz w:val="28"/>
          <w:szCs w:val="28"/>
        </w:rPr>
        <w:t xml:space="preserve"> и фактически</w:t>
      </w:r>
      <w:r w:rsidR="00E437AC" w:rsidRPr="00E437AC">
        <w:rPr>
          <w:sz w:val="28"/>
          <w:szCs w:val="28"/>
        </w:rPr>
        <w:t xml:space="preserve">, составило </w:t>
      </w:r>
      <w:r w:rsidR="00E437AC">
        <w:rPr>
          <w:sz w:val="28"/>
          <w:szCs w:val="28"/>
        </w:rPr>
        <w:t>2 человека.</w:t>
      </w:r>
    </w:p>
    <w:p w:rsidR="006244C5" w:rsidRPr="00490D9E" w:rsidRDefault="006244C5" w:rsidP="00493284">
      <w:pPr>
        <w:pStyle w:val="a3"/>
        <w:ind w:firstLine="851"/>
        <w:contextualSpacing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E437AC">
        <w:rPr>
          <w:sz w:val="28"/>
          <w:szCs w:val="28"/>
        </w:rPr>
        <w:t>817 593,53</w:t>
      </w:r>
      <w:r w:rsidRPr="005D3D62">
        <w:rPr>
          <w:sz w:val="28"/>
          <w:szCs w:val="28"/>
        </w:rPr>
        <w:t>руб</w:t>
      </w:r>
      <w:r w:rsidR="00A50BA0">
        <w:rPr>
          <w:sz w:val="28"/>
          <w:szCs w:val="28"/>
        </w:rPr>
        <w:t>.</w:t>
      </w:r>
      <w:r w:rsidRPr="00490D9E">
        <w:rPr>
          <w:sz w:val="28"/>
          <w:szCs w:val="28"/>
        </w:rPr>
        <w:t xml:space="preserve">или </w:t>
      </w:r>
      <w:r w:rsidR="00A50BA0">
        <w:rPr>
          <w:sz w:val="28"/>
          <w:szCs w:val="28"/>
        </w:rPr>
        <w:t>100</w:t>
      </w:r>
      <w:r w:rsidRPr="00490D9E">
        <w:rPr>
          <w:sz w:val="28"/>
          <w:szCs w:val="28"/>
        </w:rPr>
        <w:t xml:space="preserve"> процентов от планового значения. </w:t>
      </w:r>
    </w:p>
    <w:p w:rsidR="002B34F4" w:rsidRPr="00BE3FAC" w:rsidRDefault="006244C5" w:rsidP="00493284">
      <w:pPr>
        <w:pStyle w:val="a3"/>
        <w:ind w:firstLine="851"/>
        <w:contextualSpacing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составила </w:t>
      </w:r>
      <w:r w:rsidR="00E437AC">
        <w:rPr>
          <w:sz w:val="28"/>
          <w:szCs w:val="28"/>
        </w:rPr>
        <w:t>110,5</w:t>
      </w:r>
      <w:r w:rsidRPr="00490D9E">
        <w:rPr>
          <w:sz w:val="28"/>
          <w:szCs w:val="28"/>
        </w:rPr>
        <w:t>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Pr="00490D9E">
        <w:rPr>
          <w:sz w:val="28"/>
          <w:szCs w:val="28"/>
        </w:rPr>
        <w:t>эффективного выполнения (</w:t>
      </w:r>
      <w:r w:rsidR="00A50BA0">
        <w:rPr>
          <w:sz w:val="28"/>
          <w:szCs w:val="28"/>
        </w:rPr>
        <w:t>более</w:t>
      </w:r>
      <w:r w:rsidRPr="00490D9E">
        <w:rPr>
          <w:sz w:val="28"/>
          <w:szCs w:val="28"/>
        </w:rPr>
        <w:t xml:space="preserve"> 100 процентов).</w:t>
      </w:r>
      <w:r w:rsidR="004A4D0B"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можно сделать вывод об исполнении поставленных перед </w:t>
      </w:r>
      <w:r w:rsidR="004A4D0B">
        <w:rPr>
          <w:sz w:val="28"/>
          <w:szCs w:val="28"/>
        </w:rPr>
        <w:t>Админ</w:t>
      </w:r>
      <w:r w:rsidR="00BE3FAC">
        <w:rPr>
          <w:sz w:val="28"/>
          <w:szCs w:val="28"/>
        </w:rPr>
        <w:t xml:space="preserve">истрацией </w:t>
      </w:r>
      <w:r w:rsidR="00A50BA0">
        <w:rPr>
          <w:sz w:val="28"/>
          <w:szCs w:val="28"/>
        </w:rPr>
        <w:t>Воронцовского</w:t>
      </w:r>
      <w:r w:rsidR="00CF76F9">
        <w:rPr>
          <w:sz w:val="28"/>
          <w:szCs w:val="28"/>
        </w:rPr>
        <w:t xml:space="preserve"> сельского</w:t>
      </w:r>
      <w:r w:rsidR="004A4D0B">
        <w:rPr>
          <w:sz w:val="28"/>
          <w:szCs w:val="28"/>
        </w:rPr>
        <w:t xml:space="preserve"> поселения ориентиров</w:t>
      </w:r>
      <w:r>
        <w:rPr>
          <w:sz w:val="28"/>
          <w:szCs w:val="28"/>
        </w:rPr>
        <w:t xml:space="preserve"> на 20</w:t>
      </w:r>
      <w:r w:rsidR="00A50BA0">
        <w:rPr>
          <w:sz w:val="28"/>
          <w:szCs w:val="28"/>
        </w:rPr>
        <w:t>2</w:t>
      </w:r>
      <w:r w:rsidR="00E437A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4A4D0B">
        <w:rPr>
          <w:sz w:val="28"/>
          <w:szCs w:val="28"/>
        </w:rPr>
        <w:t>.</w:t>
      </w:r>
    </w:p>
    <w:p w:rsidR="003D6851" w:rsidRPr="00934897" w:rsidRDefault="003D6851" w:rsidP="00493284">
      <w:pPr>
        <w:pStyle w:val="a3"/>
        <w:ind w:firstLine="851"/>
        <w:contextualSpacing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A50BA0">
        <w:rPr>
          <w:sz w:val="28"/>
          <w:szCs w:val="28"/>
        </w:rPr>
        <w:t>Воронцовского</w:t>
      </w:r>
      <w:r w:rsidR="00CF76F9">
        <w:rPr>
          <w:sz w:val="28"/>
          <w:szCs w:val="28"/>
        </w:rPr>
        <w:t xml:space="preserve"> сельского </w:t>
      </w:r>
      <w:r w:rsidR="004A4D0B">
        <w:rPr>
          <w:sz w:val="28"/>
          <w:szCs w:val="28"/>
        </w:rPr>
        <w:t>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CF76F9">
        <w:rPr>
          <w:rFonts w:cs="Courier New"/>
          <w:sz w:val="28"/>
          <w:szCs w:val="28"/>
        </w:rPr>
        <w:t xml:space="preserve"> «</w:t>
      </w:r>
      <w:r w:rsidR="002C675A">
        <w:rPr>
          <w:rFonts w:cs="Courier New"/>
          <w:sz w:val="28"/>
          <w:szCs w:val="28"/>
        </w:rPr>
        <w:t xml:space="preserve">Социально-культурное развитие Воронцовского </w:t>
      </w:r>
      <w:r w:rsidR="002C675A">
        <w:rPr>
          <w:sz w:val="28"/>
          <w:szCs w:val="28"/>
        </w:rPr>
        <w:t>сельского</w:t>
      </w:r>
      <w:r w:rsidR="002C675A" w:rsidRPr="007445CE">
        <w:rPr>
          <w:sz w:val="28"/>
          <w:szCs w:val="28"/>
        </w:rPr>
        <w:t xml:space="preserve"> поселения </w:t>
      </w:r>
      <w:r w:rsidR="002C675A">
        <w:rPr>
          <w:sz w:val="28"/>
          <w:szCs w:val="28"/>
        </w:rPr>
        <w:t>Полтавского</w:t>
      </w:r>
      <w:r w:rsidR="002C675A" w:rsidRPr="007445CE">
        <w:rPr>
          <w:rFonts w:cs="Courier New"/>
          <w:sz w:val="28"/>
          <w:szCs w:val="28"/>
        </w:rPr>
        <w:t xml:space="preserve"> муниципального района Омской области</w:t>
      </w:r>
      <w:r w:rsidR="002C675A">
        <w:rPr>
          <w:rFonts w:cs="Courier New"/>
          <w:sz w:val="28"/>
          <w:szCs w:val="28"/>
        </w:rPr>
        <w:t>»</w:t>
      </w:r>
      <w:r w:rsidRPr="00934897">
        <w:rPr>
          <w:sz w:val="28"/>
          <w:szCs w:val="28"/>
        </w:rPr>
        <w:t>за 20</w:t>
      </w:r>
      <w:r w:rsidR="002C675A">
        <w:rPr>
          <w:sz w:val="28"/>
          <w:szCs w:val="28"/>
        </w:rPr>
        <w:t>2</w:t>
      </w:r>
      <w:r w:rsidR="00E437AC">
        <w:rPr>
          <w:sz w:val="28"/>
          <w:szCs w:val="28"/>
        </w:rPr>
        <w:t>3</w:t>
      </w:r>
      <w:r w:rsidR="009F15B6">
        <w:rPr>
          <w:sz w:val="28"/>
          <w:szCs w:val="28"/>
        </w:rPr>
        <w:t xml:space="preserve"> год </w:t>
      </w:r>
      <w:r w:rsidRPr="00934897">
        <w:rPr>
          <w:sz w:val="28"/>
          <w:szCs w:val="28"/>
        </w:rPr>
        <w:t>использованы эффективно.</w:t>
      </w:r>
    </w:p>
    <w:p w:rsidR="004A4D0B" w:rsidRDefault="004A4D0B" w:rsidP="00493284">
      <w:pPr>
        <w:ind w:firstLine="851"/>
        <w:contextualSpacing/>
      </w:pPr>
      <w:bookmarkStart w:id="2" w:name="_GoBack"/>
      <w:bookmarkEnd w:id="2"/>
    </w:p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F75"/>
    <w:multiLevelType w:val="hybridMultilevel"/>
    <w:tmpl w:val="6660F8C8"/>
    <w:lvl w:ilvl="0" w:tplc="4712FD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41689"/>
    <w:rsid w:val="00071C71"/>
    <w:rsid w:val="000C69A2"/>
    <w:rsid w:val="000D5064"/>
    <w:rsid w:val="00113DE9"/>
    <w:rsid w:val="0013106A"/>
    <w:rsid w:val="00170443"/>
    <w:rsid w:val="00171317"/>
    <w:rsid w:val="00174F8F"/>
    <w:rsid w:val="001B5D73"/>
    <w:rsid w:val="001C3BAB"/>
    <w:rsid w:val="001C7955"/>
    <w:rsid w:val="00210F49"/>
    <w:rsid w:val="00223973"/>
    <w:rsid w:val="00250217"/>
    <w:rsid w:val="002520E0"/>
    <w:rsid w:val="0028184B"/>
    <w:rsid w:val="00281F05"/>
    <w:rsid w:val="002B34F4"/>
    <w:rsid w:val="002C4D3A"/>
    <w:rsid w:val="002C675A"/>
    <w:rsid w:val="002D74F9"/>
    <w:rsid w:val="002E129C"/>
    <w:rsid w:val="002E2720"/>
    <w:rsid w:val="002E3B11"/>
    <w:rsid w:val="002E7713"/>
    <w:rsid w:val="00311B2A"/>
    <w:rsid w:val="003446E7"/>
    <w:rsid w:val="00361EE6"/>
    <w:rsid w:val="00364C8E"/>
    <w:rsid w:val="00367AD4"/>
    <w:rsid w:val="00371D33"/>
    <w:rsid w:val="003C2039"/>
    <w:rsid w:val="003D6851"/>
    <w:rsid w:val="003F63E2"/>
    <w:rsid w:val="00410EBF"/>
    <w:rsid w:val="00425088"/>
    <w:rsid w:val="00486AE0"/>
    <w:rsid w:val="00487B81"/>
    <w:rsid w:val="00490D9E"/>
    <w:rsid w:val="00493284"/>
    <w:rsid w:val="004A4D0B"/>
    <w:rsid w:val="004C7B10"/>
    <w:rsid w:val="00516152"/>
    <w:rsid w:val="00536BBB"/>
    <w:rsid w:val="00550A7C"/>
    <w:rsid w:val="005554E2"/>
    <w:rsid w:val="00564ECC"/>
    <w:rsid w:val="0058210D"/>
    <w:rsid w:val="005922E4"/>
    <w:rsid w:val="005961F6"/>
    <w:rsid w:val="0059631C"/>
    <w:rsid w:val="005A10B9"/>
    <w:rsid w:val="005B4987"/>
    <w:rsid w:val="005B5C0B"/>
    <w:rsid w:val="005D079E"/>
    <w:rsid w:val="005D3D62"/>
    <w:rsid w:val="005D52B7"/>
    <w:rsid w:val="005E235C"/>
    <w:rsid w:val="005F1076"/>
    <w:rsid w:val="005F6884"/>
    <w:rsid w:val="00622EFF"/>
    <w:rsid w:val="006244C5"/>
    <w:rsid w:val="00627652"/>
    <w:rsid w:val="00634B2F"/>
    <w:rsid w:val="00635169"/>
    <w:rsid w:val="006520A2"/>
    <w:rsid w:val="00674EDF"/>
    <w:rsid w:val="00676741"/>
    <w:rsid w:val="0069661D"/>
    <w:rsid w:val="006A611C"/>
    <w:rsid w:val="006B6AEF"/>
    <w:rsid w:val="006F09CF"/>
    <w:rsid w:val="007139D0"/>
    <w:rsid w:val="00716791"/>
    <w:rsid w:val="00721A50"/>
    <w:rsid w:val="007445CE"/>
    <w:rsid w:val="00756B8E"/>
    <w:rsid w:val="00761B99"/>
    <w:rsid w:val="0076269D"/>
    <w:rsid w:val="00773502"/>
    <w:rsid w:val="007754C0"/>
    <w:rsid w:val="007C3608"/>
    <w:rsid w:val="007D40E7"/>
    <w:rsid w:val="007E6162"/>
    <w:rsid w:val="0080219C"/>
    <w:rsid w:val="008219CD"/>
    <w:rsid w:val="00826672"/>
    <w:rsid w:val="00857A30"/>
    <w:rsid w:val="008769CC"/>
    <w:rsid w:val="00890D16"/>
    <w:rsid w:val="00894478"/>
    <w:rsid w:val="008A13E3"/>
    <w:rsid w:val="008B6A8A"/>
    <w:rsid w:val="008D2840"/>
    <w:rsid w:val="0091342D"/>
    <w:rsid w:val="00917DC0"/>
    <w:rsid w:val="00934897"/>
    <w:rsid w:val="00934B9A"/>
    <w:rsid w:val="00954426"/>
    <w:rsid w:val="009946B1"/>
    <w:rsid w:val="009D6309"/>
    <w:rsid w:val="009E08A6"/>
    <w:rsid w:val="009F15B6"/>
    <w:rsid w:val="00A178A4"/>
    <w:rsid w:val="00A307BE"/>
    <w:rsid w:val="00A35BCB"/>
    <w:rsid w:val="00A40B52"/>
    <w:rsid w:val="00A50BA0"/>
    <w:rsid w:val="00A917CA"/>
    <w:rsid w:val="00AB0B02"/>
    <w:rsid w:val="00AD06B3"/>
    <w:rsid w:val="00B25EE8"/>
    <w:rsid w:val="00B65575"/>
    <w:rsid w:val="00B76FC7"/>
    <w:rsid w:val="00BE1A46"/>
    <w:rsid w:val="00BE3FAC"/>
    <w:rsid w:val="00C45038"/>
    <w:rsid w:val="00C50F5F"/>
    <w:rsid w:val="00C63901"/>
    <w:rsid w:val="00C739D6"/>
    <w:rsid w:val="00C8076E"/>
    <w:rsid w:val="00C817AE"/>
    <w:rsid w:val="00C86C06"/>
    <w:rsid w:val="00CB09C0"/>
    <w:rsid w:val="00CC0B18"/>
    <w:rsid w:val="00CF5D7C"/>
    <w:rsid w:val="00CF76F9"/>
    <w:rsid w:val="00CF783E"/>
    <w:rsid w:val="00D0081C"/>
    <w:rsid w:val="00D06F36"/>
    <w:rsid w:val="00D15EFE"/>
    <w:rsid w:val="00D5240B"/>
    <w:rsid w:val="00D7446C"/>
    <w:rsid w:val="00D95FF2"/>
    <w:rsid w:val="00DE2624"/>
    <w:rsid w:val="00DE46C8"/>
    <w:rsid w:val="00DE4D2B"/>
    <w:rsid w:val="00DF760C"/>
    <w:rsid w:val="00E030D7"/>
    <w:rsid w:val="00E04019"/>
    <w:rsid w:val="00E0709A"/>
    <w:rsid w:val="00E103B7"/>
    <w:rsid w:val="00E15143"/>
    <w:rsid w:val="00E437AC"/>
    <w:rsid w:val="00E46F60"/>
    <w:rsid w:val="00E656B2"/>
    <w:rsid w:val="00E717A3"/>
    <w:rsid w:val="00E8329A"/>
    <w:rsid w:val="00E8381C"/>
    <w:rsid w:val="00EC07D8"/>
    <w:rsid w:val="00ED7444"/>
    <w:rsid w:val="00EE420D"/>
    <w:rsid w:val="00F025FA"/>
    <w:rsid w:val="00F11AFF"/>
    <w:rsid w:val="00F26461"/>
    <w:rsid w:val="00F37547"/>
    <w:rsid w:val="00F431AB"/>
    <w:rsid w:val="00F50535"/>
    <w:rsid w:val="00F56B10"/>
    <w:rsid w:val="00F672E8"/>
    <w:rsid w:val="00FA2E66"/>
    <w:rsid w:val="00FA4EBB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7E0C5-2D2C-4DAB-A845-C322BDEC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budg20201</cp:lastModifiedBy>
  <cp:revision>4</cp:revision>
  <dcterms:created xsi:type="dcterms:W3CDTF">2024-08-30T15:19:00Z</dcterms:created>
  <dcterms:modified xsi:type="dcterms:W3CDTF">2024-09-30T05:32:00Z</dcterms:modified>
</cp:coreProperties>
</file>